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relative file path.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Experimenter: Are you confident about your understanding of this function to move to the next step?</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highlight w:val="yellow"/>
                <w:rtl w:val="0"/>
              </w:rPr>
              <w:t xml:space="preserve">String</w:t>
            </w:r>
            <w:r w:rsidDel="00000000" w:rsidR="00000000" w:rsidRPr="00000000">
              <w:rPr>
                <w:rFonts w:ascii="Consolas" w:cs="Consolas" w:eastAsia="Consolas" w:hAnsi="Consolas"/>
                <w:sz w:val="20"/>
                <w:szCs w:val="20"/>
                <w:rtl w:val="0"/>
              </w:rPr>
              <w:t xml:space="preserve"> getRelativePath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highlight w:val="yellow"/>
                <w:rtl w:val="0"/>
              </w:rPr>
              <w:t xml:space="preserve">String</w:t>
            </w:r>
            <w:r w:rsidDel="00000000" w:rsidR="00000000" w:rsidRPr="00000000">
              <w:rPr>
                <w:rFonts w:ascii="Consolas" w:cs="Consolas" w:eastAsia="Consolas" w:hAnsi="Consolas"/>
                <w:sz w:val="20"/>
                <w:szCs w:val="20"/>
                <w:highlight w:val="yellow"/>
                <w:rtl w:val="0"/>
              </w:rPr>
              <w:t xml:space="preserve"> targetPath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String</w:t>
            </w:r>
            <w:r w:rsidDel="00000000" w:rsidR="00000000" w:rsidRPr="00000000">
              <w:rPr>
                <w:rFonts w:ascii="Consolas" w:cs="Consolas" w:eastAsia="Consolas" w:hAnsi="Consolas"/>
                <w:sz w:val="20"/>
                <w:szCs w:val="20"/>
                <w:highlight w:val="yellow"/>
                <w:rtl w:val="0"/>
              </w:rPr>
              <w:t xml:space="preserve"> basePath</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0066"/>
                <w:sz w:val="20"/>
                <w:szCs w:val="20"/>
                <w:highlight w:val="yellow"/>
                <w:rtl w:val="0"/>
              </w:rPr>
              <w:t xml:space="preserve">String</w:t>
            </w:r>
            <w:r w:rsidDel="00000000" w:rsidR="00000000" w:rsidRPr="00000000">
              <w:rPr>
                <w:rFonts w:ascii="Consolas" w:cs="Consolas" w:eastAsia="Consolas" w:hAnsi="Consolas"/>
                <w:sz w:val="20"/>
                <w:szCs w:val="20"/>
                <w:highlight w:val="yellow"/>
                <w:rtl w:val="0"/>
              </w:rPr>
              <w:t xml:space="preserve"> 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5">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highlight w:val="red"/>
                <w:rtl w:val="0"/>
              </w:rPr>
              <w:t xml:space="preserve">// here in function signature u should mention that u r throwing some exception</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7">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highlight w:val="yellow"/>
                <w:rtl w:val="0"/>
              </w:rPr>
              <w:t xml:space="preserve">// yellow i put there to mean that there might be default inputs to function</w:t>
            </w:r>
          </w:p>
          <w:p w:rsidR="00000000" w:rsidDel="00000000" w:rsidP="00000000" w:rsidRDefault="00000000" w:rsidRPr="00000000" w14:paraId="00000018">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highlight w:val="red"/>
                <w:rtl w:val="0"/>
              </w:rPr>
              <w:t xml:space="preserve">// check input of function is valid</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Normalize the paths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0066"/>
                <w:sz w:val="20"/>
                <w:szCs w:val="20"/>
                <w:rtl w:val="0"/>
              </w:rPr>
              <w:t xml:space="preserve">   String</w:t>
            </w: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normalizeNoEndSeparator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shd w:fill="ea9999" w:val="clear"/>
                <w:rtl w:val="0"/>
              </w:rPr>
              <w:t xml:space="preserve">// check if null or something invalid is returned here</w:t>
            </w:r>
            <w:r w:rsidDel="00000000" w:rsidR="00000000" w:rsidRPr="00000000">
              <w:rPr>
                <w:rFonts w:ascii="Consolas" w:cs="Consolas" w:eastAsia="Consolas" w:hAnsi="Consolas"/>
                <w:color w:val="880000"/>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color w:val="880000"/>
                <w:sz w:val="20"/>
                <w:szCs w:val="20"/>
              </w:rPr>
            </w:pPr>
            <w:r w:rsidDel="00000000" w:rsidR="00000000" w:rsidRPr="00000000">
              <w:rPr>
                <w:rtl w:val="0"/>
              </w:rPr>
            </w:r>
          </w:p>
          <w:p w:rsidR="00000000" w:rsidDel="00000000" w:rsidP="00000000" w:rsidRDefault="00000000" w:rsidRPr="00000000" w14:paraId="0000001E">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Undo the changes to the separators made by normalization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0">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normalizedTargetPath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separatorsToUnix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1">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separatorsToUnix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2">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pathSeparator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equals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3">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normalizedTargetPath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24">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separatorsToWin</w:t>
            </w:r>
            <w:r w:rsidDel="00000000" w:rsidR="00000000" w:rsidRPr="00000000">
              <w:rPr>
                <w:rFonts w:ascii="Consolas" w:cs="Consolas" w:eastAsia="Consolas" w:hAnsi="Consolas"/>
                <w:sz w:val="20"/>
                <w:szCs w:val="20"/>
                <w:rtl w:val="0"/>
              </w:rPr>
              <w:t xml:space="preserve">dows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5">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sz w:val="20"/>
                <w:szCs w:val="20"/>
                <w:rtl w:val="0"/>
              </w:rPr>
              <w:t xml:space="preserve">       normalizedBasePath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FilenameUtils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separatorsToWindows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normalizedBasePath</w:t>
            </w: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26">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7">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throw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IllegalArgumentException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"Unrecognised dir separator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pathSeparator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29">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rtl w:val="0"/>
              </w:rPr>
              <w:t xml:space="preserve"> </w:t>
            </w:r>
            <w:r w:rsidDel="00000000" w:rsidR="00000000" w:rsidRPr="00000000">
              <w:rPr>
                <w:rFonts w:ascii="Consolas" w:cs="Consolas" w:eastAsia="Consolas" w:hAnsi="Consolas"/>
                <w:color w:val="660066"/>
                <w:sz w:val="20"/>
                <w:szCs w:val="20"/>
                <w:shd w:fill="9fc5e8" w:val="clear"/>
                <w:rtl w:val="0"/>
              </w:rPr>
              <w:t xml:space="preserve">  String</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base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normalizedBasePath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split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660066"/>
                <w:sz w:val="20"/>
                <w:szCs w:val="20"/>
                <w:shd w:fill="9fc5e8" w:val="clear"/>
                <w:rtl w:val="0"/>
              </w:rPr>
              <w:t xml:space="preserve">Pattern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quote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A">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target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normalizedTargetPath</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split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660066"/>
                <w:sz w:val="20"/>
                <w:szCs w:val="20"/>
                <w:shd w:fill="9fc5e8" w:val="clear"/>
                <w:rtl w:val="0"/>
              </w:rPr>
              <w:t xml:space="preserve">Pattern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quote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B">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First get all the common elements. Store them as a string,</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880000"/>
                <w:sz w:val="20"/>
                <w:szCs w:val="20"/>
                <w:shd w:fill="9fc5e8" w:val="clear"/>
                <w:rtl w:val="0"/>
              </w:rPr>
              <w:t xml:space="preserve">// and also count how many of them there are.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C">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0066"/>
                <w:sz w:val="20"/>
                <w:szCs w:val="20"/>
                <w:shd w:fill="9fc5e8" w:val="clear"/>
                <w:rtl w:val="0"/>
              </w:rPr>
              <w:t xml:space="preserve">   StringBuffer</w:t>
            </w:r>
            <w:r w:rsidDel="00000000" w:rsidR="00000000" w:rsidRPr="00000000">
              <w:rPr>
                <w:rFonts w:ascii="Consolas" w:cs="Consolas" w:eastAsia="Consolas" w:hAnsi="Consolas"/>
                <w:sz w:val="20"/>
                <w:szCs w:val="20"/>
                <w:shd w:fill="9fc5e8" w:val="clear"/>
                <w:rtl w:val="0"/>
              </w:rPr>
              <w:t xml:space="preserve"> common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StringBuffer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D">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int</w:t>
            </w:r>
            <w:r w:rsidDel="00000000" w:rsidR="00000000" w:rsidRPr="00000000">
              <w:rPr>
                <w:rFonts w:ascii="Consolas" w:cs="Consolas" w:eastAsia="Consolas" w:hAnsi="Consolas"/>
                <w:sz w:val="20"/>
                <w:szCs w:val="20"/>
                <w:shd w:fill="9fc5e8" w:val="clear"/>
                <w:rtl w:val="0"/>
              </w:rPr>
              <w:t xml:space="preserve"> commonIndex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6666"/>
                <w:sz w:val="20"/>
                <w:szCs w:val="20"/>
                <w:shd w:fill="9fc5e8" w:val="clear"/>
                <w:rtl w:val="0"/>
              </w:rPr>
              <w:t xml:space="preserve">0</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2E">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while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 </w:t>
            </w:r>
            <w:r w:rsidDel="00000000" w:rsidR="00000000" w:rsidRPr="00000000">
              <w:rPr>
                <w:rFonts w:ascii="Consolas" w:cs="Consolas" w:eastAsia="Consolas" w:hAnsi="Consolas"/>
                <w:color w:val="666600"/>
                <w:sz w:val="20"/>
                <w:szCs w:val="20"/>
                <w:shd w:fill="9fc5e8" w:val="clear"/>
                <w:rtl w:val="0"/>
              </w:rPr>
              <w:t xml:space="preserve">&lt;</w:t>
            </w:r>
            <w:r w:rsidDel="00000000" w:rsidR="00000000" w:rsidRPr="00000000">
              <w:rPr>
                <w:rFonts w:ascii="Consolas" w:cs="Consolas" w:eastAsia="Consolas" w:hAnsi="Consolas"/>
                <w:sz w:val="20"/>
                <w:szCs w:val="20"/>
                <w:shd w:fill="9fc5e8" w:val="clear"/>
                <w:rtl w:val="0"/>
              </w:rPr>
              <w:t xml:space="preserve"> target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r w:rsidDel="00000000" w:rsidR="00000000" w:rsidRPr="00000000">
              <w:rPr>
                <w:rFonts w:ascii="Consolas" w:cs="Consolas" w:eastAsia="Consolas" w:hAnsi="Consolas"/>
                <w:color w:val="666600"/>
                <w:sz w:val="20"/>
                <w:szCs w:val="20"/>
                <w:shd w:fill="9fc5e8" w:val="clear"/>
                <w:rtl w:val="0"/>
              </w:rPr>
              <w:t xml:space="preserve">&amp;&amp;</w:t>
            </w:r>
            <w:r w:rsidDel="00000000" w:rsidR="00000000" w:rsidRPr="00000000">
              <w:rPr>
                <w:rFonts w:ascii="Consolas" w:cs="Consolas" w:eastAsia="Consolas" w:hAnsi="Consolas"/>
                <w:sz w:val="20"/>
                <w:szCs w:val="20"/>
                <w:shd w:fill="9fc5e8" w:val="clear"/>
                <w:rtl w:val="0"/>
              </w:rPr>
              <w:t xml:space="preserve"> commonIndex </w:t>
            </w:r>
            <w:r w:rsidDel="00000000" w:rsidR="00000000" w:rsidRPr="00000000">
              <w:rPr>
                <w:rFonts w:ascii="Consolas" w:cs="Consolas" w:eastAsia="Consolas" w:hAnsi="Consolas"/>
                <w:color w:val="666600"/>
                <w:sz w:val="20"/>
                <w:szCs w:val="20"/>
                <w:shd w:fill="9fc5e8" w:val="clear"/>
                <w:rtl w:val="0"/>
              </w:rPr>
              <w:t xml:space="preserve">&lt;</w:t>
            </w:r>
            <w:r w:rsidDel="00000000" w:rsidR="00000000" w:rsidRPr="00000000">
              <w:rPr>
                <w:rFonts w:ascii="Consolas" w:cs="Consolas" w:eastAsia="Consolas" w:hAnsi="Consolas"/>
                <w:sz w:val="20"/>
                <w:szCs w:val="20"/>
                <w:shd w:fill="9fc5e8" w:val="clear"/>
                <w:rtl w:val="0"/>
              </w:rPr>
              <w:t xml:space="preserve"> 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length </w:t>
            </w:r>
          </w:p>
          <w:p w:rsidR="00000000" w:rsidDel="00000000" w:rsidP="00000000" w:rsidRDefault="00000000" w:rsidRPr="00000000" w14:paraId="0000002F">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&amp;&amp;</w:t>
            </w:r>
            <w:r w:rsidDel="00000000" w:rsidR="00000000" w:rsidRPr="00000000">
              <w:rPr>
                <w:rFonts w:ascii="Consolas" w:cs="Consolas" w:eastAsia="Consolas" w:hAnsi="Consolas"/>
                <w:sz w:val="20"/>
                <w:szCs w:val="20"/>
                <w:shd w:fill="9fc5e8" w:val="clear"/>
                <w:rtl w:val="0"/>
              </w:rPr>
              <w:t xml:space="preserve"> target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equals</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base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0">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common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append</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target</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pathSeparator</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1">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sz w:val="20"/>
                <w:szCs w:val="20"/>
                <w:shd w:fill="9fc5e8" w:val="clear"/>
                <w:rtl w:val="0"/>
              </w:rPr>
              <w:t xml:space="preserve">       commonIndex</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2">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3">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if</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commonIndex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6666"/>
                <w:sz w:val="20"/>
                <w:szCs w:val="20"/>
                <w:shd w:fill="9fc5e8" w:val="clear"/>
                <w:rtl w:val="0"/>
              </w:rPr>
              <w:t xml:space="preserve">0</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4">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No single common path element. This most</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5">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likely indicates differing drive letters, like C: and D:.</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6">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880000"/>
                <w:sz w:val="20"/>
                <w:szCs w:val="20"/>
                <w:shd w:fill="9fc5e8" w:val="clear"/>
                <w:rtl w:val="0"/>
              </w:rPr>
              <w:t xml:space="preserve">       // These paths cannot be relativized.</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7">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000088"/>
                <w:sz w:val="20"/>
                <w:szCs w:val="20"/>
                <w:shd w:fill="9fc5e8" w:val="clear"/>
                <w:rtl w:val="0"/>
              </w:rPr>
              <w:t xml:space="preserve">       throw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0088"/>
                <w:sz w:val="20"/>
                <w:szCs w:val="20"/>
                <w:shd w:fill="9fc5e8" w:val="clear"/>
                <w:rtl w:val="0"/>
              </w:rPr>
              <w:t xml:space="preserve">new</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0066"/>
                <w:sz w:val="20"/>
                <w:szCs w:val="20"/>
                <w:shd w:fill="9fc5e8" w:val="clear"/>
                <w:rtl w:val="0"/>
              </w:rPr>
              <w:t xml:space="preserve">PathResolutionException</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color w:val="008800"/>
                <w:sz w:val="20"/>
                <w:szCs w:val="20"/>
                <w:shd w:fill="9fc5e8" w:val="clear"/>
                <w:rtl w:val="0"/>
              </w:rPr>
              <w:t xml:space="preserve">"No common path element found for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normalizedTargetPath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8800"/>
                <w:sz w:val="20"/>
                <w:szCs w:val="20"/>
                <w:shd w:fill="9fc5e8" w:val="clear"/>
                <w:rtl w:val="0"/>
              </w:rPr>
              <w:t xml:space="preserve">"' and '"</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normalizedBasePath </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r w:rsidDel="00000000" w:rsidR="00000000" w:rsidRPr="00000000">
              <w:rPr>
                <w:rFonts w:ascii="Consolas" w:cs="Consolas" w:eastAsia="Consolas" w:hAnsi="Consolas"/>
                <w:color w:val="008800"/>
                <w:sz w:val="20"/>
                <w:szCs w:val="20"/>
                <w:shd w:fill="9fc5e8" w:val="clear"/>
                <w:rtl w:val="0"/>
              </w:rPr>
              <w:t xml:space="preserve">"'"</w:t>
            </w:r>
            <w:r w:rsidDel="00000000" w:rsidR="00000000" w:rsidRPr="00000000">
              <w:rPr>
                <w:rFonts w:ascii="Consolas" w:cs="Consolas" w:eastAsia="Consolas" w:hAnsi="Consolas"/>
                <w:color w:val="666600"/>
                <w:sz w:val="20"/>
                <w:szCs w:val="20"/>
                <w:shd w:fill="9fc5e8" w:val="clear"/>
                <w:rtl w:val="0"/>
              </w:rPr>
              <w:t xml:space="preserve">);</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8">
            <w:pPr>
              <w:spacing w:after="200" w:lineRule="auto"/>
              <w:rPr>
                <w:rFonts w:ascii="Consolas" w:cs="Consolas" w:eastAsia="Consolas" w:hAnsi="Consolas"/>
                <w:sz w:val="20"/>
                <w:szCs w:val="20"/>
                <w:shd w:fill="9fc5e8" w:val="clear"/>
              </w:rPr>
            </w:pPr>
            <w:r w:rsidDel="00000000" w:rsidR="00000000" w:rsidRPr="00000000">
              <w:rPr>
                <w:rFonts w:ascii="Consolas" w:cs="Consolas" w:eastAsia="Consolas" w:hAnsi="Consolas"/>
                <w:color w:val="666600"/>
                <w:sz w:val="20"/>
                <w:szCs w:val="20"/>
                <w:shd w:fill="9fc5e8" w:val="clear"/>
                <w:rtl w:val="0"/>
              </w:rPr>
              <w:t xml:space="preserve">   }</w:t>
            </w:r>
            <w:r w:rsidDel="00000000" w:rsidR="00000000" w:rsidRPr="00000000">
              <w:rPr>
                <w:rFonts w:ascii="Consolas" w:cs="Consolas" w:eastAsia="Consolas" w:hAnsi="Consolas"/>
                <w:sz w:val="20"/>
                <w:szCs w:val="20"/>
                <w:shd w:fill="9fc5e8" w:val="clear"/>
                <w:rtl w:val="0"/>
              </w:rPr>
              <w:t xml:space="preserve"> </w:t>
            </w:r>
          </w:p>
          <w:p w:rsidR="00000000" w:rsidDel="00000000" w:rsidP="00000000" w:rsidRDefault="00000000" w:rsidRPr="00000000" w14:paraId="0000003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The number of directories we have to backtrack depends on whether the base is a file or a dir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A">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For example, the relative path from</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/foo/bar/baz/gg/ff to /foo/bar/baz</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3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 if ff is a file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w:t>
            </w:r>
            <w:r w:rsidDel="00000000" w:rsidR="00000000" w:rsidRPr="00000000">
              <w:rPr>
                <w:rFonts w:ascii="Consolas" w:cs="Consolas" w:eastAsia="Consolas" w:hAnsi="Consolas"/>
                <w:color w:val="880000"/>
                <w:sz w:val="20"/>
                <w:szCs w:val="20"/>
                <w:rtl w:val="0"/>
              </w:rPr>
              <w:t xml:space="preserve">"../.." if ff is a directory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E">
            <w:pPr>
              <w:spacing w:after="200" w:lineRule="auto"/>
              <w:rPr>
                <w:rFonts w:ascii="Consolas" w:cs="Consolas" w:eastAsia="Consolas" w:hAnsi="Consolas"/>
                <w:color w:val="880000"/>
                <w:sz w:val="20"/>
                <w:szCs w:val="20"/>
              </w:rPr>
            </w:pPr>
            <w:r w:rsidDel="00000000" w:rsidR="00000000" w:rsidRPr="00000000">
              <w:rPr>
                <w:rFonts w:ascii="Consolas" w:cs="Consolas" w:eastAsia="Consolas" w:hAnsi="Consolas"/>
                <w:color w:val="880000"/>
                <w:sz w:val="20"/>
                <w:szCs w:val="20"/>
                <w:rtl w:val="0"/>
              </w:rPr>
              <w:t xml:space="preserve">   // The following is a heuristic to figure out if the base refers to a file or dir. </w:t>
            </w:r>
          </w:p>
          <w:p w:rsidR="00000000" w:rsidDel="00000000" w:rsidP="00000000" w:rsidRDefault="00000000" w:rsidRPr="00000000" w14:paraId="0000003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880000"/>
                <w:sz w:val="20"/>
                <w:szCs w:val="20"/>
                <w:rtl w:val="0"/>
              </w:rPr>
              <w:t xml:space="preserve">   // It's not perfect, because the resource referred to by this path may not actually exist, but it's the best I can 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0">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shd w:fill="a4c2f4" w:val="clear"/>
                <w:rtl w:val="0"/>
              </w:rPr>
              <w:t xml:space="preserve"> boolean</w:t>
            </w:r>
            <w:r w:rsidDel="00000000" w:rsidR="00000000" w:rsidRPr="00000000">
              <w:rPr>
                <w:rFonts w:ascii="Consolas" w:cs="Consolas" w:eastAsia="Consolas" w:hAnsi="Consolas"/>
                <w:sz w:val="20"/>
                <w:szCs w:val="20"/>
                <w:shd w:fill="a4c2f4" w:val="clear"/>
                <w:rtl w:val="0"/>
              </w:rPr>
              <w:t xml:space="preserve"> baseIsFile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0088"/>
                <w:sz w:val="20"/>
                <w:szCs w:val="20"/>
                <w:shd w:fill="a4c2f4" w:val="clear"/>
                <w:rtl w:val="0"/>
              </w:rPr>
              <w:t xml:space="preserve">true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1">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660066"/>
                <w:sz w:val="20"/>
                <w:szCs w:val="20"/>
                <w:shd w:fill="a4c2f4" w:val="clear"/>
                <w:rtl w:val="0"/>
              </w:rPr>
              <w:t xml:space="preserve">   File</w:t>
            </w:r>
            <w:r w:rsidDel="00000000" w:rsidR="00000000" w:rsidRPr="00000000">
              <w:rPr>
                <w:rFonts w:ascii="Consolas" w:cs="Consolas" w:eastAsia="Consolas" w:hAnsi="Consolas"/>
                <w:sz w:val="20"/>
                <w:szCs w:val="20"/>
                <w:shd w:fill="a4c2f4" w:val="clear"/>
                <w:rtl w:val="0"/>
              </w:rPr>
              <w:t xml:space="preserve"> baseResource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0088"/>
                <w:sz w:val="20"/>
                <w:szCs w:val="20"/>
                <w:shd w:fill="a4c2f4" w:val="clear"/>
                <w:rtl w:val="0"/>
              </w:rPr>
              <w:t xml:space="preserve">new</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0066"/>
                <w:sz w:val="20"/>
                <w:szCs w:val="20"/>
                <w:shd w:fill="a4c2f4" w:val="clear"/>
                <w:rtl w:val="0"/>
              </w:rPr>
              <w:t xml:space="preserve">File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normalizedBasePath</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2">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000088"/>
                <w:sz w:val="20"/>
                <w:szCs w:val="20"/>
                <w:shd w:fill="a4c2f4" w:val="clear"/>
                <w:rtl w:val="0"/>
              </w:rPr>
              <w:t xml:space="preserve">   if</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baseResource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exists</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3">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sz w:val="20"/>
                <w:szCs w:val="20"/>
                <w:shd w:fill="a4c2f4" w:val="clear"/>
                <w:rtl w:val="0"/>
              </w:rPr>
              <w:t xml:space="preserve">        baseIsFile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baseResource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isFile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4">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666600"/>
                <w:sz w:val="20"/>
                <w:szCs w:val="20"/>
                <w:shd w:fill="a4c2f4" w:val="clear"/>
                <w:rtl w:val="0"/>
              </w:rPr>
              <w:t xml:space="preserve">   }</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0088"/>
                <w:sz w:val="20"/>
                <w:szCs w:val="20"/>
                <w:shd w:fill="a4c2f4" w:val="clear"/>
                <w:rtl w:val="0"/>
              </w:rPr>
              <w:t xml:space="preserve">else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0088"/>
                <w:sz w:val="20"/>
                <w:szCs w:val="20"/>
                <w:shd w:fill="a4c2f4" w:val="clear"/>
                <w:rtl w:val="0"/>
              </w:rPr>
              <w:t xml:space="preserve">if</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basePath</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endsWith</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pathSeparator</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5">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sz w:val="20"/>
                <w:szCs w:val="20"/>
                <w:shd w:fill="a4c2f4" w:val="clear"/>
                <w:rtl w:val="0"/>
              </w:rPr>
              <w:t xml:space="preserve">        baseIsFile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0088"/>
                <w:sz w:val="20"/>
                <w:szCs w:val="20"/>
                <w:shd w:fill="a4c2f4" w:val="clear"/>
                <w:rtl w:val="0"/>
              </w:rPr>
              <w:t xml:space="preserve">false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6">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666600"/>
                <w:sz w:val="20"/>
                <w:szCs w:val="20"/>
                <w:shd w:fill="a4c2f4" w:val="clear"/>
                <w:rtl w:val="0"/>
              </w:rPr>
              <w:t xml:space="preserve">   }</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7">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660066"/>
                <w:sz w:val="20"/>
                <w:szCs w:val="20"/>
                <w:shd w:fill="a4c2f4" w:val="clear"/>
                <w:rtl w:val="0"/>
              </w:rPr>
              <w:t xml:space="preserve">   StringBuffer</w:t>
            </w:r>
            <w:r w:rsidDel="00000000" w:rsidR="00000000" w:rsidRPr="00000000">
              <w:rPr>
                <w:rFonts w:ascii="Consolas" w:cs="Consolas" w:eastAsia="Consolas" w:hAnsi="Consolas"/>
                <w:sz w:val="20"/>
                <w:szCs w:val="20"/>
                <w:shd w:fill="a4c2f4" w:val="clear"/>
                <w:rtl w:val="0"/>
              </w:rPr>
              <w:t xml:space="preserve"> relative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0088"/>
                <w:sz w:val="20"/>
                <w:szCs w:val="20"/>
                <w:shd w:fill="a4c2f4" w:val="clear"/>
                <w:rtl w:val="0"/>
              </w:rPr>
              <w:t xml:space="preserve">new</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0066"/>
                <w:sz w:val="20"/>
                <w:szCs w:val="20"/>
                <w:shd w:fill="a4c2f4" w:val="clear"/>
                <w:rtl w:val="0"/>
              </w:rPr>
              <w:t xml:space="preserve">StringBuffer</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8">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000088"/>
                <w:sz w:val="20"/>
                <w:szCs w:val="20"/>
                <w:shd w:fill="a4c2f4" w:val="clear"/>
                <w:rtl w:val="0"/>
              </w:rPr>
              <w:t xml:space="preserve">   if</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base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length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commonIndex</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9">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000088"/>
                <w:sz w:val="20"/>
                <w:szCs w:val="20"/>
                <w:shd w:fill="a4c2f4" w:val="clear"/>
                <w:rtl w:val="0"/>
              </w:rPr>
              <w:t xml:space="preserve">        int</w:t>
            </w:r>
            <w:r w:rsidDel="00000000" w:rsidR="00000000" w:rsidRPr="00000000">
              <w:rPr>
                <w:rFonts w:ascii="Consolas" w:cs="Consolas" w:eastAsia="Consolas" w:hAnsi="Consolas"/>
                <w:sz w:val="20"/>
                <w:szCs w:val="20"/>
                <w:shd w:fill="a4c2f4" w:val="clear"/>
                <w:rtl w:val="0"/>
              </w:rPr>
              <w:t xml:space="preserve"> numDirsUp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baseIsFile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base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length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commonIndex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1</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base</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length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commonIndex</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A">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000088"/>
                <w:sz w:val="20"/>
                <w:szCs w:val="20"/>
                <w:shd w:fill="a4c2f4" w:val="clear"/>
                <w:rtl w:val="0"/>
              </w:rPr>
              <w:t xml:space="preserve">        for</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color w:val="000088"/>
                <w:sz w:val="20"/>
                <w:szCs w:val="20"/>
                <w:shd w:fill="a4c2f4" w:val="clear"/>
                <w:rtl w:val="0"/>
              </w:rPr>
              <w:t xml:space="preserve">int</w:t>
            </w:r>
            <w:r w:rsidDel="00000000" w:rsidR="00000000" w:rsidRPr="00000000">
              <w:rPr>
                <w:rFonts w:ascii="Consolas" w:cs="Consolas" w:eastAsia="Consolas" w:hAnsi="Consolas"/>
                <w:sz w:val="20"/>
                <w:szCs w:val="20"/>
                <w:shd w:fill="a4c2f4" w:val="clear"/>
                <w:rtl w:val="0"/>
              </w:rPr>
              <w:t xml:space="preserve"> i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006666"/>
                <w:sz w:val="20"/>
                <w:szCs w:val="20"/>
                <w:shd w:fill="a4c2f4" w:val="clear"/>
                <w:rtl w:val="0"/>
              </w:rPr>
              <w:t xml:space="preserve">0</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i </w:t>
            </w:r>
            <w:r w:rsidDel="00000000" w:rsidR="00000000" w:rsidRPr="00000000">
              <w:rPr>
                <w:rFonts w:ascii="Consolas" w:cs="Consolas" w:eastAsia="Consolas" w:hAnsi="Consolas"/>
                <w:color w:val="666600"/>
                <w:sz w:val="20"/>
                <w:szCs w:val="20"/>
                <w:shd w:fill="a4c2f4" w:val="clear"/>
                <w:rtl w:val="0"/>
              </w:rPr>
              <w:t xml:space="preserve">&lt;</w:t>
            </w:r>
            <w:r w:rsidDel="00000000" w:rsidR="00000000" w:rsidRPr="00000000">
              <w:rPr>
                <w:rFonts w:ascii="Consolas" w:cs="Consolas" w:eastAsia="Consolas" w:hAnsi="Consolas"/>
                <w:sz w:val="20"/>
                <w:szCs w:val="20"/>
                <w:shd w:fill="a4c2f4" w:val="clear"/>
                <w:rtl w:val="0"/>
              </w:rPr>
              <w:t xml:space="preserve"> numDirsUp</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i</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color w:val="666600"/>
                <w:sz w:val="20"/>
                <w:szCs w:val="20"/>
                <w:shd w:fill="a4c2f4" w:val="clear"/>
                <w:rtl w:val="0"/>
              </w:rPr>
              <w:t xml:space="preserve">{</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B">
            <w:pPr>
              <w:spacing w:after="200" w:lineRule="auto"/>
              <w:rPr>
                <w:rFonts w:ascii="Consolas" w:cs="Consolas" w:eastAsia="Consolas" w:hAnsi="Consolas"/>
                <w:sz w:val="20"/>
                <w:szCs w:val="20"/>
                <w:highlight w:val="yellow"/>
              </w:rPr>
            </w:pPr>
            <w:r w:rsidDel="00000000" w:rsidR="00000000" w:rsidRPr="00000000">
              <w:rPr>
                <w:rFonts w:ascii="Consolas" w:cs="Consolas" w:eastAsia="Consolas" w:hAnsi="Consolas"/>
                <w:sz w:val="20"/>
                <w:szCs w:val="20"/>
                <w:shd w:fill="a4c2f4" w:val="clear"/>
                <w:rtl w:val="0"/>
              </w:rPr>
              <w:t xml:space="preserve">           </w:t>
            </w:r>
            <w:r w:rsidDel="00000000" w:rsidR="00000000" w:rsidRPr="00000000">
              <w:rPr>
                <w:rFonts w:ascii="Consolas" w:cs="Consolas" w:eastAsia="Consolas" w:hAnsi="Consolas"/>
                <w:sz w:val="20"/>
                <w:szCs w:val="20"/>
                <w:highlight w:val="yellow"/>
                <w:rtl w:val="0"/>
              </w:rPr>
              <w:t xml:space="preserve"> relative</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append</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88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pathSeparator</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highlight w:val="yellow"/>
                <w:rtl w:val="0"/>
              </w:rPr>
              <w:t xml:space="preserve"> </w:t>
            </w:r>
          </w:p>
          <w:p w:rsidR="00000000" w:rsidDel="00000000" w:rsidP="00000000" w:rsidRDefault="00000000" w:rsidRPr="00000000" w14:paraId="0000004C">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666600"/>
                <w:sz w:val="20"/>
                <w:szCs w:val="20"/>
                <w:shd w:fill="a4c2f4" w:val="clear"/>
                <w:rtl w:val="0"/>
              </w:rPr>
              <w:t xml:space="preserve">        }</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D">
            <w:pPr>
              <w:spacing w:after="200" w:lineRule="auto"/>
              <w:rPr>
                <w:rFonts w:ascii="Consolas" w:cs="Consolas" w:eastAsia="Consolas" w:hAnsi="Consolas"/>
                <w:sz w:val="20"/>
                <w:szCs w:val="20"/>
                <w:shd w:fill="a4c2f4" w:val="clear"/>
              </w:rPr>
            </w:pPr>
            <w:r w:rsidDel="00000000" w:rsidR="00000000" w:rsidRPr="00000000">
              <w:rPr>
                <w:rFonts w:ascii="Consolas" w:cs="Consolas" w:eastAsia="Consolas" w:hAnsi="Consolas"/>
                <w:color w:val="666600"/>
                <w:sz w:val="20"/>
                <w:szCs w:val="20"/>
                <w:shd w:fill="a4c2f4" w:val="clear"/>
                <w:rtl w:val="0"/>
              </w:rPr>
              <w:t xml:space="preserve">   }</w:t>
            </w:r>
            <w:r w:rsidDel="00000000" w:rsidR="00000000" w:rsidRPr="00000000">
              <w:rPr>
                <w:rFonts w:ascii="Consolas" w:cs="Consolas" w:eastAsia="Consolas" w:hAnsi="Consolas"/>
                <w:sz w:val="20"/>
                <w:szCs w:val="20"/>
                <w:shd w:fill="a4c2f4" w:val="clear"/>
                <w:rtl w:val="0"/>
              </w:rPr>
              <w:t xml:space="preserve"> </w:t>
            </w:r>
          </w:p>
          <w:p w:rsidR="00000000" w:rsidDel="00000000" w:rsidP="00000000" w:rsidRDefault="00000000" w:rsidRPr="00000000" w14:paraId="0000004E">
            <w:pPr>
              <w:spacing w:after="20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append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normalizedTargetPath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substring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common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length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F">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relative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toString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0">
            <w:pPr>
              <w:spacing w:after="200" w:lineRule="auto"/>
              <w:rPr>
                <w:rFonts w:ascii="Consolas" w:cs="Consolas" w:eastAsia="Consolas" w:hAnsi="Consolas"/>
                <w:color w:val="666600"/>
                <w:sz w:val="20"/>
                <w:szCs w:val="20"/>
              </w:rPr>
            </w:pPr>
            <w:r w:rsidDel="00000000" w:rsidR="00000000" w:rsidRPr="00000000">
              <w:rPr>
                <w:rFonts w:ascii="Consolas" w:cs="Consolas" w:eastAsia="Consolas" w:hAnsi="Consolas"/>
                <w:color w:val="666600"/>
                <w:sz w:val="20"/>
                <w:szCs w:val="20"/>
                <w:rtl w:val="0"/>
              </w:rPr>
              <w:t xml:space="preserve">}</w:t>
            </w:r>
          </w:p>
          <w:p w:rsidR="00000000" w:rsidDel="00000000" w:rsidP="00000000" w:rsidRDefault="00000000" w:rsidRPr="00000000" w14:paraId="00000051">
            <w:pPr>
              <w:spacing w:after="200" w:lineRule="auto"/>
              <w:rPr>
                <w:rFonts w:ascii="Consolas" w:cs="Consolas" w:eastAsia="Consolas" w:hAnsi="Consolas"/>
                <w:color w:val="000088"/>
                <w:sz w:val="20"/>
                <w:szCs w:val="20"/>
              </w:rPr>
            </w:pPr>
            <w:r w:rsidDel="00000000" w:rsidR="00000000" w:rsidRPr="00000000">
              <w:rPr>
                <w:rtl w:val="0"/>
              </w:rPr>
            </w:r>
          </w:p>
        </w:tc>
      </w:tr>
    </w:tbl>
    <w:p w:rsidR="00000000" w:rsidDel="00000000" w:rsidP="00000000" w:rsidRDefault="00000000" w:rsidRPr="00000000" w14:paraId="00000052">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204784/how-to-construct-a-relative-path-in-java-from-two-absolute-paths-or-urls#30546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