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relative file path.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getRelativePath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Normalize the paths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w:t>
            </w:r>
            <w:r w:rsidDel="00000000" w:rsidR="00000000" w:rsidRPr="00000000">
              <w:rPr>
                <w:rFonts w:ascii="Consolas" w:cs="Consolas" w:eastAsia="Consolas" w:hAnsi="Consolas"/>
                <w:sz w:val="20"/>
                <w:szCs w:val="20"/>
                <w:rtl w:val="0"/>
              </w:rPr>
              <w:t xml:space="preserve"> normalizedTargetPath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normalizeNoEndSeparator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w:t>
            </w:r>
            <w:r w:rsidDel="00000000" w:rsidR="00000000" w:rsidRPr="00000000">
              <w:rPr>
                <w:rFonts w:ascii="Consolas" w:cs="Consolas" w:eastAsia="Consolas" w:hAnsi="Consolas"/>
                <w:sz w:val="20"/>
                <w:szCs w:val="20"/>
                <w:rtl w:val="0"/>
              </w:rPr>
              <w:t xml:space="preserve"> normalizedBasePath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normalizeNoEndSeparator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Undo the changes to the separators made by normalization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equals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normalizedTargetPath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separatorsToUnix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normalizedBasePath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separatorsToUnix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equals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normalizedTargetPath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D">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separatorsToWin</w:t>
            </w:r>
            <w:r w:rsidDel="00000000" w:rsidR="00000000" w:rsidRPr="00000000">
              <w:rPr>
                <w:rFonts w:ascii="Consolas" w:cs="Consolas" w:eastAsia="Consolas" w:hAnsi="Consolas"/>
                <w:sz w:val="20"/>
                <w:szCs w:val="20"/>
                <w:rtl w:val="0"/>
              </w:rPr>
              <w:t xml:space="preserve">dows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E">
            <w:pPr>
              <w:spacing w:after="200" w:lineRule="auto"/>
              <w:rPr>
                <w:rFonts w:ascii="Consolas" w:cs="Consolas" w:eastAsia="Consolas" w:hAnsi="Consolas"/>
                <w:color w:val="666600"/>
                <w:sz w:val="20"/>
                <w:szCs w:val="20"/>
              </w:rPr>
            </w:pPr>
            <w:r w:rsidDel="00000000" w:rsidR="00000000" w:rsidRPr="00000000">
              <w:rPr>
                <w:rFonts w:ascii="Consolas" w:cs="Consolas" w:eastAsia="Consolas" w:hAnsi="Consolas"/>
                <w:sz w:val="20"/>
                <w:szCs w:val="20"/>
                <w:rtl w:val="0"/>
              </w:rPr>
              <w:t xml:space="preserve">       normalizedBasePath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separatorsToWindows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normalizedBasePath</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1F">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0">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IllegalArgumentException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"Unrecognised dir separator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pathSeparator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1">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2">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normalizedBasePath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split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Pattern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quote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target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normalizedTargetPath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split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Pattern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quote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First get all the common elements. Store them as a string,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and also count how many of them there are.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StringBuffer</w:t>
            </w:r>
            <w:r w:rsidDel="00000000" w:rsidR="00000000" w:rsidRPr="00000000">
              <w:rPr>
                <w:rFonts w:ascii="Consolas" w:cs="Consolas" w:eastAsia="Consolas" w:hAnsi="Consolas"/>
                <w:sz w:val="20"/>
                <w:szCs w:val="20"/>
                <w:rtl w:val="0"/>
              </w:rPr>
              <w:t xml:space="preserve"> common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StringBuffer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int</w:t>
            </w:r>
            <w:r w:rsidDel="00000000" w:rsidR="00000000" w:rsidRPr="00000000">
              <w:rPr>
                <w:rFonts w:ascii="Consolas" w:cs="Consolas" w:eastAsia="Consolas" w:hAnsi="Consolas"/>
                <w:sz w:val="20"/>
                <w:szCs w:val="20"/>
                <w:rtl w:val="0"/>
              </w:rPr>
              <w:t xml:space="preserve"> commonIndex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sz w:val="20"/>
                <w:szCs w:val="20"/>
                <w:rtl w:val="0"/>
              </w:rPr>
              <w:t xml:space="preserve"> target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&amp;&amp;</w:t>
            </w:r>
            <w:r w:rsidDel="00000000" w:rsidR="00000000" w:rsidRPr="00000000">
              <w:rPr>
                <w:rFonts w:ascii="Consolas" w:cs="Consolas" w:eastAsia="Consolas" w:hAnsi="Consolas"/>
                <w:sz w:val="20"/>
                <w:szCs w:val="20"/>
                <w:rtl w:val="0"/>
              </w:rPr>
              <w:t xml:space="preserve"> commonIndex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sz w:val="20"/>
                <w:szCs w:val="20"/>
                <w:rtl w:val="0"/>
              </w:rPr>
              <w:t xml:space="preserve"> 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p>
          <w:p w:rsidR="00000000" w:rsidDel="00000000" w:rsidP="00000000" w:rsidRDefault="00000000" w:rsidRPr="00000000" w14:paraId="0000002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&amp;&amp;</w:t>
            </w:r>
            <w:r w:rsidDel="00000000" w:rsidR="00000000" w:rsidRPr="00000000">
              <w:rPr>
                <w:rFonts w:ascii="Consolas" w:cs="Consolas" w:eastAsia="Consolas" w:hAnsi="Consolas"/>
                <w:sz w:val="20"/>
                <w:szCs w:val="20"/>
                <w:rtl w:val="0"/>
              </w:rPr>
              <w:t xml:space="preserve"> target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equals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9">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common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append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target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A">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No single common path element. This most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E">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likely indicates differing drive letters, like C: and 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F">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These paths cannot be relativized.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0">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PathResolutionException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"No common path element found for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normalizedTargetPath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 and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normalizedBasePath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1">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2">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The number of directories we have to backtrack depends on whether the base is a file or a dir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3">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For example, the relative path from</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/foo/bar/baz/gg/ff to /foo/bar/baz</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3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 if ff is a file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w:t>
            </w:r>
            <w:r w:rsidDel="00000000" w:rsidR="00000000" w:rsidRPr="00000000">
              <w:rPr>
                <w:rFonts w:ascii="Consolas" w:cs="Consolas" w:eastAsia="Consolas" w:hAnsi="Consolas"/>
                <w:color w:val="880000"/>
                <w:sz w:val="20"/>
                <w:szCs w:val="20"/>
                <w:rtl w:val="0"/>
              </w:rPr>
              <w:t xml:space="preserve">"../.." if ff is a directory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7">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The following is a heuristic to figure out if the base refers to a file or dir. </w:t>
            </w:r>
          </w:p>
          <w:p w:rsidR="00000000" w:rsidDel="00000000" w:rsidP="00000000" w:rsidRDefault="00000000" w:rsidRPr="00000000" w14:paraId="0000003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It's not perfect, because the resource referred to by this path may not actually exist, but it's the best I can do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boolean</w:t>
            </w:r>
            <w:r w:rsidDel="00000000" w:rsidR="00000000" w:rsidRPr="00000000">
              <w:rPr>
                <w:rFonts w:ascii="Consolas" w:cs="Consolas" w:eastAsia="Consolas" w:hAnsi="Consolas"/>
                <w:sz w:val="20"/>
                <w:szCs w:val="20"/>
                <w:rtl w:val="0"/>
              </w:rPr>
              <w:t xml:space="preserve"> baseIsFile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A">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File</w:t>
            </w:r>
            <w:r w:rsidDel="00000000" w:rsidR="00000000" w:rsidRPr="00000000">
              <w:rPr>
                <w:rFonts w:ascii="Consolas" w:cs="Consolas" w:eastAsia="Consolas" w:hAnsi="Consolas"/>
                <w:sz w:val="20"/>
                <w:szCs w:val="20"/>
                <w:rtl w:val="0"/>
              </w:rPr>
              <w:t xml:space="preserve"> baseResource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baseResource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exists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C">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baseIsFile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baseResource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isFile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endsWith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E">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baseIsFile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false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F">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0">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StringBuffer</w:t>
            </w:r>
            <w:r w:rsidDel="00000000" w:rsidR="00000000" w:rsidRPr="00000000">
              <w:rPr>
                <w:rFonts w:ascii="Consolas" w:cs="Consolas" w:eastAsia="Consolas" w:hAnsi="Consolas"/>
                <w:sz w:val="20"/>
                <w:szCs w:val="20"/>
                <w:rtl w:val="0"/>
              </w:rPr>
              <w:t xml:space="preserve"> relative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StringBuffer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1">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2">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int</w:t>
            </w:r>
            <w:r w:rsidDel="00000000" w:rsidR="00000000" w:rsidRPr="00000000">
              <w:rPr>
                <w:rFonts w:ascii="Consolas" w:cs="Consolas" w:eastAsia="Consolas" w:hAnsi="Consolas"/>
                <w:sz w:val="20"/>
                <w:szCs w:val="20"/>
                <w:rtl w:val="0"/>
              </w:rPr>
              <w:t xml:space="preserve"> numDirsUp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baseIsFile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commonIndex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sz w:val="20"/>
                <w:szCs w:val="20"/>
                <w:rtl w:val="0"/>
              </w:rPr>
              <w:t xml:space="preserve"> numDirsUp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4">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relative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append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7">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relative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append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substring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relative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9">
            <w:pPr>
              <w:spacing w:after="200" w:lineRule="auto"/>
              <w:rPr>
                <w:rFonts w:ascii="Consolas" w:cs="Consolas" w:eastAsia="Consolas" w:hAnsi="Consolas"/>
                <w:color w:val="666600"/>
                <w:sz w:val="20"/>
                <w:szCs w:val="20"/>
              </w:rPr>
            </w:pP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4A">
            <w:pPr>
              <w:spacing w:after="200" w:lineRule="auto"/>
              <w:rPr>
                <w:rFonts w:ascii="Consolas" w:cs="Consolas" w:eastAsia="Consolas" w:hAnsi="Consolas"/>
                <w:color w:val="000088"/>
                <w:sz w:val="20"/>
                <w:szCs w:val="20"/>
              </w:rPr>
            </w:pPr>
            <w:r w:rsidDel="00000000" w:rsidR="00000000" w:rsidRPr="00000000">
              <w:rPr>
                <w:rtl w:val="0"/>
              </w:rPr>
            </w:r>
          </w:p>
        </w:tc>
      </w:tr>
    </w:tbl>
    <w:p w:rsidR="00000000" w:rsidDel="00000000" w:rsidP="00000000" w:rsidRDefault="00000000" w:rsidRPr="00000000" w14:paraId="0000004B">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204784/how-to-construct-a-relative-path-in-java-from-two-absolute-paths-or-urls#3054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