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30E730" w14:textId="77777777" w:rsidR="0043348D" w:rsidRDefault="003F274E" w:rsidP="003F274E">
      <w:pPr>
        <w:rPr>
          <w:rFonts w:hint="eastAsia"/>
        </w:rPr>
      </w:pPr>
      <w:r>
        <w:t>马斯洛</w:t>
      </w:r>
      <w:r>
        <w:rPr>
          <w:rFonts w:hint="eastAsia"/>
        </w:rPr>
        <w:t>需求层次</w:t>
      </w:r>
      <w:r>
        <w:t>理论</w:t>
      </w:r>
      <w:r>
        <w:rPr>
          <w:rFonts w:hint="eastAsia"/>
        </w:rPr>
        <w:t>：</w:t>
      </w:r>
      <w:r>
        <w:t>生理需求、安全需求、</w:t>
      </w:r>
      <w:r>
        <w:rPr>
          <w:rFonts w:hint="eastAsia"/>
        </w:rPr>
        <w:t>社会需求（爱和归属感）</w:t>
      </w:r>
      <w:r>
        <w:t>、尊重</w:t>
      </w:r>
      <w:r>
        <w:rPr>
          <w:rFonts w:hint="eastAsia"/>
        </w:rPr>
        <w:t>需求和自我实现五类</w:t>
      </w:r>
    </w:p>
    <w:p w14:paraId="3421DADB" w14:textId="77777777" w:rsidR="003F274E" w:rsidRPr="003F274E" w:rsidRDefault="003F274E" w:rsidP="003F274E">
      <w:pPr>
        <w:rPr>
          <w:rFonts w:hint="eastAsia"/>
        </w:rPr>
      </w:pPr>
      <w:r>
        <w:rPr>
          <w:rFonts w:hint="eastAsia"/>
        </w:rPr>
        <w:t>创业：</w:t>
      </w:r>
      <w:r w:rsidRPr="003F274E">
        <w:rPr>
          <w:rFonts w:hint="eastAsia"/>
        </w:rPr>
        <w:t>不拘泥于当前资源约束， 寻求机会、 进行价值创造的行为过程</w:t>
      </w:r>
    </w:p>
    <w:p w14:paraId="11D5C2CD" w14:textId="77777777" w:rsidR="003F274E" w:rsidRDefault="003F274E" w:rsidP="003F274E">
      <w:pPr>
        <w:rPr>
          <w:rFonts w:hint="eastAsia"/>
        </w:rPr>
      </w:pPr>
      <w:r w:rsidRPr="003F274E">
        <w:rPr>
          <w:rFonts w:hint="eastAsia"/>
        </w:rPr>
        <w:t>创业精神</w:t>
      </w:r>
      <w:r>
        <w:rPr>
          <w:rFonts w:hint="eastAsia"/>
        </w:rPr>
        <w:t>：</w:t>
      </w:r>
      <w:r w:rsidRPr="003F274E">
        <w:rPr>
          <w:rFonts w:hint="eastAsia"/>
        </w:rPr>
        <w:t>对机会的追求</w:t>
      </w:r>
      <w:r>
        <w:rPr>
          <w:rFonts w:hint="eastAsia"/>
        </w:rPr>
        <w:t>、</w:t>
      </w:r>
      <w:r w:rsidRPr="003F274E">
        <w:rPr>
          <w:rFonts w:hint="eastAsia"/>
        </w:rPr>
        <w:t>创新</w:t>
      </w:r>
      <w:r>
        <w:rPr>
          <w:rFonts w:hint="eastAsia"/>
        </w:rPr>
        <w:t>、</w:t>
      </w:r>
      <w:r w:rsidRPr="003F274E">
        <w:rPr>
          <w:rFonts w:hint="eastAsia"/>
        </w:rPr>
        <w:t>增长</w:t>
      </w:r>
    </w:p>
    <w:p w14:paraId="509EF1A3" w14:textId="77777777" w:rsidR="003F274E" w:rsidRDefault="003F274E" w:rsidP="003F274E">
      <w:pPr>
        <w:ind w:left="840" w:firstLineChars="100" w:firstLine="210"/>
        <w:rPr>
          <w:rFonts w:hint="eastAsia"/>
        </w:rPr>
      </w:pPr>
      <w:r w:rsidRPr="003F274E">
        <w:rPr>
          <w:rFonts w:hint="eastAsia"/>
        </w:rPr>
        <w:t>创业者通过创新的手段，将资源更有效地利用，为市场创造出新的价值。</w:t>
      </w:r>
    </w:p>
    <w:p w14:paraId="7CA8D8C5" w14:textId="77777777" w:rsidR="003F274E" w:rsidRDefault="003F274E" w:rsidP="003F274E">
      <w:pPr>
        <w:ind w:left="840" w:firstLineChars="100" w:firstLine="210"/>
        <w:rPr>
          <w:rFonts w:hint="eastAsia"/>
        </w:rPr>
      </w:pPr>
      <w:r w:rsidRPr="003F274E">
        <w:rPr>
          <w:rFonts w:hint="eastAsia"/>
        </w:rPr>
        <w:t>激情</w:t>
      </w:r>
      <w:r>
        <w:rPr>
          <w:rFonts w:hint="eastAsia"/>
        </w:rPr>
        <w:t>、</w:t>
      </w:r>
      <w:r w:rsidRPr="003F274E">
        <w:rPr>
          <w:rFonts w:hint="eastAsia"/>
        </w:rPr>
        <w:t>雄心壮志</w:t>
      </w:r>
      <w:r>
        <w:rPr>
          <w:rFonts w:hint="eastAsia"/>
        </w:rPr>
        <w:t>、</w:t>
      </w:r>
      <w:r w:rsidRPr="003F274E">
        <w:rPr>
          <w:rFonts w:hint="eastAsia"/>
        </w:rPr>
        <w:t>领导力</w:t>
      </w:r>
      <w:r>
        <w:rPr>
          <w:rFonts w:hint="eastAsia"/>
        </w:rPr>
        <w:t>、</w:t>
      </w:r>
      <w:r w:rsidRPr="003F274E">
        <w:rPr>
          <w:rFonts w:hint="eastAsia"/>
        </w:rPr>
        <w:t>积极性</w:t>
      </w:r>
      <w:r>
        <w:rPr>
          <w:rFonts w:hint="eastAsia"/>
        </w:rPr>
        <w:t>、</w:t>
      </w:r>
      <w:r w:rsidRPr="003F274E">
        <w:rPr>
          <w:rFonts w:hint="eastAsia"/>
        </w:rPr>
        <w:t>适应性</w:t>
      </w:r>
      <w:r>
        <w:rPr>
          <w:rFonts w:hint="eastAsia"/>
        </w:rPr>
        <w:t xml:space="preserve"> 5‘</w:t>
      </w:r>
    </w:p>
    <w:p w14:paraId="7491069B" w14:textId="77777777" w:rsidR="003F274E" w:rsidRDefault="003F274E" w:rsidP="003F274E">
      <w:pPr>
        <w:jc w:val="left"/>
        <w:rPr>
          <w:rFonts w:hint="eastAsia"/>
        </w:rPr>
      </w:pPr>
      <w:r w:rsidRPr="003F274E">
        <w:rPr>
          <w:rFonts w:hint="eastAsia"/>
        </w:rPr>
        <w:t>创业者的特质</w:t>
      </w:r>
      <w:r>
        <w:rPr>
          <w:rFonts w:hint="eastAsia"/>
        </w:rPr>
        <w:t>：</w:t>
      </w:r>
      <w:r w:rsidRPr="003F274E">
        <w:rPr>
          <w:rFonts w:hint="eastAsia"/>
        </w:rPr>
        <w:t>责任感与恒心</w:t>
      </w:r>
    </w:p>
    <w:p w14:paraId="7AB7710D" w14:textId="77777777" w:rsidR="003F274E" w:rsidRDefault="003F274E" w:rsidP="003F274E">
      <w:pPr>
        <w:ind w:left="1050" w:firstLine="420"/>
        <w:jc w:val="left"/>
        <w:rPr>
          <w:rFonts w:hint="eastAsia"/>
        </w:rPr>
      </w:pPr>
      <w:r w:rsidRPr="003F274E">
        <w:rPr>
          <w:rFonts w:hint="eastAsia"/>
        </w:rPr>
        <w:t>领导力</w:t>
      </w:r>
    </w:p>
    <w:p w14:paraId="6A78EC97" w14:textId="77777777" w:rsidR="003F274E" w:rsidRDefault="003F274E" w:rsidP="003F274E">
      <w:pPr>
        <w:ind w:left="1050" w:firstLine="420"/>
        <w:jc w:val="left"/>
        <w:rPr>
          <w:rFonts w:hint="eastAsia"/>
        </w:rPr>
      </w:pPr>
      <w:r w:rsidRPr="003F274E">
        <w:rPr>
          <w:rFonts w:hint="eastAsia"/>
        </w:rPr>
        <w:t>执着于商机</w:t>
      </w:r>
    </w:p>
    <w:p w14:paraId="3C195A36" w14:textId="77777777" w:rsidR="003F274E" w:rsidRDefault="003F274E" w:rsidP="003F274E">
      <w:pPr>
        <w:ind w:left="420" w:firstLineChars="500" w:firstLine="1050"/>
        <w:jc w:val="left"/>
        <w:rPr>
          <w:rFonts w:hint="eastAsia"/>
        </w:rPr>
      </w:pPr>
      <w:r w:rsidRPr="003F274E">
        <w:rPr>
          <w:rFonts w:hint="eastAsia"/>
        </w:rPr>
        <w:t>对风险、模糊性和不确定性的容忍度</w:t>
      </w:r>
    </w:p>
    <w:p w14:paraId="33A69F09" w14:textId="77777777" w:rsidR="003F274E" w:rsidRDefault="003F274E" w:rsidP="003F274E">
      <w:pPr>
        <w:ind w:left="420" w:firstLineChars="500" w:firstLine="1050"/>
        <w:jc w:val="left"/>
        <w:rPr>
          <w:rFonts w:hint="eastAsia"/>
        </w:rPr>
      </w:pPr>
      <w:r w:rsidRPr="003F274E">
        <w:rPr>
          <w:rFonts w:hint="eastAsia"/>
        </w:rPr>
        <w:t>自信和适应能力</w:t>
      </w:r>
    </w:p>
    <w:p w14:paraId="1A2FF8CF" w14:textId="77777777" w:rsidR="003F274E" w:rsidRDefault="003F274E" w:rsidP="003F274E">
      <w:pPr>
        <w:ind w:left="420" w:firstLineChars="500" w:firstLine="1050"/>
        <w:jc w:val="left"/>
        <w:rPr>
          <w:rFonts w:hint="eastAsia"/>
        </w:rPr>
      </w:pPr>
      <w:r w:rsidRPr="003F274E">
        <w:rPr>
          <w:rFonts w:hint="eastAsia"/>
        </w:rPr>
        <w:t>胜出的动机</w:t>
      </w:r>
    </w:p>
    <w:p w14:paraId="3D68DD30" w14:textId="77777777" w:rsidR="003F274E" w:rsidRDefault="003F274E" w:rsidP="003F274E">
      <w:pPr>
        <w:jc w:val="left"/>
        <w:rPr>
          <w:rFonts w:hint="eastAsia"/>
        </w:rPr>
      </w:pPr>
      <w:r w:rsidRPr="003F274E">
        <w:rPr>
          <w:rFonts w:hint="eastAsia"/>
        </w:rPr>
        <w:t>创业者的天赋</w:t>
      </w:r>
      <w:r>
        <w:rPr>
          <w:rFonts w:hint="eastAsia"/>
        </w:rPr>
        <w:t>：</w:t>
      </w:r>
      <w:r w:rsidRPr="003F274E">
        <w:rPr>
          <w:rFonts w:hint="eastAsia"/>
        </w:rPr>
        <w:t>精力</w:t>
      </w:r>
    </w:p>
    <w:p w14:paraId="7AFA58EB" w14:textId="77777777" w:rsidR="003F274E" w:rsidRDefault="003F274E" w:rsidP="003F274E">
      <w:pPr>
        <w:ind w:left="1260" w:firstLineChars="100" w:firstLine="210"/>
        <w:jc w:val="left"/>
        <w:rPr>
          <w:rFonts w:hint="eastAsia"/>
        </w:rPr>
      </w:pPr>
      <w:r w:rsidRPr="003F274E">
        <w:rPr>
          <w:rFonts w:hint="eastAsia"/>
        </w:rPr>
        <w:t>健康和情绪稳定</w:t>
      </w:r>
    </w:p>
    <w:p w14:paraId="71323172" w14:textId="77777777" w:rsidR="003F274E" w:rsidRDefault="003F274E" w:rsidP="003F274E">
      <w:pPr>
        <w:ind w:left="1260" w:firstLineChars="100" w:firstLine="210"/>
        <w:jc w:val="left"/>
        <w:rPr>
          <w:rFonts w:hint="eastAsia"/>
        </w:rPr>
      </w:pPr>
      <w:r w:rsidRPr="003F274E">
        <w:rPr>
          <w:rFonts w:hint="eastAsia"/>
        </w:rPr>
        <w:t>创造力和革新精神</w:t>
      </w:r>
    </w:p>
    <w:p w14:paraId="2D9FC8D8" w14:textId="77777777" w:rsidR="003F274E" w:rsidRDefault="003F274E" w:rsidP="003F274E">
      <w:pPr>
        <w:ind w:left="1260" w:firstLineChars="100" w:firstLine="210"/>
        <w:jc w:val="left"/>
        <w:rPr>
          <w:rFonts w:hint="eastAsia"/>
        </w:rPr>
      </w:pPr>
      <w:r w:rsidRPr="003F274E">
        <w:rPr>
          <w:rFonts w:hint="eastAsia"/>
        </w:rPr>
        <w:t>智慧和概念化能力</w:t>
      </w:r>
    </w:p>
    <w:p w14:paraId="65E8C5A2" w14:textId="77777777" w:rsidR="003F274E" w:rsidRDefault="003F274E" w:rsidP="003F274E">
      <w:pPr>
        <w:ind w:left="1260" w:firstLineChars="100" w:firstLine="210"/>
        <w:jc w:val="left"/>
        <w:rPr>
          <w:rFonts w:hint="eastAsia"/>
        </w:rPr>
      </w:pPr>
      <w:r w:rsidRPr="003F274E">
        <w:rPr>
          <w:rFonts w:hint="eastAsia"/>
        </w:rPr>
        <w:t>远见和激励的能力</w:t>
      </w:r>
    </w:p>
    <w:p w14:paraId="2DF2B66A" w14:textId="77777777" w:rsidR="003F274E" w:rsidRDefault="003F274E" w:rsidP="003F274E">
      <w:pPr>
        <w:ind w:left="1260" w:firstLineChars="100" w:firstLine="210"/>
        <w:jc w:val="left"/>
        <w:rPr>
          <w:rFonts w:hint="eastAsia"/>
        </w:rPr>
      </w:pPr>
      <w:r w:rsidRPr="003F274E">
        <w:rPr>
          <w:rFonts w:hint="eastAsia"/>
        </w:rPr>
        <w:t>独特的性格</w:t>
      </w:r>
    </w:p>
    <w:p w14:paraId="534CBCD3" w14:textId="77777777" w:rsidR="003F274E" w:rsidRDefault="003F274E" w:rsidP="003F274E">
      <w:pPr>
        <w:rPr>
          <w:rFonts w:hint="eastAsia"/>
        </w:rPr>
      </w:pPr>
      <w:r w:rsidRPr="003F274E">
        <w:rPr>
          <w:rFonts w:hint="eastAsia"/>
        </w:rPr>
        <w:t>创业团队的类型</w:t>
      </w:r>
    </w:p>
    <w:p w14:paraId="41F4CCF5" w14:textId="77777777" w:rsidR="003F274E" w:rsidRDefault="003F274E" w:rsidP="003F274E">
      <w:pPr>
        <w:ind w:firstLineChars="700" w:firstLine="1470"/>
        <w:rPr>
          <w:rFonts w:hint="eastAsia"/>
        </w:rPr>
      </w:pPr>
      <w:r w:rsidRPr="003F274E">
        <w:rPr>
          <w:rFonts w:hint="eastAsia"/>
        </w:rPr>
        <w:t>同学组合型</w:t>
      </w:r>
    </w:p>
    <w:p w14:paraId="6767B8D4" w14:textId="77777777" w:rsidR="003F274E" w:rsidRDefault="003F274E" w:rsidP="003F274E">
      <w:pPr>
        <w:ind w:firstLineChars="700" w:firstLine="1470"/>
        <w:rPr>
          <w:rFonts w:hint="eastAsia"/>
        </w:rPr>
      </w:pPr>
      <w:r w:rsidRPr="003F274E">
        <w:rPr>
          <w:rFonts w:hint="eastAsia"/>
        </w:rPr>
        <w:t>师生合作型</w:t>
      </w:r>
    </w:p>
    <w:p w14:paraId="112A9774" w14:textId="77777777" w:rsidR="003F274E" w:rsidRDefault="003F274E" w:rsidP="003F274E">
      <w:pPr>
        <w:ind w:firstLineChars="700" w:firstLine="1470"/>
        <w:rPr>
          <w:rFonts w:hint="eastAsia"/>
        </w:rPr>
      </w:pPr>
      <w:r w:rsidRPr="003F274E">
        <w:rPr>
          <w:rFonts w:hint="eastAsia"/>
        </w:rPr>
        <w:t>爱情搭档型</w:t>
      </w:r>
    </w:p>
    <w:p w14:paraId="2A00E8FA" w14:textId="77777777" w:rsidR="003F274E" w:rsidRPr="003F274E" w:rsidRDefault="003F274E" w:rsidP="003F274E">
      <w:pPr>
        <w:ind w:firstLineChars="700" w:firstLine="1470"/>
        <w:rPr>
          <w:rFonts w:hint="eastAsia"/>
        </w:rPr>
      </w:pPr>
      <w:r w:rsidRPr="003F274E">
        <w:rPr>
          <w:rFonts w:hint="eastAsia"/>
        </w:rPr>
        <w:t>兴趣组合型</w:t>
      </w:r>
    </w:p>
    <w:p w14:paraId="7FF67C42" w14:textId="77777777" w:rsidR="003F274E" w:rsidRDefault="003F274E" w:rsidP="003F274E">
      <w:pPr>
        <w:jc w:val="left"/>
        <w:rPr>
          <w:rFonts w:hint="eastAsia"/>
        </w:rPr>
      </w:pPr>
      <w:r w:rsidRPr="003F274E">
        <w:rPr>
          <w:rFonts w:hint="eastAsia"/>
        </w:rPr>
        <w:t>创业机会</w:t>
      </w:r>
      <w:r>
        <w:rPr>
          <w:rFonts w:hint="eastAsia"/>
        </w:rPr>
        <w:t>：</w:t>
      </w:r>
      <w:r w:rsidRPr="003F274E">
        <w:rPr>
          <w:rFonts w:hint="eastAsia"/>
        </w:rPr>
        <w:t>不明确的市场需求、未使用（或未充分使用）的资源与能力</w:t>
      </w:r>
      <w:r>
        <w:rPr>
          <w:rFonts w:hint="eastAsia"/>
        </w:rPr>
        <w:t>（</w:t>
      </w:r>
      <w:r w:rsidRPr="003F274E">
        <w:rPr>
          <w:rFonts w:hint="eastAsia"/>
        </w:rPr>
        <w:t>基础工艺、导向全新市场的发明或产品、服务的创意</w:t>
      </w:r>
      <w:r>
        <w:rPr>
          <w:rFonts w:hint="eastAsia"/>
        </w:rPr>
        <w:t>）</w:t>
      </w:r>
    </w:p>
    <w:p w14:paraId="1E02548E" w14:textId="77777777" w:rsidR="00BD07F5" w:rsidRDefault="00BD07F5" w:rsidP="00BD07F5">
      <w:pPr>
        <w:widowControl/>
        <w:jc w:val="left"/>
        <w:rPr>
          <w:rFonts w:hint="eastAsia"/>
        </w:rPr>
      </w:pPr>
      <w:r w:rsidRPr="00BD07F5">
        <w:t>创业机会的来源：</w:t>
      </w:r>
    </w:p>
    <w:p w14:paraId="794BC5CD" w14:textId="06664F71" w:rsidR="00BD07F5" w:rsidRPr="00BD07F5" w:rsidRDefault="00BD07F5" w:rsidP="00BD07F5">
      <w:pPr>
        <w:widowControl/>
        <w:ind w:firstLine="420"/>
        <w:jc w:val="left"/>
        <w:rPr>
          <w:rFonts w:hint="eastAsia"/>
        </w:rPr>
      </w:pPr>
      <w:r w:rsidRPr="00BD07F5">
        <w:t>问题；变化；竞争；创造发明；新知识、新技术的产生。</w:t>
      </w:r>
    </w:p>
    <w:p w14:paraId="2E09EE15" w14:textId="77777777" w:rsidR="00552CE2" w:rsidRDefault="003F274E" w:rsidP="00552CE2">
      <w:pPr>
        <w:jc w:val="left"/>
        <w:rPr>
          <w:rFonts w:hint="eastAsia"/>
        </w:rPr>
      </w:pPr>
      <w:r w:rsidRPr="003F274E">
        <w:rPr>
          <w:rFonts w:hint="eastAsia"/>
        </w:rPr>
        <w:t>创业机会的类型</w:t>
      </w:r>
      <w:r>
        <w:rPr>
          <w:rFonts w:hint="eastAsia"/>
        </w:rPr>
        <w:t>：</w:t>
      </w:r>
    </w:p>
    <w:p w14:paraId="4DFF6A14" w14:textId="77777777" w:rsidR="003F274E" w:rsidRPr="003F274E" w:rsidRDefault="003F274E" w:rsidP="00552CE2">
      <w:pPr>
        <w:ind w:firstLineChars="200" w:firstLine="420"/>
        <w:jc w:val="left"/>
        <w:rPr>
          <w:rFonts w:hint="eastAsia"/>
        </w:rPr>
      </w:pPr>
      <w:r w:rsidRPr="003F274E">
        <w:rPr>
          <w:rFonts w:hint="eastAsia"/>
        </w:rPr>
        <w:t>梦想</w:t>
      </w:r>
      <w:r>
        <w:rPr>
          <w:rFonts w:hint="eastAsia"/>
        </w:rPr>
        <w:t>：</w:t>
      </w:r>
      <w:r w:rsidRPr="003F274E">
        <w:rPr>
          <w:rFonts w:hint="eastAsia"/>
        </w:rPr>
        <w:t>机会的价值并不确定，创业者是否拥有实现这一价值的能力也不确定</w:t>
      </w:r>
    </w:p>
    <w:p w14:paraId="5A9561EC" w14:textId="77777777" w:rsidR="003F274E" w:rsidRDefault="00552CE2" w:rsidP="00552CE2">
      <w:pPr>
        <w:ind w:firstLineChars="200" w:firstLine="420"/>
        <w:jc w:val="left"/>
        <w:rPr>
          <w:rFonts w:hint="eastAsia"/>
        </w:rPr>
      </w:pPr>
      <w:r w:rsidRPr="003F274E">
        <w:rPr>
          <w:rFonts w:hint="eastAsia"/>
        </w:rPr>
        <w:t>尚待解决的问题</w:t>
      </w:r>
      <w:r>
        <w:rPr>
          <w:rFonts w:hint="eastAsia"/>
        </w:rPr>
        <w:t>：</w:t>
      </w:r>
      <w:r w:rsidR="003F274E" w:rsidRPr="003F274E">
        <w:rPr>
          <w:rFonts w:hint="eastAsia"/>
        </w:rPr>
        <w:t>机会的价值已经较为明确，如何实现这种价值的能力尚未确定。</w:t>
      </w:r>
    </w:p>
    <w:p w14:paraId="2FDA80B7" w14:textId="77777777" w:rsidR="00552CE2" w:rsidRPr="003F274E" w:rsidRDefault="00552CE2" w:rsidP="00552CE2">
      <w:pPr>
        <w:ind w:firstLineChars="200" w:firstLine="420"/>
        <w:jc w:val="left"/>
        <w:rPr>
          <w:rFonts w:hint="eastAsia"/>
        </w:rPr>
      </w:pPr>
      <w:r w:rsidRPr="00552CE2">
        <w:rPr>
          <w:rFonts w:hint="eastAsia"/>
        </w:rPr>
        <w:t>技术转移</w:t>
      </w:r>
      <w:r>
        <w:rPr>
          <w:rFonts w:hint="eastAsia"/>
        </w:rPr>
        <w:t>：</w:t>
      </w:r>
      <w:r w:rsidRPr="00552CE2">
        <w:rPr>
          <w:rFonts w:hint="eastAsia"/>
        </w:rPr>
        <w:t>机会的价值尚未明确，而创造价值的能力已经较为确定</w:t>
      </w:r>
      <w:r>
        <w:rPr>
          <w:rFonts w:hint="eastAsia"/>
        </w:rPr>
        <w:t>。</w:t>
      </w:r>
    </w:p>
    <w:p w14:paraId="6C88A81F" w14:textId="77777777" w:rsidR="003F274E" w:rsidRDefault="00552CE2" w:rsidP="00552CE2">
      <w:pPr>
        <w:ind w:firstLineChars="200" w:firstLine="420"/>
        <w:jc w:val="left"/>
        <w:rPr>
          <w:rFonts w:hint="eastAsia"/>
        </w:rPr>
      </w:pPr>
      <w:r w:rsidRPr="003F274E">
        <w:rPr>
          <w:rFonts w:hint="eastAsia"/>
        </w:rPr>
        <w:t>业务</w:t>
      </w:r>
      <w:r>
        <w:rPr>
          <w:rFonts w:hint="eastAsia"/>
        </w:rPr>
        <w:t>/</w:t>
      </w:r>
      <w:r w:rsidRPr="003F274E">
        <w:rPr>
          <w:rFonts w:hint="eastAsia"/>
        </w:rPr>
        <w:t>企业形成</w:t>
      </w:r>
      <w:r>
        <w:rPr>
          <w:rFonts w:hint="eastAsia"/>
        </w:rPr>
        <w:t>：</w:t>
      </w:r>
      <w:r w:rsidR="003F274E" w:rsidRPr="003F274E">
        <w:rPr>
          <w:rFonts w:hint="eastAsia"/>
        </w:rPr>
        <w:t>机会的价值和创造价值的能力都已经确定</w:t>
      </w:r>
      <w:r>
        <w:rPr>
          <w:rFonts w:hint="eastAsia"/>
        </w:rPr>
        <w:t>。</w:t>
      </w:r>
    </w:p>
    <w:p w14:paraId="51A69D94" w14:textId="77777777" w:rsidR="00552CE2" w:rsidRDefault="00552CE2" w:rsidP="00552CE2">
      <w:pPr>
        <w:jc w:val="left"/>
        <w:rPr>
          <w:rFonts w:hint="eastAsia"/>
        </w:rPr>
      </w:pPr>
      <w:r w:rsidRPr="00552CE2">
        <w:rPr>
          <w:rFonts w:hint="eastAsia"/>
        </w:rPr>
        <w:t>机会识别</w:t>
      </w:r>
      <w:r>
        <w:rPr>
          <w:rFonts w:hint="eastAsia"/>
        </w:rPr>
        <w:t>：</w:t>
      </w:r>
    </w:p>
    <w:p w14:paraId="7FF81B64" w14:textId="77777777" w:rsidR="00552CE2" w:rsidRPr="00552CE2" w:rsidRDefault="00552CE2" w:rsidP="00552CE2">
      <w:pPr>
        <w:ind w:firstLine="420"/>
        <w:jc w:val="left"/>
        <w:rPr>
          <w:rFonts w:hint="eastAsia"/>
        </w:rPr>
      </w:pPr>
      <w:r w:rsidRPr="004B2742">
        <w:rPr>
          <w:rFonts w:hint="eastAsia"/>
          <w:b/>
          <w:bCs/>
        </w:rPr>
        <w:t>觉察</w:t>
      </w:r>
      <w:r w:rsidRPr="00552CE2">
        <w:rPr>
          <w:rFonts w:hint="eastAsia"/>
        </w:rPr>
        <w:t>或感知市场需求和(或)未充分使用的资源</w:t>
      </w:r>
    </w:p>
    <w:p w14:paraId="6C3FC95B" w14:textId="77777777" w:rsidR="00552CE2" w:rsidRPr="00552CE2" w:rsidRDefault="00552CE2" w:rsidP="00552CE2">
      <w:pPr>
        <w:ind w:firstLine="420"/>
        <w:jc w:val="left"/>
        <w:rPr>
          <w:rFonts w:hint="eastAsia"/>
        </w:rPr>
      </w:pPr>
      <w:r w:rsidRPr="00552CE2">
        <w:rPr>
          <w:rFonts w:hint="eastAsia"/>
        </w:rPr>
        <w:t>识别或</w:t>
      </w:r>
      <w:r w:rsidRPr="00552CE2">
        <w:rPr>
          <w:rFonts w:hint="eastAsia"/>
          <w:b/>
          <w:bCs/>
        </w:rPr>
        <w:t>发现</w:t>
      </w:r>
      <w:r w:rsidRPr="00552CE2">
        <w:rPr>
          <w:rFonts w:hint="eastAsia"/>
        </w:rPr>
        <w:t>特殊的市场需求和资源之间的匹配</w:t>
      </w:r>
    </w:p>
    <w:p w14:paraId="661C95FA" w14:textId="4657F35E" w:rsidR="00552CE2" w:rsidRDefault="004B2742" w:rsidP="00552CE2">
      <w:pPr>
        <w:ind w:firstLine="420"/>
        <w:jc w:val="left"/>
        <w:rPr>
          <w:rFonts w:hint="eastAsia"/>
        </w:rPr>
      </w:pPr>
      <w:r w:rsidRPr="004B2742">
        <w:rPr>
          <w:rFonts w:hint="eastAsia"/>
          <w:b/>
          <w:bCs/>
        </w:rPr>
        <w:t>创造</w:t>
      </w:r>
      <w:r>
        <w:rPr>
          <w:rFonts w:hint="eastAsia"/>
        </w:rPr>
        <w:t xml:space="preserve"> </w:t>
      </w:r>
      <w:r w:rsidR="00552CE2" w:rsidRPr="00552CE2">
        <w:rPr>
          <w:rFonts w:hint="eastAsia"/>
        </w:rPr>
        <w:t>以商业概念的形式在至今仍被忽略的需求和资源之间建立一个新的匹配</w:t>
      </w:r>
    </w:p>
    <w:p w14:paraId="3ECE0259" w14:textId="4079A43D" w:rsidR="00BD07F5" w:rsidRDefault="00BD07F5" w:rsidP="00BD07F5">
      <w:pPr>
        <w:jc w:val="left"/>
        <w:rPr>
          <w:rFonts w:hint="eastAsia"/>
        </w:rPr>
      </w:pPr>
      <w:r>
        <w:rPr>
          <w:rFonts w:hint="eastAsia"/>
        </w:rPr>
        <w:t>创业计划书:</w:t>
      </w:r>
    </w:p>
    <w:p w14:paraId="2E9B020C" w14:textId="77777777" w:rsidR="00BD07F5" w:rsidRPr="00BD07F5" w:rsidRDefault="00BD07F5" w:rsidP="00BD07F5">
      <w:pPr>
        <w:ind w:firstLine="420"/>
        <w:jc w:val="left"/>
        <w:rPr>
          <w:rFonts w:hint="eastAsia"/>
        </w:rPr>
      </w:pPr>
      <w:r w:rsidRPr="00BD07F5">
        <w:rPr>
          <w:rFonts w:hint="eastAsia"/>
        </w:rPr>
        <w:t>计划摘要（执行摘要）</w:t>
      </w:r>
    </w:p>
    <w:p w14:paraId="0BAA5B68" w14:textId="77777777" w:rsidR="00BD07F5" w:rsidRPr="00BD07F5" w:rsidRDefault="00BD07F5" w:rsidP="00BD07F5">
      <w:pPr>
        <w:ind w:firstLine="420"/>
        <w:jc w:val="left"/>
        <w:rPr>
          <w:rFonts w:hint="eastAsia"/>
        </w:rPr>
      </w:pPr>
      <w:r w:rsidRPr="00BD07F5">
        <w:rPr>
          <w:rFonts w:hint="eastAsia"/>
        </w:rPr>
        <w:t>项目和公司简介</w:t>
      </w:r>
    </w:p>
    <w:p w14:paraId="21815E7A" w14:textId="77777777" w:rsidR="00BD07F5" w:rsidRPr="00BD07F5" w:rsidRDefault="00BD07F5" w:rsidP="00BD07F5">
      <w:pPr>
        <w:ind w:firstLine="420"/>
        <w:jc w:val="left"/>
        <w:rPr>
          <w:rFonts w:hint="eastAsia"/>
        </w:rPr>
      </w:pPr>
      <w:r w:rsidRPr="00BD07F5">
        <w:rPr>
          <w:rFonts w:hint="eastAsia"/>
        </w:rPr>
        <w:t>产品或服务及其特征</w:t>
      </w:r>
    </w:p>
    <w:p w14:paraId="7B1242E9" w14:textId="77777777" w:rsidR="00BD07F5" w:rsidRPr="00BD07F5" w:rsidRDefault="00BD07F5" w:rsidP="00BD07F5">
      <w:pPr>
        <w:ind w:firstLine="420"/>
        <w:jc w:val="left"/>
        <w:rPr>
          <w:rFonts w:hint="eastAsia"/>
        </w:rPr>
      </w:pPr>
      <w:r w:rsidRPr="00BD07F5">
        <w:rPr>
          <w:rFonts w:hint="eastAsia"/>
        </w:rPr>
        <w:t>市场需求和所属行业的竞争和发展趋势</w:t>
      </w:r>
    </w:p>
    <w:p w14:paraId="069DE79F" w14:textId="77777777" w:rsidR="00BD07F5" w:rsidRPr="00BD07F5" w:rsidRDefault="00BD07F5" w:rsidP="00BD07F5">
      <w:pPr>
        <w:ind w:firstLine="420"/>
        <w:jc w:val="left"/>
        <w:rPr>
          <w:rFonts w:hint="eastAsia"/>
        </w:rPr>
      </w:pPr>
      <w:r w:rsidRPr="00BD07F5">
        <w:rPr>
          <w:rFonts w:hint="eastAsia"/>
        </w:rPr>
        <w:t>市场营销方案</w:t>
      </w:r>
    </w:p>
    <w:p w14:paraId="72CB85B7" w14:textId="77777777" w:rsidR="00BD07F5" w:rsidRPr="00BD07F5" w:rsidRDefault="00BD07F5" w:rsidP="00BD07F5">
      <w:pPr>
        <w:ind w:firstLine="420"/>
        <w:jc w:val="left"/>
        <w:rPr>
          <w:rFonts w:hint="eastAsia"/>
        </w:rPr>
      </w:pPr>
      <w:r w:rsidRPr="00BD07F5">
        <w:rPr>
          <w:rFonts w:hint="eastAsia"/>
        </w:rPr>
        <w:t>生产和运作模式</w:t>
      </w:r>
    </w:p>
    <w:p w14:paraId="04D5BE36" w14:textId="77777777" w:rsidR="00BD07F5" w:rsidRPr="00BD07F5" w:rsidRDefault="00BD07F5" w:rsidP="00BD07F5">
      <w:pPr>
        <w:ind w:firstLine="420"/>
        <w:jc w:val="left"/>
        <w:rPr>
          <w:rFonts w:hint="eastAsia"/>
        </w:rPr>
      </w:pPr>
      <w:r w:rsidRPr="00BD07F5">
        <w:rPr>
          <w:rFonts w:hint="eastAsia"/>
        </w:rPr>
        <w:t>企业管理方案</w:t>
      </w:r>
    </w:p>
    <w:p w14:paraId="16EED37E" w14:textId="77777777" w:rsidR="00BD07F5" w:rsidRPr="00BD07F5" w:rsidRDefault="00BD07F5" w:rsidP="00BD07F5">
      <w:pPr>
        <w:ind w:firstLine="420"/>
        <w:jc w:val="left"/>
        <w:rPr>
          <w:rFonts w:hint="eastAsia"/>
        </w:rPr>
      </w:pPr>
      <w:r w:rsidRPr="00BD07F5">
        <w:rPr>
          <w:rFonts w:hint="eastAsia"/>
        </w:rPr>
        <w:lastRenderedPageBreak/>
        <w:t>融资方案</w:t>
      </w:r>
    </w:p>
    <w:p w14:paraId="63345340" w14:textId="77777777" w:rsidR="00BD07F5" w:rsidRPr="00BD07F5" w:rsidRDefault="00BD07F5" w:rsidP="00BD07F5">
      <w:pPr>
        <w:ind w:firstLine="420"/>
        <w:jc w:val="left"/>
        <w:rPr>
          <w:rFonts w:hint="eastAsia"/>
        </w:rPr>
      </w:pPr>
      <w:r w:rsidRPr="00BD07F5">
        <w:rPr>
          <w:rFonts w:hint="eastAsia"/>
        </w:rPr>
        <w:t>投资（财务）效益可行性</w:t>
      </w:r>
    </w:p>
    <w:p w14:paraId="696AAD37" w14:textId="77777777" w:rsidR="00BD07F5" w:rsidRPr="00BD07F5" w:rsidRDefault="00BD07F5" w:rsidP="00BD07F5">
      <w:pPr>
        <w:ind w:firstLine="420"/>
        <w:jc w:val="left"/>
        <w:rPr>
          <w:rFonts w:hint="eastAsia"/>
        </w:rPr>
      </w:pPr>
      <w:r w:rsidRPr="00BD07F5">
        <w:rPr>
          <w:rFonts w:hint="eastAsia"/>
        </w:rPr>
        <w:t>风险及其防范</w:t>
      </w:r>
    </w:p>
    <w:p w14:paraId="3C84178F" w14:textId="77777777" w:rsidR="00BD07F5" w:rsidRPr="00BD07F5" w:rsidRDefault="00BD07F5" w:rsidP="00BD07F5">
      <w:pPr>
        <w:ind w:firstLine="420"/>
        <w:jc w:val="left"/>
        <w:rPr>
          <w:rFonts w:hint="eastAsia"/>
        </w:rPr>
      </w:pPr>
      <w:r w:rsidRPr="00BD07F5">
        <w:rPr>
          <w:rFonts w:hint="eastAsia"/>
        </w:rPr>
        <w:t>撤出机制</w:t>
      </w:r>
    </w:p>
    <w:p w14:paraId="3288971A" w14:textId="77777777" w:rsidR="00BD07F5" w:rsidRPr="00BD07F5" w:rsidRDefault="00BD07F5" w:rsidP="00BD07F5">
      <w:pPr>
        <w:ind w:firstLine="420"/>
        <w:jc w:val="left"/>
        <w:rPr>
          <w:rFonts w:hint="eastAsia"/>
        </w:rPr>
      </w:pPr>
      <w:r w:rsidRPr="00BD07F5">
        <w:rPr>
          <w:rFonts w:hint="eastAsia"/>
        </w:rPr>
        <w:t>结论和决策建议</w:t>
      </w:r>
    </w:p>
    <w:p w14:paraId="14E19BAD" w14:textId="0A756FF7" w:rsidR="00552CE2" w:rsidRDefault="00BD07F5" w:rsidP="00BD07F5">
      <w:pPr>
        <w:ind w:firstLine="420"/>
        <w:jc w:val="left"/>
        <w:rPr>
          <w:rFonts w:hint="eastAsia"/>
        </w:rPr>
      </w:pPr>
      <w:r w:rsidRPr="00BD07F5">
        <w:rPr>
          <w:rFonts w:hint="eastAsia"/>
        </w:rPr>
        <w:t>附录</w:t>
      </w:r>
    </w:p>
    <w:p w14:paraId="17B1C236" w14:textId="150D33FB" w:rsidR="00BD07F5" w:rsidRPr="004B2742" w:rsidRDefault="004B2742" w:rsidP="004B2742">
      <w:pPr>
        <w:widowControl/>
        <w:jc w:val="left"/>
        <w:rPr>
          <w:rFonts w:hint="eastAsia"/>
        </w:rPr>
      </w:pPr>
      <w:r>
        <w:rPr>
          <w:rFonts w:hint="eastAsia"/>
        </w:rPr>
        <w:t>创业资源：</w:t>
      </w:r>
      <w:r w:rsidRPr="004B2742">
        <w:t>企业创立以及成长过程中所需要的各种生产要素和支撑条件</w:t>
      </w:r>
    </w:p>
    <w:p w14:paraId="71B283A4" w14:textId="09987824" w:rsidR="00552CE2" w:rsidRDefault="00552CE2" w:rsidP="00552CE2">
      <w:pPr>
        <w:jc w:val="left"/>
        <w:rPr>
          <w:rFonts w:hint="eastAsia"/>
        </w:rPr>
      </w:pPr>
      <w:r>
        <w:rPr>
          <w:rFonts w:hint="eastAsia"/>
        </w:rPr>
        <w:t>创业资源的类型</w:t>
      </w:r>
      <w:r w:rsidR="00BD07F5">
        <w:rPr>
          <w:rFonts w:hint="eastAsia"/>
        </w:rPr>
        <w:t>：</w:t>
      </w:r>
      <w:r w:rsidRPr="00552CE2">
        <w:rPr>
          <w:rFonts w:hint="eastAsia"/>
        </w:rPr>
        <w:t>按照资源要素对企业战略规划过程的参与程度</w:t>
      </w:r>
    </w:p>
    <w:p w14:paraId="6A76A3C8" w14:textId="7F452223" w:rsidR="00552CE2" w:rsidRDefault="00036839" w:rsidP="00552CE2">
      <w:pPr>
        <w:jc w:val="left"/>
        <w:rPr>
          <w:rFonts w:hint="eastAsia"/>
        </w:rPr>
      </w:pPr>
      <w:r w:rsidRPr="00552CE2">
        <w:rPr>
          <w:noProof/>
        </w:rPr>
        <mc:AlternateContent>
          <mc:Choice Requires="wpg">
            <w:drawing>
              <wp:anchor distT="0" distB="0" distL="114300" distR="114300" simplePos="0" relativeHeight="251659264" behindDoc="0" locked="0" layoutInCell="1" allowOverlap="1" wp14:anchorId="0B154952" wp14:editId="5026E5A7">
                <wp:simplePos x="0" y="0"/>
                <wp:positionH relativeFrom="column">
                  <wp:posOffset>66040</wp:posOffset>
                </wp:positionH>
                <wp:positionV relativeFrom="paragraph">
                  <wp:posOffset>38735</wp:posOffset>
                </wp:positionV>
                <wp:extent cx="5144770" cy="3722370"/>
                <wp:effectExtent l="0" t="4445" r="0" b="0"/>
                <wp:wrapNone/>
                <wp:docPr id="487434694"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144770" cy="3722370"/>
                          <a:chOff x="0" y="0"/>
                          <a:chExt cx="5968" cy="4159"/>
                        </a:xfrm>
                      </wpg:grpSpPr>
                      <wps:wsp>
                        <wps:cNvPr id="2028748641" name="Text Box 50"/>
                        <wps:cNvSpPr>
                          <a:spLocks noChangeArrowheads="1"/>
                        </wps:cNvSpPr>
                        <wps:spPr bwMode="auto">
                          <a:xfrm>
                            <a:off x="0" y="883"/>
                            <a:ext cx="719" cy="1716"/>
                          </a:xfrm>
                          <a:prstGeom prst="rect">
                            <a:avLst/>
                          </a:prstGeom>
                          <a:gradFill rotWithShape="1">
                            <a:gsLst>
                              <a:gs pos="0">
                                <a:srgbClr val="4B5A8C"/>
                              </a:gs>
                              <a:gs pos="50000">
                                <a:srgbClr val="3C4769"/>
                              </a:gs>
                              <a:gs pos="100000">
                                <a:srgbClr val="2C3552"/>
                              </a:gs>
                            </a:gsLst>
                            <a:lin ang="5400000" scaled="1"/>
                          </a:gradFill>
                          <a:ln>
                            <a:noFill/>
                          </a:ln>
                          <a:extLst>
                            <a:ext uri="{91240B29-F687-4F45-9708-019B960494DF}">
                              <a14:hiddenLine xmlns:a14="http://schemas.microsoft.com/office/drawing/2010/main" w="9525">
                                <a:solidFill>
                                  <a:srgbClr val="000000"/>
                                </a:solidFill>
                                <a:bevel/>
                                <a:headEnd/>
                                <a:tailEnd/>
                              </a14:hiddenLine>
                            </a:ext>
                          </a:extLst>
                        </wps:spPr>
                        <wps:txbx>
                          <w:txbxContent>
                            <w:p w14:paraId="7B509654" w14:textId="77777777" w:rsidR="00552CE2" w:rsidRPr="00552CE2" w:rsidRDefault="00552CE2" w:rsidP="00552CE2">
                              <w:pPr>
                                <w:jc w:val="center"/>
                                <w:rPr>
                                  <w:rFonts w:ascii="Times New Roman" w:hAnsi="等线" w:hint="eastAsia"/>
                                  <w:b/>
                                  <w:bCs/>
                                  <w:color w:val="FFFFFF" w:themeColor="background1"/>
                                  <w:kern w:val="24"/>
                                  <w:sz w:val="32"/>
                                  <w:szCs w:val="32"/>
                                  <w14:ligatures w14:val="none"/>
                                </w:rPr>
                              </w:pPr>
                              <w:r w:rsidRPr="00552CE2">
                                <w:rPr>
                                  <w:rFonts w:ascii="Times New Roman" w:hAnsi="等线" w:hint="eastAsia"/>
                                  <w:b/>
                                  <w:bCs/>
                                  <w:color w:val="FFFFFF" w:themeColor="background1"/>
                                  <w:kern w:val="24"/>
                                  <w:sz w:val="32"/>
                                  <w:szCs w:val="32"/>
                                </w:rPr>
                                <w:t>创业资源</w:t>
                              </w:r>
                            </w:p>
                          </w:txbxContent>
                        </wps:txbx>
                        <wps:bodyPr rot="0" vert="horz" wrap="square" lIns="91440" tIns="45720" rIns="91440" bIns="45720" anchor="t" anchorCtr="0" upright="1">
                          <a:noAutofit/>
                        </wps:bodyPr>
                      </wps:wsp>
                      <wps:wsp>
                        <wps:cNvPr id="1852613681" name="Text Box 51"/>
                        <wps:cNvSpPr>
                          <a:spLocks noChangeArrowheads="1"/>
                        </wps:cNvSpPr>
                        <wps:spPr bwMode="auto">
                          <a:xfrm>
                            <a:off x="1619" y="103"/>
                            <a:ext cx="719" cy="1716"/>
                          </a:xfrm>
                          <a:prstGeom prst="rect">
                            <a:avLst/>
                          </a:prstGeom>
                          <a:gradFill rotWithShape="1">
                            <a:gsLst>
                              <a:gs pos="0">
                                <a:srgbClr val="4B5A8C"/>
                              </a:gs>
                              <a:gs pos="50000">
                                <a:srgbClr val="3C4769"/>
                              </a:gs>
                              <a:gs pos="100000">
                                <a:srgbClr val="2C3552"/>
                              </a:gs>
                            </a:gsLst>
                            <a:lin ang="5400000" scaled="1"/>
                          </a:gradFill>
                          <a:ln>
                            <a:noFill/>
                          </a:ln>
                          <a:extLst>
                            <a:ext uri="{91240B29-F687-4F45-9708-019B960494DF}">
                              <a14:hiddenLine xmlns:a14="http://schemas.microsoft.com/office/drawing/2010/main" w="9525">
                                <a:solidFill>
                                  <a:srgbClr val="000000"/>
                                </a:solidFill>
                                <a:bevel/>
                                <a:headEnd/>
                                <a:tailEnd/>
                              </a14:hiddenLine>
                            </a:ext>
                          </a:extLst>
                        </wps:spPr>
                        <wps:txbx>
                          <w:txbxContent>
                            <w:p w14:paraId="5DA40565" w14:textId="77777777" w:rsidR="00552CE2" w:rsidRPr="00552CE2" w:rsidRDefault="00552CE2" w:rsidP="00552CE2">
                              <w:pPr>
                                <w:jc w:val="distribute"/>
                                <w:rPr>
                                  <w:rFonts w:ascii="Times New Roman" w:hAnsi="等线" w:hint="eastAsia"/>
                                  <w:b/>
                                  <w:bCs/>
                                  <w:color w:val="FFFFFF" w:themeColor="background1"/>
                                  <w:kern w:val="24"/>
                                  <w:sz w:val="32"/>
                                  <w:szCs w:val="32"/>
                                  <w14:ligatures w14:val="none"/>
                                </w:rPr>
                              </w:pPr>
                              <w:r w:rsidRPr="00552CE2">
                                <w:rPr>
                                  <w:rFonts w:ascii="Times New Roman" w:hAnsi="等线" w:hint="eastAsia"/>
                                  <w:b/>
                                  <w:bCs/>
                                  <w:color w:val="FFFFFF" w:themeColor="background1"/>
                                  <w:kern w:val="24"/>
                                  <w:sz w:val="32"/>
                                  <w:szCs w:val="32"/>
                                </w:rPr>
                                <w:t>直接资源</w:t>
                              </w:r>
                            </w:p>
                          </w:txbxContent>
                        </wps:txbx>
                        <wps:bodyPr rot="0" vert="horz" wrap="square" lIns="91440" tIns="45720" rIns="91440" bIns="45720" anchor="t" anchorCtr="0" upright="1">
                          <a:noAutofit/>
                        </wps:bodyPr>
                      </wps:wsp>
                      <wps:wsp>
                        <wps:cNvPr id="1827810496" name="Text Box 52"/>
                        <wps:cNvSpPr>
                          <a:spLocks noChangeArrowheads="1"/>
                        </wps:cNvSpPr>
                        <wps:spPr bwMode="auto">
                          <a:xfrm>
                            <a:off x="3959" y="0"/>
                            <a:ext cx="1980" cy="467"/>
                          </a:xfrm>
                          <a:prstGeom prst="rect">
                            <a:avLst/>
                          </a:prstGeom>
                          <a:gradFill rotWithShape="1">
                            <a:gsLst>
                              <a:gs pos="0">
                                <a:srgbClr val="4B5A8C"/>
                              </a:gs>
                              <a:gs pos="50000">
                                <a:srgbClr val="3C4769"/>
                              </a:gs>
                              <a:gs pos="100000">
                                <a:srgbClr val="2C3552"/>
                              </a:gs>
                            </a:gsLst>
                            <a:lin ang="5400000" scaled="1"/>
                          </a:gradFill>
                          <a:ln>
                            <a:noFill/>
                          </a:ln>
                          <a:extLst>
                            <a:ext uri="{91240B29-F687-4F45-9708-019B960494DF}">
                              <a14:hiddenLine xmlns:a14="http://schemas.microsoft.com/office/drawing/2010/main" w="9525">
                                <a:solidFill>
                                  <a:srgbClr val="000000"/>
                                </a:solidFill>
                                <a:bevel/>
                                <a:headEnd/>
                                <a:tailEnd/>
                              </a14:hiddenLine>
                            </a:ext>
                          </a:extLst>
                        </wps:spPr>
                        <wps:txbx>
                          <w:txbxContent>
                            <w:p w14:paraId="786FD312" w14:textId="77777777" w:rsidR="00552CE2" w:rsidRPr="00552CE2" w:rsidRDefault="00552CE2" w:rsidP="00552CE2">
                              <w:pPr>
                                <w:jc w:val="center"/>
                                <w:rPr>
                                  <w:rFonts w:hAnsi="等线" w:hint="eastAsia"/>
                                  <w:b/>
                                  <w:bCs/>
                                  <w:color w:val="FFFFFF" w:themeColor="background1"/>
                                  <w:kern w:val="24"/>
                                  <w:sz w:val="32"/>
                                  <w:szCs w:val="32"/>
                                  <w14:ligatures w14:val="none"/>
                                </w:rPr>
                              </w:pPr>
                              <w:r w:rsidRPr="00552CE2">
                                <w:rPr>
                                  <w:rFonts w:hAnsi="等线" w:hint="eastAsia"/>
                                  <w:b/>
                                  <w:bCs/>
                                  <w:color w:val="FFFFFF" w:themeColor="background1"/>
                                  <w:kern w:val="24"/>
                                  <w:sz w:val="32"/>
                                  <w:szCs w:val="32"/>
                                </w:rPr>
                                <w:t>财务资源</w:t>
                              </w:r>
                            </w:p>
                          </w:txbxContent>
                        </wps:txbx>
                        <wps:bodyPr rot="0" vert="horz" wrap="square" lIns="91440" tIns="45720" rIns="91440" bIns="45720" anchor="t" anchorCtr="0" upright="1">
                          <a:noAutofit/>
                        </wps:bodyPr>
                      </wps:wsp>
                      <wps:wsp>
                        <wps:cNvPr id="1575995682" name="Text Box 53"/>
                        <wps:cNvSpPr>
                          <a:spLocks noChangeArrowheads="1"/>
                        </wps:cNvSpPr>
                        <wps:spPr bwMode="auto">
                          <a:xfrm>
                            <a:off x="3959" y="572"/>
                            <a:ext cx="1981" cy="467"/>
                          </a:xfrm>
                          <a:prstGeom prst="rect">
                            <a:avLst/>
                          </a:prstGeom>
                          <a:gradFill rotWithShape="1">
                            <a:gsLst>
                              <a:gs pos="0">
                                <a:srgbClr val="4B5A8C"/>
                              </a:gs>
                              <a:gs pos="50000">
                                <a:srgbClr val="3C4769"/>
                              </a:gs>
                              <a:gs pos="100000">
                                <a:srgbClr val="2C3552"/>
                              </a:gs>
                            </a:gsLst>
                            <a:lin ang="5400000" scaled="1"/>
                          </a:gradFill>
                          <a:ln>
                            <a:noFill/>
                          </a:ln>
                          <a:extLst>
                            <a:ext uri="{91240B29-F687-4F45-9708-019B960494DF}">
                              <a14:hiddenLine xmlns:a14="http://schemas.microsoft.com/office/drawing/2010/main" w="9525">
                                <a:solidFill>
                                  <a:srgbClr val="000000"/>
                                </a:solidFill>
                                <a:bevel/>
                                <a:headEnd/>
                                <a:tailEnd/>
                              </a14:hiddenLine>
                            </a:ext>
                          </a:extLst>
                        </wps:spPr>
                        <wps:txbx>
                          <w:txbxContent>
                            <w:p w14:paraId="75016281" w14:textId="77777777" w:rsidR="00552CE2" w:rsidRPr="00552CE2" w:rsidRDefault="00552CE2" w:rsidP="00552CE2">
                              <w:pPr>
                                <w:jc w:val="center"/>
                                <w:rPr>
                                  <w:rFonts w:hAnsi="等线" w:hint="eastAsia"/>
                                  <w:b/>
                                  <w:bCs/>
                                  <w:color w:val="FFFFFF" w:themeColor="background1"/>
                                  <w:kern w:val="24"/>
                                  <w:sz w:val="32"/>
                                  <w:szCs w:val="32"/>
                                  <w14:ligatures w14:val="none"/>
                                </w:rPr>
                              </w:pPr>
                              <w:r w:rsidRPr="00552CE2">
                                <w:rPr>
                                  <w:rFonts w:hAnsi="等线" w:hint="eastAsia"/>
                                  <w:b/>
                                  <w:bCs/>
                                  <w:color w:val="FFFFFF" w:themeColor="background1"/>
                                  <w:kern w:val="24"/>
                                  <w:sz w:val="32"/>
                                  <w:szCs w:val="32"/>
                                </w:rPr>
                                <w:t>经营管理资源</w:t>
                              </w:r>
                            </w:p>
                          </w:txbxContent>
                        </wps:txbx>
                        <wps:bodyPr rot="0" vert="horz" wrap="square" lIns="91440" tIns="45720" rIns="91440" bIns="45720" anchor="t" anchorCtr="0" upright="1">
                          <a:noAutofit/>
                        </wps:bodyPr>
                      </wps:wsp>
                      <wps:wsp>
                        <wps:cNvPr id="443431174" name="Text Box 54"/>
                        <wps:cNvSpPr>
                          <a:spLocks noChangeArrowheads="1"/>
                        </wps:cNvSpPr>
                        <wps:spPr bwMode="auto">
                          <a:xfrm>
                            <a:off x="3959" y="1195"/>
                            <a:ext cx="1980" cy="467"/>
                          </a:xfrm>
                          <a:prstGeom prst="rect">
                            <a:avLst/>
                          </a:prstGeom>
                          <a:gradFill rotWithShape="1">
                            <a:gsLst>
                              <a:gs pos="0">
                                <a:srgbClr val="4B5A8C"/>
                              </a:gs>
                              <a:gs pos="50000">
                                <a:srgbClr val="3C4769"/>
                              </a:gs>
                              <a:gs pos="100000">
                                <a:srgbClr val="2C3552"/>
                              </a:gs>
                            </a:gsLst>
                            <a:lin ang="5400000" scaled="1"/>
                          </a:gradFill>
                          <a:ln>
                            <a:noFill/>
                          </a:ln>
                          <a:extLst>
                            <a:ext uri="{91240B29-F687-4F45-9708-019B960494DF}">
                              <a14:hiddenLine xmlns:a14="http://schemas.microsoft.com/office/drawing/2010/main" w="9525">
                                <a:solidFill>
                                  <a:srgbClr val="000000"/>
                                </a:solidFill>
                                <a:bevel/>
                                <a:headEnd/>
                                <a:tailEnd/>
                              </a14:hiddenLine>
                            </a:ext>
                          </a:extLst>
                        </wps:spPr>
                        <wps:txbx>
                          <w:txbxContent>
                            <w:p w14:paraId="512CF090" w14:textId="77777777" w:rsidR="00552CE2" w:rsidRPr="00552CE2" w:rsidRDefault="00552CE2" w:rsidP="00552CE2">
                              <w:pPr>
                                <w:jc w:val="center"/>
                                <w:rPr>
                                  <w:rFonts w:hAnsi="等线" w:hint="eastAsia"/>
                                  <w:b/>
                                  <w:bCs/>
                                  <w:color w:val="FFFFFF" w:themeColor="background1"/>
                                  <w:kern w:val="24"/>
                                  <w:sz w:val="32"/>
                                  <w:szCs w:val="32"/>
                                  <w14:ligatures w14:val="none"/>
                                </w:rPr>
                              </w:pPr>
                              <w:r w:rsidRPr="00552CE2">
                                <w:rPr>
                                  <w:rFonts w:hAnsi="等线" w:hint="eastAsia"/>
                                  <w:b/>
                                  <w:bCs/>
                                  <w:color w:val="FFFFFF" w:themeColor="background1"/>
                                  <w:kern w:val="24"/>
                                  <w:sz w:val="32"/>
                                  <w:szCs w:val="32"/>
                                </w:rPr>
                                <w:t>人才资源</w:t>
                              </w:r>
                            </w:p>
                          </w:txbxContent>
                        </wps:txbx>
                        <wps:bodyPr rot="0" vert="horz" wrap="square" lIns="91440" tIns="45720" rIns="91440" bIns="45720" anchor="t" anchorCtr="0" upright="1">
                          <a:noAutofit/>
                        </wps:bodyPr>
                      </wps:wsp>
                      <wps:wsp>
                        <wps:cNvPr id="1163122764" name="Line 55"/>
                        <wps:cNvCnPr>
                          <a:cxnSpLocks noChangeShapeType="1"/>
                        </wps:cNvCnPr>
                        <wps:spPr bwMode="auto">
                          <a:xfrm>
                            <a:off x="1079" y="1039"/>
                            <a:ext cx="1" cy="2184"/>
                          </a:xfrm>
                          <a:prstGeom prst="line">
                            <a:avLst/>
                          </a:prstGeom>
                          <a:noFill/>
                          <a:ln w="9525">
                            <a:solidFill>
                              <a:srgbClr val="000000"/>
                            </a:solidFill>
                            <a:bevel/>
                            <a:headEnd/>
                            <a:tailEnd/>
                          </a:ln>
                          <a:extLst>
                            <a:ext uri="{909E8E84-426E-40DD-AFC4-6F175D3DCCD1}">
                              <a14:hiddenFill xmlns:a14="http://schemas.microsoft.com/office/drawing/2010/main">
                                <a:noFill/>
                              </a14:hiddenFill>
                            </a:ext>
                          </a:extLst>
                        </wps:spPr>
                        <wps:bodyPr/>
                      </wps:wsp>
                      <wps:wsp>
                        <wps:cNvPr id="463579625" name="Line 56"/>
                        <wps:cNvCnPr>
                          <a:cxnSpLocks noChangeShapeType="1"/>
                        </wps:cNvCnPr>
                        <wps:spPr bwMode="auto">
                          <a:xfrm>
                            <a:off x="1079" y="1039"/>
                            <a:ext cx="540" cy="1"/>
                          </a:xfrm>
                          <a:prstGeom prst="line">
                            <a:avLst/>
                          </a:prstGeom>
                          <a:noFill/>
                          <a:ln w="9525">
                            <a:solidFill>
                              <a:srgbClr val="000000"/>
                            </a:solidFill>
                            <a:bevel/>
                            <a:headEnd/>
                            <a:tailEnd type="triangle" w="med" len="med"/>
                          </a:ln>
                          <a:extLst>
                            <a:ext uri="{909E8E84-426E-40DD-AFC4-6F175D3DCCD1}">
                              <a14:hiddenFill xmlns:a14="http://schemas.microsoft.com/office/drawing/2010/main">
                                <a:noFill/>
                              </a14:hiddenFill>
                            </a:ext>
                          </a:extLst>
                        </wps:spPr>
                        <wps:bodyPr/>
                      </wps:wsp>
                      <wps:wsp>
                        <wps:cNvPr id="264433402" name="Line 57"/>
                        <wps:cNvCnPr>
                          <a:cxnSpLocks noChangeShapeType="1"/>
                        </wps:cNvCnPr>
                        <wps:spPr bwMode="auto">
                          <a:xfrm>
                            <a:off x="2339" y="1038"/>
                            <a:ext cx="360" cy="1"/>
                          </a:xfrm>
                          <a:prstGeom prst="line">
                            <a:avLst/>
                          </a:prstGeom>
                          <a:noFill/>
                          <a:ln w="9525">
                            <a:solidFill>
                              <a:srgbClr val="000000"/>
                            </a:solidFill>
                            <a:bevel/>
                            <a:headEnd/>
                            <a:tailEnd/>
                          </a:ln>
                          <a:extLst>
                            <a:ext uri="{909E8E84-426E-40DD-AFC4-6F175D3DCCD1}">
                              <a14:hiddenFill xmlns:a14="http://schemas.microsoft.com/office/drawing/2010/main">
                                <a:noFill/>
                              </a14:hiddenFill>
                            </a:ext>
                          </a:extLst>
                        </wps:spPr>
                        <wps:bodyPr/>
                      </wps:wsp>
                      <wps:wsp>
                        <wps:cNvPr id="1560598697" name="Line 58"/>
                        <wps:cNvCnPr>
                          <a:cxnSpLocks noChangeShapeType="1"/>
                        </wps:cNvCnPr>
                        <wps:spPr bwMode="auto">
                          <a:xfrm>
                            <a:off x="2699" y="259"/>
                            <a:ext cx="1" cy="1716"/>
                          </a:xfrm>
                          <a:prstGeom prst="line">
                            <a:avLst/>
                          </a:prstGeom>
                          <a:noFill/>
                          <a:ln w="9525">
                            <a:solidFill>
                              <a:srgbClr val="000000"/>
                            </a:solidFill>
                            <a:bevel/>
                            <a:headEnd/>
                            <a:tailEnd/>
                          </a:ln>
                          <a:extLst>
                            <a:ext uri="{909E8E84-426E-40DD-AFC4-6F175D3DCCD1}">
                              <a14:hiddenFill xmlns:a14="http://schemas.microsoft.com/office/drawing/2010/main">
                                <a:noFill/>
                              </a14:hiddenFill>
                            </a:ext>
                          </a:extLst>
                        </wps:spPr>
                        <wps:bodyPr/>
                      </wps:wsp>
                      <wps:wsp>
                        <wps:cNvPr id="117207263" name="Line 59"/>
                        <wps:cNvCnPr>
                          <a:cxnSpLocks noChangeShapeType="1"/>
                        </wps:cNvCnPr>
                        <wps:spPr bwMode="auto">
                          <a:xfrm>
                            <a:off x="2699" y="259"/>
                            <a:ext cx="1260" cy="1"/>
                          </a:xfrm>
                          <a:prstGeom prst="line">
                            <a:avLst/>
                          </a:prstGeom>
                          <a:noFill/>
                          <a:ln w="9525">
                            <a:solidFill>
                              <a:srgbClr val="000000"/>
                            </a:solidFill>
                            <a:bevel/>
                            <a:headEnd/>
                            <a:tailEnd type="triangle" w="med" len="med"/>
                          </a:ln>
                          <a:extLst>
                            <a:ext uri="{909E8E84-426E-40DD-AFC4-6F175D3DCCD1}">
                              <a14:hiddenFill xmlns:a14="http://schemas.microsoft.com/office/drawing/2010/main">
                                <a:noFill/>
                              </a14:hiddenFill>
                            </a:ext>
                          </a:extLst>
                        </wps:spPr>
                        <wps:bodyPr/>
                      </wps:wsp>
                      <wps:wsp>
                        <wps:cNvPr id="1002538818" name="Line 60"/>
                        <wps:cNvCnPr>
                          <a:cxnSpLocks noChangeShapeType="1"/>
                        </wps:cNvCnPr>
                        <wps:spPr bwMode="auto">
                          <a:xfrm>
                            <a:off x="2699" y="1506"/>
                            <a:ext cx="1260" cy="1"/>
                          </a:xfrm>
                          <a:prstGeom prst="line">
                            <a:avLst/>
                          </a:prstGeom>
                          <a:noFill/>
                          <a:ln w="9525">
                            <a:solidFill>
                              <a:srgbClr val="000000"/>
                            </a:solidFill>
                            <a:bevel/>
                            <a:headEnd/>
                            <a:tailEnd type="triangle" w="med" len="med"/>
                          </a:ln>
                          <a:extLst>
                            <a:ext uri="{909E8E84-426E-40DD-AFC4-6F175D3DCCD1}">
                              <a14:hiddenFill xmlns:a14="http://schemas.microsoft.com/office/drawing/2010/main">
                                <a:noFill/>
                              </a14:hiddenFill>
                            </a:ext>
                          </a:extLst>
                        </wps:spPr>
                        <wps:bodyPr/>
                      </wps:wsp>
                      <wps:wsp>
                        <wps:cNvPr id="1520071971" name="Line 61"/>
                        <wps:cNvCnPr>
                          <a:cxnSpLocks noChangeShapeType="1"/>
                        </wps:cNvCnPr>
                        <wps:spPr bwMode="auto">
                          <a:xfrm>
                            <a:off x="2699" y="883"/>
                            <a:ext cx="1260" cy="1"/>
                          </a:xfrm>
                          <a:prstGeom prst="line">
                            <a:avLst/>
                          </a:prstGeom>
                          <a:noFill/>
                          <a:ln w="9525">
                            <a:solidFill>
                              <a:srgbClr val="000000"/>
                            </a:solidFill>
                            <a:bevel/>
                            <a:headEnd/>
                            <a:tailEnd type="triangle" w="med" len="med"/>
                          </a:ln>
                          <a:extLst>
                            <a:ext uri="{909E8E84-426E-40DD-AFC4-6F175D3DCCD1}">
                              <a14:hiddenFill xmlns:a14="http://schemas.microsoft.com/office/drawing/2010/main">
                                <a:noFill/>
                              </a14:hiddenFill>
                            </a:ext>
                          </a:extLst>
                        </wps:spPr>
                        <wps:bodyPr/>
                      </wps:wsp>
                      <wps:wsp>
                        <wps:cNvPr id="1027812602" name="Text Box 63"/>
                        <wps:cNvSpPr>
                          <a:spLocks noChangeArrowheads="1"/>
                        </wps:cNvSpPr>
                        <wps:spPr bwMode="auto">
                          <a:xfrm>
                            <a:off x="3959" y="1820"/>
                            <a:ext cx="1980" cy="467"/>
                          </a:xfrm>
                          <a:prstGeom prst="rect">
                            <a:avLst/>
                          </a:prstGeom>
                          <a:gradFill rotWithShape="1">
                            <a:gsLst>
                              <a:gs pos="0">
                                <a:srgbClr val="4B5A8C"/>
                              </a:gs>
                              <a:gs pos="50000">
                                <a:srgbClr val="3C4769"/>
                              </a:gs>
                              <a:gs pos="100000">
                                <a:srgbClr val="2C3552"/>
                              </a:gs>
                            </a:gsLst>
                            <a:lin ang="5400000" scaled="1"/>
                          </a:gradFill>
                          <a:ln>
                            <a:noFill/>
                          </a:ln>
                          <a:extLst>
                            <a:ext uri="{91240B29-F687-4F45-9708-019B960494DF}">
                              <a14:hiddenLine xmlns:a14="http://schemas.microsoft.com/office/drawing/2010/main" w="9525">
                                <a:solidFill>
                                  <a:srgbClr val="000000"/>
                                </a:solidFill>
                                <a:bevel/>
                                <a:headEnd/>
                                <a:tailEnd/>
                              </a14:hiddenLine>
                            </a:ext>
                          </a:extLst>
                        </wps:spPr>
                        <wps:txbx>
                          <w:txbxContent>
                            <w:p w14:paraId="4415AE56" w14:textId="77777777" w:rsidR="00552CE2" w:rsidRPr="00552CE2" w:rsidRDefault="00552CE2" w:rsidP="00552CE2">
                              <w:pPr>
                                <w:jc w:val="center"/>
                                <w:rPr>
                                  <w:rFonts w:hAnsi="等线" w:hint="eastAsia"/>
                                  <w:b/>
                                  <w:bCs/>
                                  <w:color w:val="FFFFFF" w:themeColor="background1"/>
                                  <w:kern w:val="24"/>
                                  <w:sz w:val="32"/>
                                  <w:szCs w:val="32"/>
                                  <w14:ligatures w14:val="none"/>
                                </w:rPr>
                              </w:pPr>
                              <w:r w:rsidRPr="00552CE2">
                                <w:rPr>
                                  <w:rFonts w:hAnsi="等线" w:hint="eastAsia"/>
                                  <w:b/>
                                  <w:bCs/>
                                  <w:color w:val="FFFFFF" w:themeColor="background1"/>
                                  <w:kern w:val="24"/>
                                  <w:sz w:val="32"/>
                                  <w:szCs w:val="32"/>
                                </w:rPr>
                                <w:t>市场资源</w:t>
                              </w:r>
                            </w:p>
                          </w:txbxContent>
                        </wps:txbx>
                        <wps:bodyPr rot="0" vert="horz" wrap="square" lIns="91440" tIns="45720" rIns="91440" bIns="45720" anchor="t" anchorCtr="0" upright="1">
                          <a:noAutofit/>
                        </wps:bodyPr>
                      </wps:wsp>
                      <wps:wsp>
                        <wps:cNvPr id="255224996" name="Line 64"/>
                        <wps:cNvCnPr>
                          <a:cxnSpLocks noChangeShapeType="1"/>
                        </wps:cNvCnPr>
                        <wps:spPr bwMode="auto">
                          <a:xfrm>
                            <a:off x="2699" y="1974"/>
                            <a:ext cx="1260" cy="1"/>
                          </a:xfrm>
                          <a:prstGeom prst="line">
                            <a:avLst/>
                          </a:prstGeom>
                          <a:noFill/>
                          <a:ln w="9525">
                            <a:solidFill>
                              <a:srgbClr val="000000"/>
                            </a:solidFill>
                            <a:bevel/>
                            <a:headEnd/>
                            <a:tailEnd type="triangle" w="med" len="med"/>
                          </a:ln>
                          <a:extLst>
                            <a:ext uri="{909E8E84-426E-40DD-AFC4-6F175D3DCCD1}">
                              <a14:hiddenFill xmlns:a14="http://schemas.microsoft.com/office/drawing/2010/main">
                                <a:noFill/>
                              </a14:hiddenFill>
                            </a:ext>
                          </a:extLst>
                        </wps:spPr>
                        <wps:bodyPr/>
                      </wps:wsp>
                      <wps:wsp>
                        <wps:cNvPr id="672608424" name="Line 65"/>
                        <wps:cNvCnPr>
                          <a:cxnSpLocks noChangeShapeType="1"/>
                        </wps:cNvCnPr>
                        <wps:spPr bwMode="auto">
                          <a:xfrm>
                            <a:off x="1079" y="3222"/>
                            <a:ext cx="540" cy="1"/>
                          </a:xfrm>
                          <a:prstGeom prst="line">
                            <a:avLst/>
                          </a:prstGeom>
                          <a:noFill/>
                          <a:ln w="9525">
                            <a:solidFill>
                              <a:srgbClr val="000000"/>
                            </a:solidFill>
                            <a:bevel/>
                            <a:headEnd/>
                            <a:tailEnd type="triangle" w="med" len="med"/>
                          </a:ln>
                          <a:extLst>
                            <a:ext uri="{909E8E84-426E-40DD-AFC4-6F175D3DCCD1}">
                              <a14:hiddenFill xmlns:a14="http://schemas.microsoft.com/office/drawing/2010/main">
                                <a:noFill/>
                              </a14:hiddenFill>
                            </a:ext>
                          </a:extLst>
                        </wps:spPr>
                        <wps:bodyPr/>
                      </wps:wsp>
                      <wps:wsp>
                        <wps:cNvPr id="1043783739" name="Text Box 66"/>
                        <wps:cNvSpPr>
                          <a:spLocks noChangeArrowheads="1"/>
                        </wps:cNvSpPr>
                        <wps:spPr bwMode="auto">
                          <a:xfrm>
                            <a:off x="1619" y="2287"/>
                            <a:ext cx="719" cy="1715"/>
                          </a:xfrm>
                          <a:prstGeom prst="rect">
                            <a:avLst/>
                          </a:prstGeom>
                          <a:gradFill rotWithShape="1">
                            <a:gsLst>
                              <a:gs pos="0">
                                <a:srgbClr val="4B5A8C"/>
                              </a:gs>
                              <a:gs pos="50000">
                                <a:srgbClr val="3C4769"/>
                              </a:gs>
                              <a:gs pos="100000">
                                <a:srgbClr val="2C3552"/>
                              </a:gs>
                            </a:gsLst>
                            <a:lin ang="5400000" scaled="1"/>
                          </a:gradFill>
                          <a:ln>
                            <a:noFill/>
                          </a:ln>
                          <a:extLst>
                            <a:ext uri="{91240B29-F687-4F45-9708-019B960494DF}">
                              <a14:hiddenLine xmlns:a14="http://schemas.microsoft.com/office/drawing/2010/main" w="9525">
                                <a:solidFill>
                                  <a:srgbClr val="000000"/>
                                </a:solidFill>
                                <a:bevel/>
                                <a:headEnd/>
                                <a:tailEnd/>
                              </a14:hiddenLine>
                            </a:ext>
                          </a:extLst>
                        </wps:spPr>
                        <wps:txbx>
                          <w:txbxContent>
                            <w:p w14:paraId="0ECDF3E9" w14:textId="77777777" w:rsidR="00552CE2" w:rsidRPr="00552CE2" w:rsidRDefault="00552CE2" w:rsidP="00552CE2">
                              <w:pPr>
                                <w:jc w:val="center"/>
                                <w:rPr>
                                  <w:rFonts w:ascii="Times New Roman" w:hAnsi="等线" w:hint="eastAsia"/>
                                  <w:b/>
                                  <w:bCs/>
                                  <w:color w:val="FFFFFF" w:themeColor="background1"/>
                                  <w:kern w:val="24"/>
                                  <w:sz w:val="32"/>
                                  <w:szCs w:val="32"/>
                                  <w14:ligatures w14:val="none"/>
                                </w:rPr>
                              </w:pPr>
                              <w:r w:rsidRPr="00552CE2">
                                <w:rPr>
                                  <w:rFonts w:ascii="Times New Roman" w:hAnsi="等线" w:hint="eastAsia"/>
                                  <w:b/>
                                  <w:bCs/>
                                  <w:color w:val="FFFFFF" w:themeColor="background1"/>
                                  <w:kern w:val="24"/>
                                  <w:sz w:val="32"/>
                                  <w:szCs w:val="32"/>
                                </w:rPr>
                                <w:t>间接资源</w:t>
                              </w:r>
                            </w:p>
                          </w:txbxContent>
                        </wps:txbx>
                        <wps:bodyPr rot="0" vert="horz" wrap="square" lIns="91440" tIns="45720" rIns="91440" bIns="45720" anchor="t" anchorCtr="0" upright="1">
                          <a:noAutofit/>
                        </wps:bodyPr>
                      </wps:wsp>
                      <wps:wsp>
                        <wps:cNvPr id="1221621829" name="Line 67"/>
                        <wps:cNvCnPr>
                          <a:cxnSpLocks noChangeShapeType="1"/>
                        </wps:cNvCnPr>
                        <wps:spPr bwMode="auto">
                          <a:xfrm>
                            <a:off x="2699" y="3379"/>
                            <a:ext cx="1260" cy="1"/>
                          </a:xfrm>
                          <a:prstGeom prst="line">
                            <a:avLst/>
                          </a:prstGeom>
                          <a:noFill/>
                          <a:ln w="9525">
                            <a:solidFill>
                              <a:srgbClr val="000000"/>
                            </a:solidFill>
                            <a:bevel/>
                            <a:headEnd/>
                            <a:tailEnd type="triangle" w="med" len="med"/>
                          </a:ln>
                          <a:extLst>
                            <a:ext uri="{909E8E84-426E-40DD-AFC4-6F175D3DCCD1}">
                              <a14:hiddenFill xmlns:a14="http://schemas.microsoft.com/office/drawing/2010/main">
                                <a:noFill/>
                              </a14:hiddenFill>
                            </a:ext>
                          </a:extLst>
                        </wps:spPr>
                        <wps:bodyPr/>
                      </wps:wsp>
                      <wps:wsp>
                        <wps:cNvPr id="683684981" name="Line 68"/>
                        <wps:cNvCnPr>
                          <a:cxnSpLocks noChangeShapeType="1"/>
                        </wps:cNvCnPr>
                        <wps:spPr bwMode="auto">
                          <a:xfrm>
                            <a:off x="2699" y="2755"/>
                            <a:ext cx="1" cy="1092"/>
                          </a:xfrm>
                          <a:prstGeom prst="line">
                            <a:avLst/>
                          </a:prstGeom>
                          <a:noFill/>
                          <a:ln w="9525">
                            <a:solidFill>
                              <a:srgbClr val="000000"/>
                            </a:solidFill>
                            <a:bevel/>
                            <a:headEnd/>
                            <a:tailEnd/>
                          </a:ln>
                          <a:extLst>
                            <a:ext uri="{909E8E84-426E-40DD-AFC4-6F175D3DCCD1}">
                              <a14:hiddenFill xmlns:a14="http://schemas.microsoft.com/office/drawing/2010/main">
                                <a:noFill/>
                              </a14:hiddenFill>
                            </a:ext>
                          </a:extLst>
                        </wps:spPr>
                        <wps:bodyPr/>
                      </wps:wsp>
                      <wps:wsp>
                        <wps:cNvPr id="1489780855" name="Line 69"/>
                        <wps:cNvCnPr>
                          <a:cxnSpLocks noChangeShapeType="1"/>
                        </wps:cNvCnPr>
                        <wps:spPr bwMode="auto">
                          <a:xfrm>
                            <a:off x="2699" y="2755"/>
                            <a:ext cx="1260" cy="1"/>
                          </a:xfrm>
                          <a:prstGeom prst="line">
                            <a:avLst/>
                          </a:prstGeom>
                          <a:noFill/>
                          <a:ln w="9525">
                            <a:solidFill>
                              <a:srgbClr val="000000"/>
                            </a:solidFill>
                            <a:bevel/>
                            <a:headEnd/>
                            <a:tailEnd type="triangle" w="med" len="med"/>
                          </a:ln>
                          <a:extLst>
                            <a:ext uri="{909E8E84-426E-40DD-AFC4-6F175D3DCCD1}">
                              <a14:hiddenFill xmlns:a14="http://schemas.microsoft.com/office/drawing/2010/main">
                                <a:noFill/>
                              </a14:hiddenFill>
                            </a:ext>
                          </a:extLst>
                        </wps:spPr>
                        <wps:bodyPr/>
                      </wps:wsp>
                      <wps:wsp>
                        <wps:cNvPr id="491335030" name="Line 70"/>
                        <wps:cNvCnPr>
                          <a:cxnSpLocks noChangeShapeType="1"/>
                        </wps:cNvCnPr>
                        <wps:spPr bwMode="auto">
                          <a:xfrm>
                            <a:off x="2699" y="3847"/>
                            <a:ext cx="1260" cy="1"/>
                          </a:xfrm>
                          <a:prstGeom prst="line">
                            <a:avLst/>
                          </a:prstGeom>
                          <a:noFill/>
                          <a:ln w="9525">
                            <a:solidFill>
                              <a:srgbClr val="000000"/>
                            </a:solidFill>
                            <a:bevel/>
                            <a:headEnd/>
                            <a:tailEnd type="triangle" w="med" len="med"/>
                          </a:ln>
                          <a:extLst>
                            <a:ext uri="{909E8E84-426E-40DD-AFC4-6F175D3DCCD1}">
                              <a14:hiddenFill xmlns:a14="http://schemas.microsoft.com/office/drawing/2010/main">
                                <a:noFill/>
                              </a14:hiddenFill>
                            </a:ext>
                          </a:extLst>
                        </wps:spPr>
                        <wps:bodyPr/>
                      </wps:wsp>
                      <wps:wsp>
                        <wps:cNvPr id="1943636186" name="Text Box 71"/>
                        <wps:cNvSpPr>
                          <a:spLocks noChangeArrowheads="1"/>
                        </wps:cNvSpPr>
                        <wps:spPr bwMode="auto">
                          <a:xfrm>
                            <a:off x="3959" y="3692"/>
                            <a:ext cx="1980" cy="467"/>
                          </a:xfrm>
                          <a:prstGeom prst="rect">
                            <a:avLst/>
                          </a:prstGeom>
                          <a:gradFill rotWithShape="1">
                            <a:gsLst>
                              <a:gs pos="0">
                                <a:srgbClr val="4B5A8C"/>
                              </a:gs>
                              <a:gs pos="50000">
                                <a:srgbClr val="3C4769"/>
                              </a:gs>
                              <a:gs pos="100000">
                                <a:srgbClr val="2C3552"/>
                              </a:gs>
                            </a:gsLst>
                            <a:lin ang="5400000" scaled="1"/>
                          </a:gradFill>
                          <a:ln>
                            <a:noFill/>
                          </a:ln>
                          <a:extLst>
                            <a:ext uri="{91240B29-F687-4F45-9708-019B960494DF}">
                              <a14:hiddenLine xmlns:a14="http://schemas.microsoft.com/office/drawing/2010/main" w="9525">
                                <a:solidFill>
                                  <a:srgbClr val="000000"/>
                                </a:solidFill>
                                <a:bevel/>
                                <a:headEnd/>
                                <a:tailEnd/>
                              </a14:hiddenLine>
                            </a:ext>
                          </a:extLst>
                        </wps:spPr>
                        <wps:txbx>
                          <w:txbxContent>
                            <w:p w14:paraId="0E12DCE2" w14:textId="77777777" w:rsidR="00552CE2" w:rsidRPr="00552CE2" w:rsidRDefault="00552CE2" w:rsidP="00552CE2">
                              <w:pPr>
                                <w:jc w:val="center"/>
                                <w:rPr>
                                  <w:rFonts w:hAnsi="等线" w:hint="eastAsia"/>
                                  <w:b/>
                                  <w:bCs/>
                                  <w:color w:val="FFFFFF" w:themeColor="background1"/>
                                  <w:kern w:val="24"/>
                                  <w:sz w:val="32"/>
                                  <w:szCs w:val="32"/>
                                  <w14:ligatures w14:val="none"/>
                                </w:rPr>
                              </w:pPr>
                              <w:r w:rsidRPr="00552CE2">
                                <w:rPr>
                                  <w:rFonts w:hAnsi="等线" w:hint="eastAsia"/>
                                  <w:b/>
                                  <w:bCs/>
                                  <w:color w:val="FFFFFF" w:themeColor="background1"/>
                                  <w:kern w:val="24"/>
                                  <w:sz w:val="32"/>
                                  <w:szCs w:val="32"/>
                                </w:rPr>
                                <w:t>科技资源</w:t>
                              </w:r>
                            </w:p>
                          </w:txbxContent>
                        </wps:txbx>
                        <wps:bodyPr rot="0" vert="horz" wrap="square" lIns="91440" tIns="45720" rIns="91440" bIns="45720" anchor="t" anchorCtr="0" upright="1">
                          <a:noAutofit/>
                        </wps:bodyPr>
                      </wps:wsp>
                      <wps:wsp>
                        <wps:cNvPr id="1809880335" name="Text Box 72"/>
                        <wps:cNvSpPr>
                          <a:spLocks noChangeArrowheads="1"/>
                        </wps:cNvSpPr>
                        <wps:spPr bwMode="auto">
                          <a:xfrm>
                            <a:off x="3974" y="3101"/>
                            <a:ext cx="1980" cy="467"/>
                          </a:xfrm>
                          <a:prstGeom prst="rect">
                            <a:avLst/>
                          </a:prstGeom>
                          <a:gradFill rotWithShape="1">
                            <a:gsLst>
                              <a:gs pos="0">
                                <a:srgbClr val="4B5A8C"/>
                              </a:gs>
                              <a:gs pos="50000">
                                <a:srgbClr val="3C4769"/>
                              </a:gs>
                              <a:gs pos="100000">
                                <a:srgbClr val="2C3552"/>
                              </a:gs>
                            </a:gsLst>
                            <a:lin ang="5400000" scaled="1"/>
                          </a:gradFill>
                          <a:ln>
                            <a:noFill/>
                          </a:ln>
                          <a:extLst>
                            <a:ext uri="{91240B29-F687-4F45-9708-019B960494DF}">
                              <a14:hiddenLine xmlns:a14="http://schemas.microsoft.com/office/drawing/2010/main" w="9525">
                                <a:solidFill>
                                  <a:srgbClr val="000000"/>
                                </a:solidFill>
                                <a:bevel/>
                                <a:headEnd/>
                                <a:tailEnd/>
                              </a14:hiddenLine>
                            </a:ext>
                          </a:extLst>
                        </wps:spPr>
                        <wps:txbx>
                          <w:txbxContent>
                            <w:p w14:paraId="04B0762A" w14:textId="77777777" w:rsidR="00552CE2" w:rsidRPr="00552CE2" w:rsidRDefault="00552CE2" w:rsidP="00552CE2">
                              <w:pPr>
                                <w:jc w:val="center"/>
                                <w:rPr>
                                  <w:rFonts w:hAnsi="等线" w:hint="eastAsia"/>
                                  <w:b/>
                                  <w:bCs/>
                                  <w:color w:val="FFFFFF" w:themeColor="background1"/>
                                  <w:kern w:val="24"/>
                                  <w:sz w:val="32"/>
                                  <w:szCs w:val="32"/>
                                  <w14:ligatures w14:val="none"/>
                                </w:rPr>
                              </w:pPr>
                              <w:r w:rsidRPr="00552CE2">
                                <w:rPr>
                                  <w:rFonts w:hAnsi="等线" w:hint="eastAsia"/>
                                  <w:b/>
                                  <w:bCs/>
                                  <w:color w:val="FFFFFF" w:themeColor="background1"/>
                                  <w:kern w:val="24"/>
                                  <w:sz w:val="32"/>
                                  <w:szCs w:val="32"/>
                                </w:rPr>
                                <w:t>信息资源</w:t>
                              </w:r>
                            </w:p>
                          </w:txbxContent>
                        </wps:txbx>
                        <wps:bodyPr rot="0" vert="horz" wrap="square" lIns="91440" tIns="45720" rIns="91440" bIns="45720" anchor="t" anchorCtr="0" upright="1">
                          <a:noAutofit/>
                        </wps:bodyPr>
                      </wps:wsp>
                      <wps:wsp>
                        <wps:cNvPr id="491076365" name="Text Box 73"/>
                        <wps:cNvSpPr>
                          <a:spLocks noChangeArrowheads="1"/>
                        </wps:cNvSpPr>
                        <wps:spPr bwMode="auto">
                          <a:xfrm>
                            <a:off x="3988" y="2373"/>
                            <a:ext cx="1980" cy="467"/>
                          </a:xfrm>
                          <a:prstGeom prst="rect">
                            <a:avLst/>
                          </a:prstGeom>
                          <a:gradFill rotWithShape="1">
                            <a:gsLst>
                              <a:gs pos="0">
                                <a:srgbClr val="4B5A8C"/>
                              </a:gs>
                              <a:gs pos="50000">
                                <a:srgbClr val="3C4769"/>
                              </a:gs>
                              <a:gs pos="100000">
                                <a:srgbClr val="2C3552"/>
                              </a:gs>
                            </a:gsLst>
                            <a:lin ang="5400000" scaled="1"/>
                          </a:gradFill>
                          <a:ln>
                            <a:noFill/>
                          </a:ln>
                          <a:extLst>
                            <a:ext uri="{91240B29-F687-4F45-9708-019B960494DF}">
                              <a14:hiddenLine xmlns:a14="http://schemas.microsoft.com/office/drawing/2010/main" w="9525">
                                <a:solidFill>
                                  <a:srgbClr val="000000"/>
                                </a:solidFill>
                                <a:bevel/>
                                <a:headEnd/>
                                <a:tailEnd/>
                              </a14:hiddenLine>
                            </a:ext>
                          </a:extLst>
                        </wps:spPr>
                        <wps:txbx>
                          <w:txbxContent>
                            <w:p w14:paraId="00B1D53F" w14:textId="77777777" w:rsidR="00552CE2" w:rsidRPr="00552CE2" w:rsidRDefault="00552CE2" w:rsidP="00552CE2">
                              <w:pPr>
                                <w:jc w:val="center"/>
                                <w:rPr>
                                  <w:rFonts w:hAnsi="等线" w:hint="eastAsia"/>
                                  <w:b/>
                                  <w:bCs/>
                                  <w:color w:val="FFFFFF" w:themeColor="background1"/>
                                  <w:kern w:val="24"/>
                                  <w:sz w:val="32"/>
                                  <w:szCs w:val="32"/>
                                  <w14:ligatures w14:val="none"/>
                                </w:rPr>
                              </w:pPr>
                              <w:r w:rsidRPr="00552CE2">
                                <w:rPr>
                                  <w:rFonts w:hAnsi="等线" w:hint="eastAsia"/>
                                  <w:b/>
                                  <w:bCs/>
                                  <w:color w:val="FFFFFF" w:themeColor="background1"/>
                                  <w:kern w:val="24"/>
                                  <w:sz w:val="32"/>
                                  <w:szCs w:val="32"/>
                                </w:rPr>
                                <w:t>政策资源</w:t>
                              </w:r>
                            </w:p>
                          </w:txbxContent>
                        </wps:txbx>
                        <wps:bodyPr rot="0" vert="horz" wrap="square" lIns="91440" tIns="45720" rIns="91440" bIns="45720" anchor="t" anchorCtr="0" upright="1">
                          <a:noAutofit/>
                        </wps:bodyPr>
                      </wps:wsp>
                      <wps:wsp>
                        <wps:cNvPr id="1187359068" name="Line 74"/>
                        <wps:cNvCnPr>
                          <a:cxnSpLocks noChangeShapeType="1"/>
                        </wps:cNvCnPr>
                        <wps:spPr bwMode="auto">
                          <a:xfrm>
                            <a:off x="2339" y="3378"/>
                            <a:ext cx="360" cy="1"/>
                          </a:xfrm>
                          <a:prstGeom prst="line">
                            <a:avLst/>
                          </a:prstGeom>
                          <a:noFill/>
                          <a:ln w="9525">
                            <a:solidFill>
                              <a:srgbClr val="000000"/>
                            </a:solidFill>
                            <a:bevel/>
                            <a:headEnd/>
                            <a:tailEnd/>
                          </a:ln>
                          <a:extLst>
                            <a:ext uri="{909E8E84-426E-40DD-AFC4-6F175D3DCCD1}">
                              <a14:hiddenFill xmlns:a14="http://schemas.microsoft.com/office/drawing/2010/main">
                                <a:noFill/>
                              </a14:hiddenFill>
                            </a:ext>
                          </a:extLst>
                        </wps:spPr>
                        <wps:bodyPr/>
                      </wps:wsp>
                      <wps:wsp>
                        <wps:cNvPr id="755620892" name="Line 75"/>
                        <wps:cNvCnPr>
                          <a:cxnSpLocks noChangeShapeType="1"/>
                        </wps:cNvCnPr>
                        <wps:spPr bwMode="auto">
                          <a:xfrm>
                            <a:off x="719" y="1872"/>
                            <a:ext cx="360" cy="1"/>
                          </a:xfrm>
                          <a:prstGeom prst="line">
                            <a:avLst/>
                          </a:prstGeom>
                          <a:noFill/>
                          <a:ln w="9525">
                            <a:solidFill>
                              <a:srgbClr val="000000"/>
                            </a:solidFill>
                            <a:bevel/>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B154952" id="Group 49" o:spid="_x0000_s1026" style="position:absolute;margin-left:5.2pt;margin-top:3.05pt;width:405.1pt;height:293.1pt;z-index:251659264" coordsize="5968,41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">
                <v:rect id="Text Box 50" o:spid="_x0000_s1027" style="position:absolute;top:883;width:719;height:1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" fillcolor="#4b5a8c" stroked="f">
                  <v:fill color2="#2c3552" rotate="t" colors="0 #4b5a8c;.5 #3c4769;1 #2c3552" focus="100%" type="gradient"/>
                  <v:stroke joinstyle="bevel"/>
                  <v:textbox>
                    <w:txbxContent>
                      <w:p w14:paraId="7B509654" w14:textId="77777777" w:rsidR="00552CE2" w:rsidRPr="00552CE2" w:rsidRDefault="00552CE2" w:rsidP="00552CE2">
                        <w:pPr>
                          <w:jc w:val="center"/>
                          <w:rPr>
                            <w:rFonts w:ascii="Times New Roman" w:hAnsi="等线" w:hint="eastAsia"/>
                            <w:b/>
                            <w:bCs/>
                            <w:color w:val="FFFFFF" w:themeColor="background1"/>
                            <w:kern w:val="24"/>
                            <w:sz w:val="32"/>
                            <w:szCs w:val="32"/>
                            <w14:ligatures w14:val="none"/>
                          </w:rPr>
                        </w:pPr>
                        <w:r w:rsidRPr="00552CE2">
                          <w:rPr>
                            <w:rFonts w:ascii="Times New Roman" w:hAnsi="等线" w:hint="eastAsia"/>
                            <w:b/>
                            <w:bCs/>
                            <w:color w:val="FFFFFF" w:themeColor="background1"/>
                            <w:kern w:val="24"/>
                            <w:sz w:val="32"/>
                            <w:szCs w:val="32"/>
                          </w:rPr>
                          <w:t>创业资源</w:t>
                        </w:r>
                      </w:p>
                    </w:txbxContent>
                  </v:textbox>
                </v:rect>
                <v:rect id="Text Box 51" o:spid="_x0000_s1028" style="position:absolute;left:1619;top:103;width:719;height:1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" fillcolor="#4b5a8c" stroked="f">
                  <v:fill color2="#2c3552" rotate="t" colors="0 #4b5a8c;.5 #3c4769;1 #2c3552" focus="100%" type="gradient"/>
                  <v:stroke joinstyle="bevel"/>
                  <v:textbox>
                    <w:txbxContent>
                      <w:p w14:paraId="5DA40565" w14:textId="77777777" w:rsidR="00552CE2" w:rsidRPr="00552CE2" w:rsidRDefault="00552CE2" w:rsidP="00552CE2">
                        <w:pPr>
                          <w:jc w:val="distribute"/>
                          <w:rPr>
                            <w:rFonts w:ascii="Times New Roman" w:hAnsi="等线" w:hint="eastAsia"/>
                            <w:b/>
                            <w:bCs/>
                            <w:color w:val="FFFFFF" w:themeColor="background1"/>
                            <w:kern w:val="24"/>
                            <w:sz w:val="32"/>
                            <w:szCs w:val="32"/>
                            <w14:ligatures w14:val="none"/>
                          </w:rPr>
                        </w:pPr>
                        <w:r w:rsidRPr="00552CE2">
                          <w:rPr>
                            <w:rFonts w:ascii="Times New Roman" w:hAnsi="等线" w:hint="eastAsia"/>
                            <w:b/>
                            <w:bCs/>
                            <w:color w:val="FFFFFF" w:themeColor="background1"/>
                            <w:kern w:val="24"/>
                            <w:sz w:val="32"/>
                            <w:szCs w:val="32"/>
                          </w:rPr>
                          <w:t>直接资源</w:t>
                        </w:r>
                      </w:p>
                    </w:txbxContent>
                  </v:textbox>
                </v:rect>
                <v:rect id="Text Box 52" o:spid="_x0000_s1029" style="position:absolute;left:3959;width:1980;height:4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" fillcolor="#4b5a8c" stroked="f">
                  <v:fill color2="#2c3552" rotate="t" colors="0 #4b5a8c;.5 #3c4769;1 #2c3552" focus="100%" type="gradient"/>
                  <v:stroke joinstyle="bevel"/>
                  <v:textbox>
                    <w:txbxContent>
                      <w:p w14:paraId="786FD312" w14:textId="77777777" w:rsidR="00552CE2" w:rsidRPr="00552CE2" w:rsidRDefault="00552CE2" w:rsidP="00552CE2">
                        <w:pPr>
                          <w:jc w:val="center"/>
                          <w:rPr>
                            <w:rFonts w:hAnsi="等线" w:hint="eastAsia"/>
                            <w:b/>
                            <w:bCs/>
                            <w:color w:val="FFFFFF" w:themeColor="background1"/>
                            <w:kern w:val="24"/>
                            <w:sz w:val="32"/>
                            <w:szCs w:val="32"/>
                            <w14:ligatures w14:val="none"/>
                          </w:rPr>
                        </w:pPr>
                        <w:r w:rsidRPr="00552CE2">
                          <w:rPr>
                            <w:rFonts w:hAnsi="等线" w:hint="eastAsia"/>
                            <w:b/>
                            <w:bCs/>
                            <w:color w:val="FFFFFF" w:themeColor="background1"/>
                            <w:kern w:val="24"/>
                            <w:sz w:val="32"/>
                            <w:szCs w:val="32"/>
                          </w:rPr>
                          <w:t>财务资源</w:t>
                        </w:r>
                      </w:p>
                    </w:txbxContent>
                  </v:textbox>
                </v:rect>
                <v:rect id="Text Box 53" o:spid="_x0000_s1030" style="position:absolute;left:3959;top:572;width:1981;height:4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" fillcolor="#4b5a8c" stroked="f">
                  <v:fill color2="#2c3552" rotate="t" colors="0 #4b5a8c;.5 #3c4769;1 #2c3552" focus="100%" type="gradient"/>
                  <v:stroke joinstyle="bevel"/>
                  <v:textbox>
                    <w:txbxContent>
                      <w:p w14:paraId="75016281" w14:textId="77777777" w:rsidR="00552CE2" w:rsidRPr="00552CE2" w:rsidRDefault="00552CE2" w:rsidP="00552CE2">
                        <w:pPr>
                          <w:jc w:val="center"/>
                          <w:rPr>
                            <w:rFonts w:hAnsi="等线" w:hint="eastAsia"/>
                            <w:b/>
                            <w:bCs/>
                            <w:color w:val="FFFFFF" w:themeColor="background1"/>
                            <w:kern w:val="24"/>
                            <w:sz w:val="32"/>
                            <w:szCs w:val="32"/>
                            <w14:ligatures w14:val="none"/>
                          </w:rPr>
                        </w:pPr>
                        <w:r w:rsidRPr="00552CE2">
                          <w:rPr>
                            <w:rFonts w:hAnsi="等线" w:hint="eastAsia"/>
                            <w:b/>
                            <w:bCs/>
                            <w:color w:val="FFFFFF" w:themeColor="background1"/>
                            <w:kern w:val="24"/>
                            <w:sz w:val="32"/>
                            <w:szCs w:val="32"/>
                          </w:rPr>
                          <w:t>经营管理资源</w:t>
                        </w:r>
                      </w:p>
                    </w:txbxContent>
                  </v:textbox>
                </v:rect>
                <v:rect id="Text Box 54" o:spid="_x0000_s1031" style="position:absolute;left:3959;top:1195;width:1980;height:4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" fillcolor="#4b5a8c" stroked="f">
                  <v:fill color2="#2c3552" rotate="t" colors="0 #4b5a8c;.5 #3c4769;1 #2c3552" focus="100%" type="gradient"/>
                  <v:stroke joinstyle="bevel"/>
                  <v:textbox>
                    <w:txbxContent>
                      <w:p w14:paraId="512CF090" w14:textId="77777777" w:rsidR="00552CE2" w:rsidRPr="00552CE2" w:rsidRDefault="00552CE2" w:rsidP="00552CE2">
                        <w:pPr>
                          <w:jc w:val="center"/>
                          <w:rPr>
                            <w:rFonts w:hAnsi="等线" w:hint="eastAsia"/>
                            <w:b/>
                            <w:bCs/>
                            <w:color w:val="FFFFFF" w:themeColor="background1"/>
                            <w:kern w:val="24"/>
                            <w:sz w:val="32"/>
                            <w:szCs w:val="32"/>
                            <w14:ligatures w14:val="none"/>
                          </w:rPr>
                        </w:pPr>
                        <w:r w:rsidRPr="00552CE2">
                          <w:rPr>
                            <w:rFonts w:hAnsi="等线" w:hint="eastAsia"/>
                            <w:b/>
                            <w:bCs/>
                            <w:color w:val="FFFFFF" w:themeColor="background1"/>
                            <w:kern w:val="24"/>
                            <w:sz w:val="32"/>
                            <w:szCs w:val="32"/>
                          </w:rPr>
                          <w:t>人才资源</w:t>
                        </w:r>
                      </w:p>
                    </w:txbxContent>
                  </v:textbox>
                </v:rect>
                <v:line id="Line 55" o:spid="_x0000_s1032" style="position:absolute;visibility:visible;mso-wrap-style:square" from="1079,1039" to="1080,32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">
                  <v:stroke joinstyle="bevel"/>
                </v:line>
                <v:line id="Line 56" o:spid="_x0000_s1033" style="position:absolute;visibility:visible;mso-wrap-style:square" from="1079,1039" to="1619,10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">
                  <v:stroke endarrow="block" joinstyle="bevel"/>
                </v:line>
                <v:line id="Line 57" o:spid="_x0000_s1034" style="position:absolute;visibility:visible;mso-wrap-style:square" from="2339,1038" to="2699,10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">
                  <v:stroke joinstyle="bevel"/>
                </v:line>
                <v:line id="Line 58" o:spid="_x0000_s1035" style="position:absolute;visibility:visible;mso-wrap-style:square" from="2699,259" to="2700,1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">
                  <v:stroke joinstyle="bevel"/>
                </v:line>
                <v:line id="Line 59" o:spid="_x0000_s1036" style="position:absolute;visibility:visible;mso-wrap-style:square" from="2699,259" to="3959,2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">
                  <v:stroke endarrow="block" joinstyle="bevel"/>
                </v:line>
                <v:line id="Line 60" o:spid="_x0000_s1037" style="position:absolute;visibility:visible;mso-wrap-style:square" from="2699,1506" to="3959,15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">
                  <v:stroke endarrow="block" joinstyle="bevel"/>
                </v:line>
                <v:line id="Line 61" o:spid="_x0000_s1038" style="position:absolute;visibility:visible;mso-wrap-style:square" from="2699,883" to="3959,8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">
                  <v:stroke endarrow="block" joinstyle="bevel"/>
                </v:line>
                <v:rect id="Text Box 63" o:spid="_x0000_s1039" style="position:absolute;left:3959;top:1820;width:1980;height:4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" fillcolor="#4b5a8c" stroked="f">
                  <v:fill color2="#2c3552" rotate="t" colors="0 #4b5a8c;.5 #3c4769;1 #2c3552" focus="100%" type="gradient"/>
                  <v:stroke joinstyle="bevel"/>
                  <v:textbox>
                    <w:txbxContent>
                      <w:p w14:paraId="4415AE56" w14:textId="77777777" w:rsidR="00552CE2" w:rsidRPr="00552CE2" w:rsidRDefault="00552CE2" w:rsidP="00552CE2">
                        <w:pPr>
                          <w:jc w:val="center"/>
                          <w:rPr>
                            <w:rFonts w:hAnsi="等线" w:hint="eastAsia"/>
                            <w:b/>
                            <w:bCs/>
                            <w:color w:val="FFFFFF" w:themeColor="background1"/>
                            <w:kern w:val="24"/>
                            <w:sz w:val="32"/>
                            <w:szCs w:val="32"/>
                            <w14:ligatures w14:val="none"/>
                          </w:rPr>
                        </w:pPr>
                        <w:r w:rsidRPr="00552CE2">
                          <w:rPr>
                            <w:rFonts w:hAnsi="等线" w:hint="eastAsia"/>
                            <w:b/>
                            <w:bCs/>
                            <w:color w:val="FFFFFF" w:themeColor="background1"/>
                            <w:kern w:val="24"/>
                            <w:sz w:val="32"/>
                            <w:szCs w:val="32"/>
                          </w:rPr>
                          <w:t>市场资源</w:t>
                        </w:r>
                      </w:p>
                    </w:txbxContent>
                  </v:textbox>
                </v:rect>
                <v:line id="Line 64" o:spid="_x0000_s1040" style="position:absolute;visibility:visible;mso-wrap-style:square" from="2699,1974" to="3959,19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">
                  <v:stroke endarrow="block" joinstyle="bevel"/>
                </v:line>
                <v:line id="Line 65" o:spid="_x0000_s1041" style="position:absolute;visibility:visible;mso-wrap-style:square" from="1079,3222" to="1619,32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">
                  <v:stroke endarrow="block" joinstyle="bevel"/>
                </v:line>
                <v:rect id="Text Box 66" o:spid="_x0000_s1042" style="position:absolute;left:1619;top:2287;width:719;height:1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" fillcolor="#4b5a8c" stroked="f">
                  <v:fill color2="#2c3552" rotate="t" colors="0 #4b5a8c;.5 #3c4769;1 #2c3552" focus="100%" type="gradient"/>
                  <v:stroke joinstyle="bevel"/>
                  <v:textbox>
                    <w:txbxContent>
                      <w:p w14:paraId="0ECDF3E9" w14:textId="77777777" w:rsidR="00552CE2" w:rsidRPr="00552CE2" w:rsidRDefault="00552CE2" w:rsidP="00552CE2">
                        <w:pPr>
                          <w:jc w:val="center"/>
                          <w:rPr>
                            <w:rFonts w:ascii="Times New Roman" w:hAnsi="等线" w:hint="eastAsia"/>
                            <w:b/>
                            <w:bCs/>
                            <w:color w:val="FFFFFF" w:themeColor="background1"/>
                            <w:kern w:val="24"/>
                            <w:sz w:val="32"/>
                            <w:szCs w:val="32"/>
                            <w14:ligatures w14:val="none"/>
                          </w:rPr>
                        </w:pPr>
                        <w:r w:rsidRPr="00552CE2">
                          <w:rPr>
                            <w:rFonts w:ascii="Times New Roman" w:hAnsi="等线" w:hint="eastAsia"/>
                            <w:b/>
                            <w:bCs/>
                            <w:color w:val="FFFFFF" w:themeColor="background1"/>
                            <w:kern w:val="24"/>
                            <w:sz w:val="32"/>
                            <w:szCs w:val="32"/>
                          </w:rPr>
                          <w:t>间接资源</w:t>
                        </w:r>
                      </w:p>
                    </w:txbxContent>
                  </v:textbox>
                </v:rect>
                <v:line id="Line 67" o:spid="_x0000_s1043" style="position:absolute;visibility:visible;mso-wrap-style:square" from="2699,3379" to="3959,33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">
                  <v:stroke endarrow="block" joinstyle="bevel"/>
                </v:line>
                <v:line id="Line 68" o:spid="_x0000_s1044" style="position:absolute;visibility:visible;mso-wrap-style:square" from="2699,2755" to="2700,38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">
                  <v:stroke joinstyle="bevel"/>
                </v:line>
                <v:line id="Line 69" o:spid="_x0000_s1045" style="position:absolute;visibility:visible;mso-wrap-style:square" from="2699,2755" to="3959,27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">
                  <v:stroke endarrow="block" joinstyle="bevel"/>
                </v:line>
                <v:line id="Line 70" o:spid="_x0000_s1046" style="position:absolute;visibility:visible;mso-wrap-style:square" from="2699,3847" to="3959,38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">
                  <v:stroke endarrow="block" joinstyle="bevel"/>
                </v:line>
                <v:rect id="Text Box 71" o:spid="_x0000_s1047" style="position:absolute;left:3959;top:3692;width:1980;height:4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" fillcolor="#4b5a8c" stroked="f">
                  <v:fill color2="#2c3552" rotate="t" colors="0 #4b5a8c;.5 #3c4769;1 #2c3552" focus="100%" type="gradient"/>
                  <v:stroke joinstyle="bevel"/>
                  <v:textbox>
                    <w:txbxContent>
                      <w:p w14:paraId="0E12DCE2" w14:textId="77777777" w:rsidR="00552CE2" w:rsidRPr="00552CE2" w:rsidRDefault="00552CE2" w:rsidP="00552CE2">
                        <w:pPr>
                          <w:jc w:val="center"/>
                          <w:rPr>
                            <w:rFonts w:hAnsi="等线" w:hint="eastAsia"/>
                            <w:b/>
                            <w:bCs/>
                            <w:color w:val="FFFFFF" w:themeColor="background1"/>
                            <w:kern w:val="24"/>
                            <w:sz w:val="32"/>
                            <w:szCs w:val="32"/>
                            <w14:ligatures w14:val="none"/>
                          </w:rPr>
                        </w:pPr>
                        <w:r w:rsidRPr="00552CE2">
                          <w:rPr>
                            <w:rFonts w:hAnsi="等线" w:hint="eastAsia"/>
                            <w:b/>
                            <w:bCs/>
                            <w:color w:val="FFFFFF" w:themeColor="background1"/>
                            <w:kern w:val="24"/>
                            <w:sz w:val="32"/>
                            <w:szCs w:val="32"/>
                          </w:rPr>
                          <w:t>科技资源</w:t>
                        </w:r>
                      </w:p>
                    </w:txbxContent>
                  </v:textbox>
                </v:rect>
                <v:rect id="Text Box 72" o:spid="_x0000_s1048" style="position:absolute;left:3974;top:3101;width:1980;height:4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" fillcolor="#4b5a8c" stroked="f">
                  <v:fill color2="#2c3552" rotate="t" colors="0 #4b5a8c;.5 #3c4769;1 #2c3552" focus="100%" type="gradient"/>
                  <v:stroke joinstyle="bevel"/>
                  <v:textbox>
                    <w:txbxContent>
                      <w:p w14:paraId="04B0762A" w14:textId="77777777" w:rsidR="00552CE2" w:rsidRPr="00552CE2" w:rsidRDefault="00552CE2" w:rsidP="00552CE2">
                        <w:pPr>
                          <w:jc w:val="center"/>
                          <w:rPr>
                            <w:rFonts w:hAnsi="等线" w:hint="eastAsia"/>
                            <w:b/>
                            <w:bCs/>
                            <w:color w:val="FFFFFF" w:themeColor="background1"/>
                            <w:kern w:val="24"/>
                            <w:sz w:val="32"/>
                            <w:szCs w:val="32"/>
                            <w14:ligatures w14:val="none"/>
                          </w:rPr>
                        </w:pPr>
                        <w:r w:rsidRPr="00552CE2">
                          <w:rPr>
                            <w:rFonts w:hAnsi="等线" w:hint="eastAsia"/>
                            <w:b/>
                            <w:bCs/>
                            <w:color w:val="FFFFFF" w:themeColor="background1"/>
                            <w:kern w:val="24"/>
                            <w:sz w:val="32"/>
                            <w:szCs w:val="32"/>
                          </w:rPr>
                          <w:t>信息资源</w:t>
                        </w:r>
                      </w:p>
                    </w:txbxContent>
                  </v:textbox>
                </v:rect>
                <v:rect id="Text Box 73" o:spid="_x0000_s1049" style="position:absolute;left:3988;top:2373;width:1980;height:4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" fillcolor="#4b5a8c" stroked="f">
                  <v:fill color2="#2c3552" rotate="t" colors="0 #4b5a8c;.5 #3c4769;1 #2c3552" focus="100%" type="gradient"/>
                  <v:stroke joinstyle="bevel"/>
                  <v:textbox>
                    <w:txbxContent>
                      <w:p w14:paraId="00B1D53F" w14:textId="77777777" w:rsidR="00552CE2" w:rsidRPr="00552CE2" w:rsidRDefault="00552CE2" w:rsidP="00552CE2">
                        <w:pPr>
                          <w:jc w:val="center"/>
                          <w:rPr>
                            <w:rFonts w:hAnsi="等线" w:hint="eastAsia"/>
                            <w:b/>
                            <w:bCs/>
                            <w:color w:val="FFFFFF" w:themeColor="background1"/>
                            <w:kern w:val="24"/>
                            <w:sz w:val="32"/>
                            <w:szCs w:val="32"/>
                            <w14:ligatures w14:val="none"/>
                          </w:rPr>
                        </w:pPr>
                        <w:r w:rsidRPr="00552CE2">
                          <w:rPr>
                            <w:rFonts w:hAnsi="等线" w:hint="eastAsia"/>
                            <w:b/>
                            <w:bCs/>
                            <w:color w:val="FFFFFF" w:themeColor="background1"/>
                            <w:kern w:val="24"/>
                            <w:sz w:val="32"/>
                            <w:szCs w:val="32"/>
                          </w:rPr>
                          <w:t>政策资源</w:t>
                        </w:r>
                      </w:p>
                    </w:txbxContent>
                  </v:textbox>
                </v:rect>
                <v:line id="Line 74" o:spid="_x0000_s1050" style="position:absolute;visibility:visible;mso-wrap-style:square" from="2339,3378" to="2699,33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">
                  <v:stroke joinstyle="bevel"/>
                </v:line>
                <v:line id="Line 75" o:spid="_x0000_s1051" style="position:absolute;visibility:visible;mso-wrap-style:square" from="719,1872" to="1079,18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">
                  <v:stroke joinstyle="bevel"/>
                </v:line>
              </v:group>
            </w:pict>
          </mc:Fallback>
        </mc:AlternateContent>
      </w:r>
    </w:p>
    <w:p w14:paraId="1A4ABB72" w14:textId="3818C43B" w:rsidR="00552CE2" w:rsidRDefault="00552CE2" w:rsidP="00552CE2">
      <w:pPr>
        <w:jc w:val="left"/>
        <w:rPr>
          <w:rFonts w:hint="eastAsia"/>
        </w:rPr>
      </w:pPr>
    </w:p>
    <w:p w14:paraId="7E3AE67B" w14:textId="77777777" w:rsidR="00BD07F5" w:rsidRDefault="00BD07F5" w:rsidP="00552CE2">
      <w:pPr>
        <w:jc w:val="left"/>
        <w:rPr>
          <w:rFonts w:hint="eastAsia"/>
        </w:rPr>
      </w:pPr>
    </w:p>
    <w:p w14:paraId="5167C8BB" w14:textId="77777777" w:rsidR="00BD07F5" w:rsidRDefault="00BD07F5" w:rsidP="00552CE2">
      <w:pPr>
        <w:jc w:val="left"/>
        <w:rPr>
          <w:rFonts w:hint="eastAsia"/>
        </w:rPr>
      </w:pPr>
    </w:p>
    <w:p w14:paraId="4DF089B1" w14:textId="77777777" w:rsidR="00BD07F5" w:rsidRDefault="00BD07F5" w:rsidP="00552CE2">
      <w:pPr>
        <w:jc w:val="left"/>
        <w:rPr>
          <w:rFonts w:hint="eastAsia"/>
        </w:rPr>
      </w:pPr>
    </w:p>
    <w:p w14:paraId="506F72EE" w14:textId="77777777" w:rsidR="00BD07F5" w:rsidRDefault="00BD07F5" w:rsidP="00552CE2">
      <w:pPr>
        <w:jc w:val="left"/>
        <w:rPr>
          <w:rFonts w:hint="eastAsia"/>
        </w:rPr>
      </w:pPr>
    </w:p>
    <w:p w14:paraId="2A3785F3" w14:textId="77777777" w:rsidR="00BD07F5" w:rsidRDefault="00BD07F5" w:rsidP="00552CE2">
      <w:pPr>
        <w:jc w:val="left"/>
        <w:rPr>
          <w:rFonts w:hint="eastAsia"/>
        </w:rPr>
      </w:pPr>
    </w:p>
    <w:p w14:paraId="28FFDB45" w14:textId="77777777" w:rsidR="00BD07F5" w:rsidRDefault="00BD07F5" w:rsidP="00552CE2">
      <w:pPr>
        <w:jc w:val="left"/>
        <w:rPr>
          <w:rFonts w:hint="eastAsia"/>
        </w:rPr>
      </w:pPr>
    </w:p>
    <w:p w14:paraId="5E9015FA" w14:textId="77777777" w:rsidR="00BD07F5" w:rsidRDefault="00BD07F5" w:rsidP="00552CE2">
      <w:pPr>
        <w:jc w:val="left"/>
        <w:rPr>
          <w:rFonts w:hint="eastAsia"/>
        </w:rPr>
      </w:pPr>
    </w:p>
    <w:p w14:paraId="40EB4FAA" w14:textId="77777777" w:rsidR="00BD07F5" w:rsidRDefault="00BD07F5" w:rsidP="00552CE2">
      <w:pPr>
        <w:jc w:val="left"/>
        <w:rPr>
          <w:rFonts w:hint="eastAsia"/>
        </w:rPr>
      </w:pPr>
    </w:p>
    <w:p w14:paraId="4DD751D6" w14:textId="77777777" w:rsidR="00BD07F5" w:rsidRDefault="00BD07F5" w:rsidP="00552CE2">
      <w:pPr>
        <w:jc w:val="left"/>
        <w:rPr>
          <w:rFonts w:hint="eastAsia"/>
        </w:rPr>
      </w:pPr>
    </w:p>
    <w:p w14:paraId="2A6E4F94" w14:textId="77777777" w:rsidR="00BD07F5" w:rsidRDefault="00BD07F5" w:rsidP="00552CE2">
      <w:pPr>
        <w:jc w:val="left"/>
        <w:rPr>
          <w:rFonts w:hint="eastAsia"/>
        </w:rPr>
      </w:pPr>
    </w:p>
    <w:p w14:paraId="5713D4D0" w14:textId="77777777" w:rsidR="00BD07F5" w:rsidRDefault="00BD07F5" w:rsidP="00552CE2">
      <w:pPr>
        <w:jc w:val="left"/>
        <w:rPr>
          <w:rFonts w:hint="eastAsia"/>
        </w:rPr>
      </w:pPr>
    </w:p>
    <w:p w14:paraId="340122A8" w14:textId="77777777" w:rsidR="00BD07F5" w:rsidRDefault="00BD07F5" w:rsidP="00552CE2">
      <w:pPr>
        <w:jc w:val="left"/>
        <w:rPr>
          <w:rFonts w:hint="eastAsia"/>
        </w:rPr>
      </w:pPr>
    </w:p>
    <w:p w14:paraId="2350BA2C" w14:textId="77777777" w:rsidR="00BD07F5" w:rsidRDefault="00BD07F5" w:rsidP="00552CE2">
      <w:pPr>
        <w:jc w:val="left"/>
        <w:rPr>
          <w:rFonts w:hint="eastAsia"/>
        </w:rPr>
      </w:pPr>
    </w:p>
    <w:p w14:paraId="6AB9E9B9" w14:textId="77777777" w:rsidR="00BD07F5" w:rsidRDefault="00BD07F5" w:rsidP="00552CE2">
      <w:pPr>
        <w:jc w:val="left"/>
        <w:rPr>
          <w:rFonts w:hint="eastAsia"/>
        </w:rPr>
      </w:pPr>
    </w:p>
    <w:p w14:paraId="65D6D0C9" w14:textId="77777777" w:rsidR="00BD07F5" w:rsidRDefault="00BD07F5" w:rsidP="00552CE2">
      <w:pPr>
        <w:jc w:val="left"/>
        <w:rPr>
          <w:rFonts w:hint="eastAsia"/>
        </w:rPr>
      </w:pPr>
    </w:p>
    <w:p w14:paraId="1823ADFA" w14:textId="77777777" w:rsidR="00BD07F5" w:rsidRDefault="00BD07F5" w:rsidP="00552CE2">
      <w:pPr>
        <w:jc w:val="left"/>
        <w:rPr>
          <w:rFonts w:hint="eastAsia"/>
        </w:rPr>
      </w:pPr>
    </w:p>
    <w:p w14:paraId="4C324D51" w14:textId="77777777" w:rsidR="00BD07F5" w:rsidRDefault="00BD07F5" w:rsidP="00552CE2">
      <w:pPr>
        <w:jc w:val="left"/>
        <w:rPr>
          <w:rFonts w:hint="eastAsia"/>
        </w:rPr>
      </w:pPr>
    </w:p>
    <w:p w14:paraId="11302A77" w14:textId="77777777" w:rsidR="00BD07F5" w:rsidRDefault="00BD07F5" w:rsidP="00552CE2">
      <w:pPr>
        <w:jc w:val="left"/>
        <w:rPr>
          <w:rFonts w:hint="eastAsia"/>
        </w:rPr>
      </w:pPr>
    </w:p>
    <w:p w14:paraId="133F3C11" w14:textId="7291C926" w:rsidR="00552CE2" w:rsidRDefault="00036839" w:rsidP="00BD07F5">
      <w:pPr>
        <w:jc w:val="left"/>
        <w:rPr>
          <w:rFonts w:hint="eastAsia"/>
        </w:rPr>
      </w:pPr>
      <w:r w:rsidRPr="00BD07F5">
        <w:rPr>
          <w:noProof/>
        </w:rPr>
        <mc:AlternateContent>
          <mc:Choice Requires="wpg">
            <w:drawing>
              <wp:anchor distT="0" distB="0" distL="114300" distR="114300" simplePos="0" relativeHeight="251661312" behindDoc="0" locked="0" layoutInCell="1" allowOverlap="1" wp14:anchorId="0A06E370" wp14:editId="7FA4DBD0">
                <wp:simplePos x="0" y="0"/>
                <wp:positionH relativeFrom="column">
                  <wp:posOffset>0</wp:posOffset>
                </wp:positionH>
                <wp:positionV relativeFrom="paragraph">
                  <wp:posOffset>198120</wp:posOffset>
                </wp:positionV>
                <wp:extent cx="5116195" cy="1526540"/>
                <wp:effectExtent l="0" t="0" r="0" b="0"/>
                <wp:wrapNone/>
                <wp:docPr id="1984743268" name="组合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116195" cy="1526540"/>
                          <a:chOff x="216110" y="557468"/>
                          <a:chExt cx="4706633" cy="1616444"/>
                        </a:xfrm>
                      </wpg:grpSpPr>
                      <wps:wsp>
                        <wps:cNvPr id="422531377" name="AutoShape 90"/>
                        <wps:cNvSpPr>
                          <a:spLocks noChangeArrowheads="1"/>
                        </wps:cNvSpPr>
                        <wps:spPr bwMode="auto">
                          <a:xfrm>
                            <a:off x="216110" y="1001325"/>
                            <a:ext cx="1629760" cy="814880"/>
                          </a:xfrm>
                          <a:prstGeom prst="roundRect">
                            <a:avLst>
                              <a:gd name="adj" fmla="val 10000"/>
                            </a:avLst>
                          </a:prstGeom>
                          <a:gradFill rotWithShape="0">
                            <a:gsLst>
                              <a:gs pos="0">
                                <a:srgbClr val="9A7474"/>
                              </a:gs>
                              <a:gs pos="50000">
                                <a:srgbClr val="896363"/>
                              </a:gs>
                              <a:gs pos="100000">
                                <a:srgbClr val="745151"/>
                              </a:gs>
                            </a:gsLst>
                            <a:lin ang="5400000" scaled="1"/>
                          </a:gradFill>
                          <a:ln>
                            <a:noFill/>
                          </a:ln>
                        </wps:spPr>
                        <wps:bodyPr/>
                      </wps:wsp>
                      <wps:wsp>
                        <wps:cNvPr id="1496560758" name="Rectangle 91"/>
                        <wps:cNvSpPr>
                          <a:spLocks noChangeArrowheads="1"/>
                        </wps:cNvSpPr>
                        <wps:spPr bwMode="auto">
                          <a:xfrm>
                            <a:off x="239977" y="1025192"/>
                            <a:ext cx="1582026" cy="767146"/>
                          </a:xfrm>
                          <a:prstGeom prst="rect">
                            <a:avLst/>
                          </a:prstGeom>
                          <a:noFill/>
                          <a:ln>
                            <a:noFill/>
                          </a:ln>
                        </wps:spPr>
                        <wps:txbx>
                          <w:txbxContent>
                            <w:p w14:paraId="458585EA" w14:textId="77777777" w:rsidR="00BD07F5" w:rsidRPr="00BD07F5" w:rsidRDefault="00BD07F5" w:rsidP="00BD07F5">
                              <w:pPr>
                                <w:spacing w:after="134" w:line="216" w:lineRule="auto"/>
                                <w:jc w:val="center"/>
                                <w:rPr>
                                  <w:rFonts w:ascii="幼圆" w:eastAsia="幼圆" w:hint="eastAsia"/>
                                  <w:b/>
                                  <w:bCs/>
                                  <w:color w:val="FFFFFF" w:themeColor="background1"/>
                                  <w:kern w:val="24"/>
                                  <w:sz w:val="32"/>
                                  <w:szCs w:val="32"/>
                                  <w14:ligatures w14:val="none"/>
                                </w:rPr>
                              </w:pPr>
                              <w:r w:rsidRPr="00BD07F5">
                                <w:rPr>
                                  <w:rFonts w:ascii="幼圆" w:eastAsia="幼圆" w:hint="eastAsia"/>
                                  <w:b/>
                                  <w:bCs/>
                                  <w:color w:val="FFFFFF" w:themeColor="background1"/>
                                  <w:kern w:val="24"/>
                                  <w:sz w:val="32"/>
                                  <w:szCs w:val="32"/>
                                </w:rPr>
                                <w:t>创业资源</w:t>
                              </w:r>
                            </w:p>
                          </w:txbxContent>
                        </wps:txbx>
                        <wps:bodyPr lIns="10160" tIns="10160" rIns="10160" bIns="10160" anchor="ctr"/>
                      </wps:wsp>
                      <wps:wsp>
                        <wps:cNvPr id="447990414" name="AutoShape 92"/>
                        <wps:cNvSpPr>
                          <a:spLocks noChangeArrowheads="1"/>
                        </wps:cNvSpPr>
                        <wps:spPr bwMode="auto">
                          <a:xfrm rot="-3295098">
                            <a:off x="1684090" y="1070597"/>
                            <a:ext cx="760855" cy="53701"/>
                          </a:xfrm>
                          <a:custGeom>
                            <a:avLst/>
                            <a:gdLst>
                              <a:gd name="T0" fmla="*/ 0 w 760855"/>
                              <a:gd name="T1" fmla="*/ 26850 h 53701"/>
                              <a:gd name="T2" fmla="*/ 760855 w 760855"/>
                              <a:gd name="T3" fmla="*/ 26850 h 53701"/>
                              <a:gd name="T4" fmla="*/ 0 w 760855"/>
                              <a:gd name="T5" fmla="*/ 0 h 53701"/>
                              <a:gd name="T6" fmla="*/ 760855 w 760855"/>
                              <a:gd name="T7" fmla="*/ 53701 h 53701"/>
                            </a:gdLst>
                            <a:ahLst/>
                            <a:cxnLst>
                              <a:cxn ang="0">
                                <a:pos x="T0" y="T1"/>
                              </a:cxn>
                              <a:cxn ang="0">
                                <a:pos x="T2" y="T3"/>
                              </a:cxn>
                            </a:cxnLst>
                            <a:rect l="T4" t="T5" r="T6" b="T7"/>
                            <a:pathLst>
                              <a:path w="760855" h="53701">
                                <a:moveTo>
                                  <a:pt x="0" y="26850"/>
                                </a:moveTo>
                                <a:lnTo>
                                  <a:pt x="760855" y="26850"/>
                                </a:lnTo>
                              </a:path>
                            </a:pathLst>
                          </a:custGeom>
                          <a:noFill/>
                          <a:ln w="12700" cap="flat" cmpd="sng">
                            <a:solidFill>
                              <a:srgbClr val="927A7A"/>
                            </a:solidFill>
                            <a:bevel/>
                            <a:headEnd/>
                            <a:tailEnd/>
                          </a:ln>
                        </wps:spPr>
                        <wps:bodyPr/>
                      </wps:wsp>
                      <wps:wsp>
                        <wps:cNvPr id="2086029469" name="Rectangle 93"/>
                        <wps:cNvSpPr>
                          <a:spLocks noChangeArrowheads="1"/>
                        </wps:cNvSpPr>
                        <wps:spPr bwMode="auto">
                          <a:xfrm rot="-3300000">
                            <a:off x="2045498" y="1078427"/>
                            <a:ext cx="38042" cy="38042"/>
                          </a:xfrm>
                          <a:prstGeom prst="rect">
                            <a:avLst/>
                          </a:prstGeom>
                          <a:noFill/>
                          <a:ln>
                            <a:noFill/>
                          </a:ln>
                        </wps:spPr>
                        <wps:bodyPr lIns="12700" tIns="0" rIns="12700" bIns="0" anchor="ctr"/>
                      </wps:wsp>
                      <wps:wsp>
                        <wps:cNvPr id="1334716804" name="AutoShape 94"/>
                        <wps:cNvSpPr>
                          <a:spLocks noChangeArrowheads="1"/>
                        </wps:cNvSpPr>
                        <wps:spPr bwMode="auto">
                          <a:xfrm>
                            <a:off x="2283168" y="557468"/>
                            <a:ext cx="2639575" cy="457326"/>
                          </a:xfrm>
                          <a:prstGeom prst="roundRect">
                            <a:avLst>
                              <a:gd name="adj" fmla="val 10000"/>
                            </a:avLst>
                          </a:prstGeom>
                          <a:gradFill rotWithShape="0">
                            <a:gsLst>
                              <a:gs pos="0">
                                <a:srgbClr val="A98989"/>
                              </a:gs>
                              <a:gs pos="50000">
                                <a:srgbClr val="987272"/>
                              </a:gs>
                              <a:gs pos="100000">
                                <a:srgbClr val="825D5D"/>
                              </a:gs>
                            </a:gsLst>
                            <a:lin ang="5400000" scaled="1"/>
                          </a:gradFill>
                          <a:ln>
                            <a:noFill/>
                          </a:ln>
                        </wps:spPr>
                        <wps:bodyPr/>
                      </wps:wsp>
                      <wps:wsp>
                        <wps:cNvPr id="1980422433" name="Rectangle 95"/>
                        <wps:cNvSpPr>
                          <a:spLocks noChangeArrowheads="1"/>
                        </wps:cNvSpPr>
                        <wps:spPr bwMode="auto">
                          <a:xfrm>
                            <a:off x="2296563" y="570863"/>
                            <a:ext cx="2612785" cy="430536"/>
                          </a:xfrm>
                          <a:prstGeom prst="rect">
                            <a:avLst/>
                          </a:prstGeom>
                          <a:noFill/>
                          <a:ln>
                            <a:noFill/>
                          </a:ln>
                        </wps:spPr>
                        <wps:txbx>
                          <w:txbxContent>
                            <w:p w14:paraId="7BD38B73" w14:textId="77777777" w:rsidR="00BD07F5" w:rsidRPr="00BD07F5" w:rsidRDefault="00BD07F5" w:rsidP="00BD07F5">
                              <w:pPr>
                                <w:spacing w:after="134" w:line="216" w:lineRule="auto"/>
                                <w:jc w:val="center"/>
                                <w:rPr>
                                  <w:rFonts w:ascii="幼圆" w:eastAsia="幼圆" w:hint="eastAsia"/>
                                  <w:b/>
                                  <w:bCs/>
                                  <w:color w:val="FFFFFF" w:themeColor="background1"/>
                                  <w:kern w:val="24"/>
                                  <w:sz w:val="32"/>
                                  <w:szCs w:val="32"/>
                                  <w14:ligatures w14:val="none"/>
                                </w:rPr>
                              </w:pPr>
                              <w:r w:rsidRPr="00BD07F5">
                                <w:rPr>
                                  <w:rFonts w:ascii="幼圆" w:eastAsia="幼圆" w:hint="eastAsia"/>
                                  <w:b/>
                                  <w:bCs/>
                                  <w:color w:val="FFFFFF" w:themeColor="background1"/>
                                  <w:kern w:val="24"/>
                                  <w:sz w:val="32"/>
                                  <w:szCs w:val="32"/>
                                </w:rPr>
                                <w:t>人力和技术资源</w:t>
                              </w:r>
                            </w:p>
                          </w:txbxContent>
                        </wps:txbx>
                        <wps:bodyPr lIns="10160" tIns="10160" rIns="10160" bIns="10160" anchor="ctr"/>
                      </wps:wsp>
                      <wps:wsp>
                        <wps:cNvPr id="670487719" name="AutoShape 96"/>
                        <wps:cNvSpPr>
                          <a:spLocks noChangeArrowheads="1"/>
                        </wps:cNvSpPr>
                        <wps:spPr bwMode="auto">
                          <a:xfrm rot="-337535">
                            <a:off x="1844812" y="1360377"/>
                            <a:ext cx="439413" cy="53701"/>
                          </a:xfrm>
                          <a:custGeom>
                            <a:avLst/>
                            <a:gdLst>
                              <a:gd name="T0" fmla="*/ 0 w 439413"/>
                              <a:gd name="T1" fmla="*/ 26850 h 53701"/>
                              <a:gd name="T2" fmla="*/ 439413 w 439413"/>
                              <a:gd name="T3" fmla="*/ 26850 h 53701"/>
                              <a:gd name="T4" fmla="*/ 0 w 439413"/>
                              <a:gd name="T5" fmla="*/ 0 h 53701"/>
                              <a:gd name="T6" fmla="*/ 439413 w 439413"/>
                              <a:gd name="T7" fmla="*/ 53701 h 53701"/>
                            </a:gdLst>
                            <a:ahLst/>
                            <a:cxnLst>
                              <a:cxn ang="0">
                                <a:pos x="T0" y="T1"/>
                              </a:cxn>
                              <a:cxn ang="0">
                                <a:pos x="T2" y="T3"/>
                              </a:cxn>
                            </a:cxnLst>
                            <a:rect l="T4" t="T5" r="T6" b="T7"/>
                            <a:pathLst>
                              <a:path w="439413" h="53701">
                                <a:moveTo>
                                  <a:pt x="0" y="26850"/>
                                </a:moveTo>
                                <a:lnTo>
                                  <a:pt x="439413" y="26850"/>
                                </a:lnTo>
                              </a:path>
                            </a:pathLst>
                          </a:custGeom>
                          <a:noFill/>
                          <a:ln w="12700" cap="flat" cmpd="sng">
                            <a:solidFill>
                              <a:srgbClr val="927A7A"/>
                            </a:solidFill>
                            <a:bevel/>
                            <a:headEnd/>
                            <a:tailEnd/>
                          </a:ln>
                        </wps:spPr>
                        <wps:bodyPr/>
                      </wps:wsp>
                      <wps:wsp>
                        <wps:cNvPr id="1755397522" name="Rectangle 97"/>
                        <wps:cNvSpPr>
                          <a:spLocks noChangeArrowheads="1"/>
                        </wps:cNvSpPr>
                        <wps:spPr bwMode="auto">
                          <a:xfrm rot="-360000">
                            <a:off x="2053534" y="1376242"/>
                            <a:ext cx="21970" cy="21970"/>
                          </a:xfrm>
                          <a:prstGeom prst="rect">
                            <a:avLst/>
                          </a:prstGeom>
                          <a:noFill/>
                          <a:ln>
                            <a:noFill/>
                          </a:ln>
                        </wps:spPr>
                        <wps:bodyPr lIns="12700" tIns="0" rIns="12700" bIns="0" anchor="ctr"/>
                      </wps:wsp>
                      <wps:wsp>
                        <wps:cNvPr id="1982251925" name="AutoShape 98"/>
                        <wps:cNvSpPr>
                          <a:spLocks noChangeArrowheads="1"/>
                        </wps:cNvSpPr>
                        <wps:spPr bwMode="auto">
                          <a:xfrm>
                            <a:off x="2283168" y="1137027"/>
                            <a:ext cx="2639575" cy="457326"/>
                          </a:xfrm>
                          <a:prstGeom prst="roundRect">
                            <a:avLst>
                              <a:gd name="adj" fmla="val 10000"/>
                            </a:avLst>
                          </a:prstGeom>
                          <a:gradFill rotWithShape="0">
                            <a:gsLst>
                              <a:gs pos="0">
                                <a:srgbClr val="A98989"/>
                              </a:gs>
                              <a:gs pos="50000">
                                <a:srgbClr val="987272"/>
                              </a:gs>
                              <a:gs pos="100000">
                                <a:srgbClr val="825D5D"/>
                              </a:gs>
                            </a:gsLst>
                            <a:lin ang="5400000" scaled="1"/>
                          </a:gradFill>
                          <a:ln>
                            <a:noFill/>
                          </a:ln>
                        </wps:spPr>
                        <wps:bodyPr/>
                      </wps:wsp>
                      <wps:wsp>
                        <wps:cNvPr id="2028043904" name="Rectangle 99"/>
                        <wps:cNvSpPr>
                          <a:spLocks noChangeArrowheads="1"/>
                        </wps:cNvSpPr>
                        <wps:spPr bwMode="auto">
                          <a:xfrm>
                            <a:off x="2296563" y="1150422"/>
                            <a:ext cx="2612785" cy="430536"/>
                          </a:xfrm>
                          <a:prstGeom prst="rect">
                            <a:avLst/>
                          </a:prstGeom>
                          <a:noFill/>
                          <a:ln>
                            <a:noFill/>
                          </a:ln>
                        </wps:spPr>
                        <wps:txbx>
                          <w:txbxContent>
                            <w:p w14:paraId="0D3F8597" w14:textId="77777777" w:rsidR="00BD07F5" w:rsidRPr="00BD07F5" w:rsidRDefault="00BD07F5" w:rsidP="00BD07F5">
                              <w:pPr>
                                <w:spacing w:after="134" w:line="216" w:lineRule="auto"/>
                                <w:jc w:val="center"/>
                                <w:rPr>
                                  <w:rFonts w:ascii="幼圆" w:eastAsia="幼圆" w:hint="eastAsia"/>
                                  <w:b/>
                                  <w:bCs/>
                                  <w:color w:val="FFFFFF" w:themeColor="background1"/>
                                  <w:kern w:val="24"/>
                                  <w:sz w:val="32"/>
                                  <w:szCs w:val="32"/>
                                  <w14:ligatures w14:val="none"/>
                                </w:rPr>
                              </w:pPr>
                              <w:r w:rsidRPr="00BD07F5">
                                <w:rPr>
                                  <w:rFonts w:ascii="幼圆" w:eastAsia="幼圆" w:hint="eastAsia"/>
                                  <w:b/>
                                  <w:bCs/>
                                  <w:color w:val="FFFFFF" w:themeColor="background1"/>
                                  <w:kern w:val="24"/>
                                  <w:sz w:val="32"/>
                                  <w:szCs w:val="32"/>
                                </w:rPr>
                                <w:t>财务资源</w:t>
                              </w:r>
                            </w:p>
                          </w:txbxContent>
                        </wps:txbx>
                        <wps:bodyPr lIns="10160" tIns="10160" rIns="10160" bIns="10160" anchor="ctr"/>
                      </wps:wsp>
                      <wps:wsp>
                        <wps:cNvPr id="635530498" name="AutoShape 100"/>
                        <wps:cNvSpPr>
                          <a:spLocks noChangeArrowheads="1"/>
                        </wps:cNvSpPr>
                        <wps:spPr bwMode="auto">
                          <a:xfrm rot="3048958">
                            <a:off x="1718454" y="1650156"/>
                            <a:ext cx="692130" cy="53701"/>
                          </a:xfrm>
                          <a:custGeom>
                            <a:avLst/>
                            <a:gdLst>
                              <a:gd name="T0" fmla="*/ 0 w 692130"/>
                              <a:gd name="T1" fmla="*/ 26850 h 53701"/>
                              <a:gd name="T2" fmla="*/ 692130 w 692130"/>
                              <a:gd name="T3" fmla="*/ 26850 h 53701"/>
                              <a:gd name="T4" fmla="*/ 0 w 692130"/>
                              <a:gd name="T5" fmla="*/ 0 h 53701"/>
                              <a:gd name="T6" fmla="*/ 692130 w 692130"/>
                              <a:gd name="T7" fmla="*/ 53701 h 53701"/>
                            </a:gdLst>
                            <a:ahLst/>
                            <a:cxnLst>
                              <a:cxn ang="0">
                                <a:pos x="T0" y="T1"/>
                              </a:cxn>
                              <a:cxn ang="0">
                                <a:pos x="T2" y="T3"/>
                              </a:cxn>
                            </a:cxnLst>
                            <a:rect l="T4" t="T5" r="T6" b="T7"/>
                            <a:pathLst>
                              <a:path w="692130" h="53701">
                                <a:moveTo>
                                  <a:pt x="0" y="26850"/>
                                </a:moveTo>
                                <a:lnTo>
                                  <a:pt x="692130" y="26850"/>
                                </a:lnTo>
                              </a:path>
                            </a:pathLst>
                          </a:custGeom>
                          <a:noFill/>
                          <a:ln w="12700" cap="flat" cmpd="sng">
                            <a:solidFill>
                              <a:srgbClr val="927A7A"/>
                            </a:solidFill>
                            <a:bevel/>
                            <a:headEnd/>
                            <a:tailEnd/>
                          </a:ln>
                        </wps:spPr>
                        <wps:bodyPr/>
                      </wps:wsp>
                      <wps:wsp>
                        <wps:cNvPr id="997831304" name="Rectangle 101"/>
                        <wps:cNvSpPr>
                          <a:spLocks noChangeArrowheads="1"/>
                        </wps:cNvSpPr>
                        <wps:spPr bwMode="auto">
                          <a:xfrm rot="3000000">
                            <a:off x="2047216" y="1659704"/>
                            <a:ext cx="34606" cy="34606"/>
                          </a:xfrm>
                          <a:prstGeom prst="rect">
                            <a:avLst/>
                          </a:prstGeom>
                          <a:noFill/>
                          <a:ln>
                            <a:noFill/>
                          </a:ln>
                        </wps:spPr>
                        <wps:bodyPr lIns="12700" tIns="0" rIns="12700" bIns="0" anchor="ctr"/>
                      </wps:wsp>
                      <wps:wsp>
                        <wps:cNvPr id="1155111430" name="AutoShape 102"/>
                        <wps:cNvSpPr>
                          <a:spLocks noChangeArrowheads="1"/>
                        </wps:cNvSpPr>
                        <wps:spPr bwMode="auto">
                          <a:xfrm>
                            <a:off x="2283168" y="1716586"/>
                            <a:ext cx="2639575" cy="457326"/>
                          </a:xfrm>
                          <a:prstGeom prst="roundRect">
                            <a:avLst>
                              <a:gd name="adj" fmla="val 10000"/>
                            </a:avLst>
                          </a:prstGeom>
                          <a:gradFill rotWithShape="0">
                            <a:gsLst>
                              <a:gs pos="0">
                                <a:srgbClr val="A98989"/>
                              </a:gs>
                              <a:gs pos="50000">
                                <a:srgbClr val="987272"/>
                              </a:gs>
                              <a:gs pos="100000">
                                <a:srgbClr val="825D5D"/>
                              </a:gs>
                            </a:gsLst>
                            <a:lin ang="5400000" scaled="1"/>
                          </a:gradFill>
                          <a:ln>
                            <a:noFill/>
                          </a:ln>
                        </wps:spPr>
                        <wps:bodyPr/>
                      </wps:wsp>
                      <wps:wsp>
                        <wps:cNvPr id="1394772701" name="Rectangle 103"/>
                        <wps:cNvSpPr>
                          <a:spLocks noChangeArrowheads="1"/>
                        </wps:cNvSpPr>
                        <wps:spPr bwMode="auto">
                          <a:xfrm>
                            <a:off x="2296563" y="1729981"/>
                            <a:ext cx="2612785" cy="430536"/>
                          </a:xfrm>
                          <a:prstGeom prst="rect">
                            <a:avLst/>
                          </a:prstGeom>
                          <a:noFill/>
                          <a:ln>
                            <a:noFill/>
                          </a:ln>
                        </wps:spPr>
                        <wps:txbx>
                          <w:txbxContent>
                            <w:p w14:paraId="3CB0FCF7" w14:textId="77777777" w:rsidR="00BD07F5" w:rsidRPr="00BD07F5" w:rsidRDefault="00BD07F5" w:rsidP="00BD07F5">
                              <w:pPr>
                                <w:spacing w:after="134" w:line="216" w:lineRule="auto"/>
                                <w:jc w:val="center"/>
                                <w:rPr>
                                  <w:rFonts w:ascii="幼圆" w:eastAsia="幼圆" w:hint="eastAsia"/>
                                  <w:b/>
                                  <w:bCs/>
                                  <w:color w:val="FFFFFF" w:themeColor="background1"/>
                                  <w:kern w:val="24"/>
                                  <w:sz w:val="32"/>
                                  <w:szCs w:val="32"/>
                                  <w14:ligatures w14:val="none"/>
                                </w:rPr>
                              </w:pPr>
                              <w:r w:rsidRPr="00BD07F5">
                                <w:rPr>
                                  <w:rFonts w:ascii="幼圆" w:eastAsia="幼圆" w:hint="eastAsia"/>
                                  <w:b/>
                                  <w:bCs/>
                                  <w:color w:val="FFFFFF" w:themeColor="background1"/>
                                  <w:kern w:val="24"/>
                                  <w:sz w:val="32"/>
                                  <w:szCs w:val="32"/>
                                </w:rPr>
                                <w:t>生产经营性资源</w:t>
                              </w:r>
                            </w:p>
                          </w:txbxContent>
                        </wps:txbx>
                        <wps:bodyPr lIns="10160" tIns="10160" rIns="10160" bIns="10160" anchor="ctr"/>
                      </wps:wsp>
                    </wpg:wgp>
                  </a:graphicData>
                </a:graphic>
                <wp14:sizeRelH relativeFrom="page">
                  <wp14:pctWidth>0</wp14:pctWidth>
                </wp14:sizeRelH>
                <wp14:sizeRelV relativeFrom="page">
                  <wp14:pctHeight>0</wp14:pctHeight>
                </wp14:sizeRelV>
              </wp:anchor>
            </w:drawing>
          </mc:Choice>
          <mc:Fallback>
            <w:pict>
              <v:group w14:anchorId="0A06E370" id="组合 6" o:spid="_x0000_s1052" style="position:absolute;margin-left:0;margin-top:15.6pt;width:402.85pt;height:120.2pt;z-index:251661312" coordorigin="2161,5574" coordsize="47066,161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">
                <v:roundrect id="AutoShape 90" o:spid="_x0000_s1053" style="position:absolute;left:2161;top:10013;width:16297;height:8149;visibility:visible;mso-wrap-style:square;v-text-anchor:top"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" fillcolor="#9a7474" stroked="f">
                  <v:fill color2="#745151" colors="0 #9a7474;.5 #896363;1 #745151" focus="100%" type="gradient"/>
                </v:roundrect>
                <v:rect id="Rectangle 91" o:spid="_x0000_s1054" style="position:absolute;left:2399;top:10251;width:15821;height:76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" filled="f" stroked="f">
                  <v:textbox inset=".8pt,.8pt,.8pt,.8pt">
                    <w:txbxContent>
                      <w:p w14:paraId="458585EA" w14:textId="77777777" w:rsidR="00BD07F5" w:rsidRPr="00BD07F5" w:rsidRDefault="00BD07F5" w:rsidP="00BD07F5">
                        <w:pPr>
                          <w:spacing w:after="134" w:line="216" w:lineRule="auto"/>
                          <w:jc w:val="center"/>
                          <w:rPr>
                            <w:rFonts w:ascii="幼圆" w:eastAsia="幼圆" w:hint="eastAsia"/>
                            <w:b/>
                            <w:bCs/>
                            <w:color w:val="FFFFFF" w:themeColor="background1"/>
                            <w:kern w:val="24"/>
                            <w:sz w:val="32"/>
                            <w:szCs w:val="32"/>
                            <w14:ligatures w14:val="none"/>
                          </w:rPr>
                        </w:pPr>
                        <w:r w:rsidRPr="00BD07F5">
                          <w:rPr>
                            <w:rFonts w:ascii="幼圆" w:eastAsia="幼圆" w:hint="eastAsia"/>
                            <w:b/>
                            <w:bCs/>
                            <w:color w:val="FFFFFF" w:themeColor="background1"/>
                            <w:kern w:val="24"/>
                            <w:sz w:val="32"/>
                            <w:szCs w:val="32"/>
                          </w:rPr>
                          <w:t>创业资源</w:t>
                        </w:r>
                      </w:p>
                    </w:txbxContent>
                  </v:textbox>
                </v:rect>
                <v:shape id="AutoShape 92" o:spid="_x0000_s1055" style="position:absolute;left:16841;top:10705;width:7608;height:537;rotation:-3599126fd;visibility:visible;mso-wrap-style:square;v-text-anchor:top" coordsize="760855,53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" path="m,26850r760855,e" filled="f" strokecolor="#927a7a" strokeweight="1pt">
                  <v:stroke joinstyle="bevel"/>
                  <v:path o:connecttype="custom" o:connectlocs="0,26850;760855,26850" o:connectangles="0,0" textboxrect="0,0,760855,53701"/>
                </v:shape>
                <v:rect id="Rectangle 93" o:spid="_x0000_s1056" style="position:absolute;left:20455;top:10783;width:380;height:381;rotation:-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" filled="f" stroked="f">
                  <v:textbox inset="1pt,0,1pt,0"/>
                </v:rect>
                <v:roundrect id="AutoShape 94" o:spid="_x0000_s1057" style="position:absolute;left:22831;top:5574;width:26396;height:4573;visibility:visible;mso-wrap-style:square;v-text-anchor:top"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" fillcolor="#a98989" stroked="f">
                  <v:fill color2="#825d5d" colors="0 #a98989;.5 #987272;1 #825d5d" focus="100%" type="gradient"/>
                </v:roundrect>
                <v:rect id="Rectangle 95" o:spid="_x0000_s1058" style="position:absolute;left:22965;top:5708;width:26128;height:43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" filled="f" stroked="f">
                  <v:textbox inset=".8pt,.8pt,.8pt,.8pt">
                    <w:txbxContent>
                      <w:p w14:paraId="7BD38B73" w14:textId="77777777" w:rsidR="00BD07F5" w:rsidRPr="00BD07F5" w:rsidRDefault="00BD07F5" w:rsidP="00BD07F5">
                        <w:pPr>
                          <w:spacing w:after="134" w:line="216" w:lineRule="auto"/>
                          <w:jc w:val="center"/>
                          <w:rPr>
                            <w:rFonts w:ascii="幼圆" w:eastAsia="幼圆" w:hint="eastAsia"/>
                            <w:b/>
                            <w:bCs/>
                            <w:color w:val="FFFFFF" w:themeColor="background1"/>
                            <w:kern w:val="24"/>
                            <w:sz w:val="32"/>
                            <w:szCs w:val="32"/>
                            <w14:ligatures w14:val="none"/>
                          </w:rPr>
                        </w:pPr>
                        <w:r w:rsidRPr="00BD07F5">
                          <w:rPr>
                            <w:rFonts w:ascii="幼圆" w:eastAsia="幼圆" w:hint="eastAsia"/>
                            <w:b/>
                            <w:bCs/>
                            <w:color w:val="FFFFFF" w:themeColor="background1"/>
                            <w:kern w:val="24"/>
                            <w:sz w:val="32"/>
                            <w:szCs w:val="32"/>
                          </w:rPr>
                          <w:t>人力和技术资源</w:t>
                        </w:r>
                      </w:p>
                    </w:txbxContent>
                  </v:textbox>
                </v:rect>
                <v:shape id="AutoShape 96" o:spid="_x0000_s1059" style="position:absolute;left:18448;top:13603;width:4394;height:537;rotation:-368678fd;visibility:visible;mso-wrap-style:square;v-text-anchor:top" coordsize="439413,53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" path="m,26850r439413,e" filled="f" strokecolor="#927a7a" strokeweight="1pt">
                  <v:stroke joinstyle="bevel"/>
                  <v:path o:connecttype="custom" o:connectlocs="0,26850;439413,26850" o:connectangles="0,0" textboxrect="0,0,439413,53701"/>
                </v:shape>
                <v:rect id="Rectangle 97" o:spid="_x0000_s1060" style="position:absolute;left:20535;top:13762;width:220;height:220;rotation:-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" filled="f" stroked="f">
                  <v:textbox inset="1pt,0,1pt,0"/>
                </v:rect>
                <v:roundrect id="AutoShape 98" o:spid="_x0000_s1061" style="position:absolute;left:22831;top:11370;width:26396;height:4573;visibility:visible;mso-wrap-style:square;v-text-anchor:top"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" fillcolor="#a98989" stroked="f">
                  <v:fill color2="#825d5d" colors="0 #a98989;.5 #987272;1 #825d5d" focus="100%" type="gradient"/>
                </v:roundrect>
                <v:rect id="Rectangle 99" o:spid="_x0000_s1062" style="position:absolute;left:22965;top:11504;width:26128;height:43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" filled="f" stroked="f">
                  <v:textbox inset=".8pt,.8pt,.8pt,.8pt">
                    <w:txbxContent>
                      <w:p w14:paraId="0D3F8597" w14:textId="77777777" w:rsidR="00BD07F5" w:rsidRPr="00BD07F5" w:rsidRDefault="00BD07F5" w:rsidP="00BD07F5">
                        <w:pPr>
                          <w:spacing w:after="134" w:line="216" w:lineRule="auto"/>
                          <w:jc w:val="center"/>
                          <w:rPr>
                            <w:rFonts w:ascii="幼圆" w:eastAsia="幼圆" w:hint="eastAsia"/>
                            <w:b/>
                            <w:bCs/>
                            <w:color w:val="FFFFFF" w:themeColor="background1"/>
                            <w:kern w:val="24"/>
                            <w:sz w:val="32"/>
                            <w:szCs w:val="32"/>
                            <w14:ligatures w14:val="none"/>
                          </w:rPr>
                        </w:pPr>
                        <w:r w:rsidRPr="00BD07F5">
                          <w:rPr>
                            <w:rFonts w:ascii="幼圆" w:eastAsia="幼圆" w:hint="eastAsia"/>
                            <w:b/>
                            <w:bCs/>
                            <w:color w:val="FFFFFF" w:themeColor="background1"/>
                            <w:kern w:val="24"/>
                            <w:sz w:val="32"/>
                            <w:szCs w:val="32"/>
                          </w:rPr>
                          <w:t>财务资源</w:t>
                        </w:r>
                      </w:p>
                    </w:txbxContent>
                  </v:textbox>
                </v:rect>
                <v:shape id="AutoShape 100" o:spid="_x0000_s1063" style="position:absolute;left:17184;top:16501;width:6921;height:537;rotation:3330275fd;visibility:visible;mso-wrap-style:square;v-text-anchor:top" coordsize="692130,537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" path="m,26850r692130,e" filled="f" strokecolor="#927a7a" strokeweight="1pt">
                  <v:stroke joinstyle="bevel"/>
                  <v:path o:connecttype="custom" o:connectlocs="0,26850;692130,26850" o:connectangles="0,0" textboxrect="0,0,692130,53701"/>
                </v:shape>
                <v:rect id="Rectangle 101" o:spid="_x0000_s1064" style="position:absolute;left:20472;top:16597;width:346;height:346;rotation: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" filled="f" stroked="f">
                  <v:textbox inset="1pt,0,1pt,0"/>
                </v:rect>
                <v:roundrect id="AutoShape 102" o:spid="_x0000_s1065" style="position:absolute;left:22831;top:17165;width:26396;height:4574;visibility:visible;mso-wrap-style:square;v-text-anchor:top"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" fillcolor="#a98989" stroked="f">
                  <v:fill color2="#825d5d" colors="0 #a98989;.5 #987272;1 #825d5d" focus="100%" type="gradient"/>
                </v:roundrect>
                <v:rect id="Rectangle 103" o:spid="_x0000_s1066" style="position:absolute;left:22965;top:17299;width:26128;height:43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" filled="f" stroked="f">
                  <v:textbox inset=".8pt,.8pt,.8pt,.8pt">
                    <w:txbxContent>
                      <w:p w14:paraId="3CB0FCF7" w14:textId="77777777" w:rsidR="00BD07F5" w:rsidRPr="00BD07F5" w:rsidRDefault="00BD07F5" w:rsidP="00BD07F5">
                        <w:pPr>
                          <w:spacing w:after="134" w:line="216" w:lineRule="auto"/>
                          <w:jc w:val="center"/>
                          <w:rPr>
                            <w:rFonts w:ascii="幼圆" w:eastAsia="幼圆" w:hint="eastAsia"/>
                            <w:b/>
                            <w:bCs/>
                            <w:color w:val="FFFFFF" w:themeColor="background1"/>
                            <w:kern w:val="24"/>
                            <w:sz w:val="32"/>
                            <w:szCs w:val="32"/>
                            <w14:ligatures w14:val="none"/>
                          </w:rPr>
                        </w:pPr>
                        <w:r w:rsidRPr="00BD07F5">
                          <w:rPr>
                            <w:rFonts w:ascii="幼圆" w:eastAsia="幼圆" w:hint="eastAsia"/>
                            <w:b/>
                            <w:bCs/>
                            <w:color w:val="FFFFFF" w:themeColor="background1"/>
                            <w:kern w:val="24"/>
                            <w:sz w:val="32"/>
                            <w:szCs w:val="32"/>
                          </w:rPr>
                          <w:t>生产经营性资源</w:t>
                        </w:r>
                      </w:p>
                    </w:txbxContent>
                  </v:textbox>
                </v:rect>
              </v:group>
            </w:pict>
          </mc:Fallback>
        </mc:AlternateContent>
      </w:r>
      <w:r w:rsidR="00BD07F5" w:rsidRPr="00BD07F5">
        <w:rPr>
          <w:rFonts w:hint="eastAsia"/>
        </w:rPr>
        <w:t>按照创业时期的资源重要性分类：组织、人力、物质资源</w:t>
      </w:r>
    </w:p>
    <w:p w14:paraId="21F88A77" w14:textId="4902BD69" w:rsidR="00BD07F5" w:rsidRDefault="00BD07F5" w:rsidP="00BD07F5">
      <w:pPr>
        <w:jc w:val="left"/>
        <w:rPr>
          <w:rFonts w:hint="eastAsia"/>
        </w:rPr>
      </w:pPr>
    </w:p>
    <w:p w14:paraId="63865743" w14:textId="77777777" w:rsidR="00552CE2" w:rsidRDefault="00552CE2">
      <w:pPr>
        <w:widowControl/>
        <w:jc w:val="left"/>
        <w:rPr>
          <w:rFonts w:hint="eastAsia"/>
        </w:rPr>
      </w:pPr>
    </w:p>
    <w:p w14:paraId="5ADB4118" w14:textId="77777777" w:rsidR="00BD07F5" w:rsidRDefault="00BD07F5">
      <w:pPr>
        <w:widowControl/>
        <w:jc w:val="left"/>
        <w:rPr>
          <w:rFonts w:hint="eastAsia"/>
        </w:rPr>
      </w:pPr>
    </w:p>
    <w:p w14:paraId="1444BCF8" w14:textId="77777777" w:rsidR="00BD07F5" w:rsidRDefault="00BD07F5">
      <w:pPr>
        <w:widowControl/>
        <w:jc w:val="left"/>
        <w:rPr>
          <w:rFonts w:hint="eastAsia"/>
        </w:rPr>
      </w:pPr>
    </w:p>
    <w:p w14:paraId="532A312C" w14:textId="77777777" w:rsidR="00BD07F5" w:rsidRDefault="00BD07F5">
      <w:pPr>
        <w:widowControl/>
        <w:jc w:val="left"/>
        <w:rPr>
          <w:rFonts w:hint="eastAsia"/>
        </w:rPr>
      </w:pPr>
    </w:p>
    <w:p w14:paraId="552D77E0" w14:textId="77777777" w:rsidR="00BD07F5" w:rsidRDefault="00BD07F5">
      <w:pPr>
        <w:widowControl/>
        <w:jc w:val="left"/>
        <w:rPr>
          <w:rFonts w:hint="eastAsia"/>
        </w:rPr>
      </w:pPr>
    </w:p>
    <w:p w14:paraId="1AF98B4A" w14:textId="77777777" w:rsidR="00BD07F5" w:rsidRDefault="00BD07F5">
      <w:pPr>
        <w:widowControl/>
        <w:jc w:val="left"/>
        <w:rPr>
          <w:rFonts w:hint="eastAsia"/>
        </w:rPr>
      </w:pPr>
    </w:p>
    <w:p w14:paraId="1D80EF78" w14:textId="77777777" w:rsidR="00BD07F5" w:rsidRDefault="00BD07F5">
      <w:pPr>
        <w:widowControl/>
        <w:jc w:val="left"/>
        <w:rPr>
          <w:rFonts w:hint="eastAsia"/>
        </w:rPr>
      </w:pPr>
    </w:p>
    <w:p w14:paraId="32531661" w14:textId="77777777" w:rsidR="00BD07F5" w:rsidRDefault="00BD07F5">
      <w:pPr>
        <w:widowControl/>
        <w:jc w:val="left"/>
        <w:rPr>
          <w:rFonts w:hint="eastAsia"/>
        </w:rPr>
      </w:pPr>
    </w:p>
    <w:p w14:paraId="4A386A23" w14:textId="78C0373C" w:rsidR="00BD07F5" w:rsidRDefault="00036839">
      <w:pPr>
        <w:widowControl/>
        <w:jc w:val="left"/>
        <w:rPr>
          <w:rFonts w:hint="eastAsia"/>
        </w:rPr>
      </w:pPr>
      <w:r w:rsidRPr="00BD07F5">
        <w:rPr>
          <w:noProof/>
        </w:rPr>
        <mc:AlternateContent>
          <mc:Choice Requires="wpg">
            <w:drawing>
              <wp:anchor distT="0" distB="0" distL="114300" distR="114300" simplePos="0" relativeHeight="251663360" behindDoc="0" locked="0" layoutInCell="1" allowOverlap="1" wp14:anchorId="0C063590" wp14:editId="7CEF05D8">
                <wp:simplePos x="0" y="0"/>
                <wp:positionH relativeFrom="column">
                  <wp:posOffset>-217805</wp:posOffset>
                </wp:positionH>
                <wp:positionV relativeFrom="paragraph">
                  <wp:posOffset>123190</wp:posOffset>
                </wp:positionV>
                <wp:extent cx="5701665" cy="1867535"/>
                <wp:effectExtent l="0" t="0" r="0" b="0"/>
                <wp:wrapNone/>
                <wp:docPr id="1765357332" name="组合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01665" cy="1867535"/>
                          <a:chOff x="1587" y="285908"/>
                          <a:chExt cx="6092824" cy="3529846"/>
                        </a:xfrm>
                      </wpg:grpSpPr>
                      <wps:wsp>
                        <wps:cNvPr id="1439718672" name="AutoShape 29"/>
                        <wps:cNvSpPr>
                          <a:spLocks noChangeArrowheads="1"/>
                        </wps:cNvSpPr>
                        <wps:spPr bwMode="auto">
                          <a:xfrm>
                            <a:off x="1587" y="1631156"/>
                            <a:ext cx="1603374" cy="801687"/>
                          </a:xfrm>
                          <a:prstGeom prst="roundRect">
                            <a:avLst>
                              <a:gd name="adj" fmla="val 10000"/>
                            </a:avLst>
                          </a:prstGeom>
                          <a:solidFill>
                            <a:srgbClr val="92D050"/>
                          </a:solidFill>
                          <a:ln>
                            <a:noFill/>
                          </a:ln>
                        </wps:spPr>
                        <wps:bodyPr/>
                      </wps:wsp>
                      <wps:wsp>
                        <wps:cNvPr id="592039812" name="Rectangle 30"/>
                        <wps:cNvSpPr>
                          <a:spLocks noChangeArrowheads="1"/>
                        </wps:cNvSpPr>
                        <wps:spPr bwMode="auto">
                          <a:xfrm>
                            <a:off x="25068" y="1654637"/>
                            <a:ext cx="1556412" cy="754725"/>
                          </a:xfrm>
                          <a:prstGeom prst="rect">
                            <a:avLst/>
                          </a:prstGeom>
                          <a:noFill/>
                          <a:ln>
                            <a:noFill/>
                          </a:ln>
                        </wps:spPr>
                        <wps:txbx>
                          <w:txbxContent>
                            <w:p w14:paraId="23B38F59" w14:textId="77777777" w:rsidR="00BD07F5" w:rsidRDefault="00BD07F5" w:rsidP="00BD07F5">
                              <w:pPr>
                                <w:spacing w:after="151" w:line="216" w:lineRule="auto"/>
                                <w:jc w:val="center"/>
                                <w:rPr>
                                  <w:rFonts w:ascii="Times New Roman" w:hAnsi="等线" w:hint="eastAsia"/>
                                  <w:b/>
                                  <w:bCs/>
                                  <w:color w:val="000000" w:themeColor="text1"/>
                                  <w:kern w:val="24"/>
                                  <w:sz w:val="36"/>
                                  <w:szCs w:val="36"/>
                                  <w14:ligatures w14:val="none"/>
                                </w:rPr>
                              </w:pPr>
                              <w:r>
                                <w:rPr>
                                  <w:rFonts w:ascii="Times New Roman" w:hAnsi="等线" w:hint="eastAsia"/>
                                  <w:b/>
                                  <w:bCs/>
                                  <w:color w:val="000000" w:themeColor="text1"/>
                                  <w:kern w:val="24"/>
                                  <w:sz w:val="36"/>
                                  <w:szCs w:val="36"/>
                                </w:rPr>
                                <w:t>创业资源</w:t>
                              </w:r>
                            </w:p>
                          </w:txbxContent>
                        </wps:txbx>
                        <wps:bodyPr lIns="15240" tIns="15240" rIns="15240" bIns="15240" anchor="ctr"/>
                      </wps:wsp>
                      <wps:wsp>
                        <wps:cNvPr id="1568903218" name="AutoShape 31"/>
                        <wps:cNvSpPr>
                          <a:spLocks noChangeArrowheads="1"/>
                        </wps:cNvSpPr>
                        <wps:spPr bwMode="auto">
                          <a:xfrm rot="-3310530">
                            <a:off x="1364098" y="1553274"/>
                            <a:ext cx="1123078" cy="35507"/>
                          </a:xfrm>
                          <a:custGeom>
                            <a:avLst/>
                            <a:gdLst>
                              <a:gd name="T0" fmla="*/ 0 w 1123078"/>
                              <a:gd name="T1" fmla="*/ 17753 h 35507"/>
                              <a:gd name="T2" fmla="*/ 1123078 w 1123078"/>
                              <a:gd name="T3" fmla="*/ 17753 h 35507"/>
                              <a:gd name="T4" fmla="*/ 0 w 1123078"/>
                              <a:gd name="T5" fmla="*/ 0 h 35507"/>
                              <a:gd name="T6" fmla="*/ 1123078 w 1123078"/>
                              <a:gd name="T7" fmla="*/ 35507 h 35507"/>
                            </a:gdLst>
                            <a:ahLst/>
                            <a:cxnLst>
                              <a:cxn ang="0">
                                <a:pos x="T0" y="T1"/>
                              </a:cxn>
                              <a:cxn ang="0">
                                <a:pos x="T2" y="T3"/>
                              </a:cxn>
                            </a:cxnLst>
                            <a:rect l="T4" t="T5" r="T6" b="T7"/>
                            <a:pathLst>
                              <a:path w="1123078" h="35507">
                                <a:moveTo>
                                  <a:pt x="0" y="17753"/>
                                </a:moveTo>
                                <a:lnTo>
                                  <a:pt x="1123078" y="17753"/>
                                </a:lnTo>
                              </a:path>
                            </a:pathLst>
                          </a:custGeom>
                          <a:noFill/>
                          <a:ln w="12700" cap="flat" cmpd="sng">
                            <a:solidFill>
                              <a:srgbClr val="000000"/>
                            </a:solidFill>
                            <a:bevel/>
                            <a:headEnd/>
                            <a:tailEnd/>
                          </a:ln>
                        </wps:spPr>
                        <wps:bodyPr/>
                      </wps:wsp>
                      <wps:wsp>
                        <wps:cNvPr id="125070877" name="Rectangle 32"/>
                        <wps:cNvSpPr>
                          <a:spLocks noChangeArrowheads="1"/>
                        </wps:cNvSpPr>
                        <wps:spPr bwMode="auto">
                          <a:xfrm rot="-3360000">
                            <a:off x="1897559" y="1542951"/>
                            <a:ext cx="56153" cy="56153"/>
                          </a:xfrm>
                          <a:prstGeom prst="rect">
                            <a:avLst/>
                          </a:prstGeom>
                          <a:noFill/>
                          <a:ln>
                            <a:noFill/>
                          </a:ln>
                        </wps:spPr>
                        <wps:bodyPr lIns="12700" tIns="0" rIns="12700" bIns="0" anchor="ctr"/>
                      </wps:wsp>
                      <wps:wsp>
                        <wps:cNvPr id="1995329902" name="AutoShape 33"/>
                        <wps:cNvSpPr>
                          <a:spLocks noChangeArrowheads="1"/>
                        </wps:cNvSpPr>
                        <wps:spPr bwMode="auto">
                          <a:xfrm>
                            <a:off x="2246312" y="709215"/>
                            <a:ext cx="1603374" cy="801687"/>
                          </a:xfrm>
                          <a:prstGeom prst="roundRect">
                            <a:avLst>
                              <a:gd name="adj" fmla="val 10000"/>
                            </a:avLst>
                          </a:prstGeom>
                          <a:solidFill>
                            <a:srgbClr val="92D050"/>
                          </a:solidFill>
                          <a:ln>
                            <a:noFill/>
                          </a:ln>
                        </wps:spPr>
                        <wps:bodyPr/>
                      </wps:wsp>
                      <wps:wsp>
                        <wps:cNvPr id="1080475551" name="Rectangle 34"/>
                        <wps:cNvSpPr>
                          <a:spLocks noChangeArrowheads="1"/>
                        </wps:cNvSpPr>
                        <wps:spPr bwMode="auto">
                          <a:xfrm>
                            <a:off x="2269793" y="732696"/>
                            <a:ext cx="1556412" cy="754725"/>
                          </a:xfrm>
                          <a:prstGeom prst="rect">
                            <a:avLst/>
                          </a:prstGeom>
                          <a:noFill/>
                          <a:ln>
                            <a:noFill/>
                          </a:ln>
                        </wps:spPr>
                        <wps:txbx>
                          <w:txbxContent>
                            <w:p w14:paraId="1F734A19" w14:textId="77777777" w:rsidR="00BD07F5" w:rsidRDefault="00BD07F5" w:rsidP="00BD07F5">
                              <w:pPr>
                                <w:spacing w:after="151" w:line="216" w:lineRule="auto"/>
                                <w:jc w:val="center"/>
                                <w:rPr>
                                  <w:rFonts w:ascii="Times New Roman" w:hAnsi="等线" w:hint="eastAsia"/>
                                  <w:b/>
                                  <w:bCs/>
                                  <w:color w:val="000000" w:themeColor="text1"/>
                                  <w:kern w:val="24"/>
                                  <w:sz w:val="36"/>
                                  <w:szCs w:val="36"/>
                                  <w14:ligatures w14:val="none"/>
                                </w:rPr>
                              </w:pPr>
                              <w:r>
                                <w:rPr>
                                  <w:rFonts w:ascii="Times New Roman" w:hAnsi="等线" w:hint="eastAsia"/>
                                  <w:b/>
                                  <w:bCs/>
                                  <w:color w:val="000000" w:themeColor="text1"/>
                                  <w:kern w:val="24"/>
                                  <w:sz w:val="36"/>
                                  <w:szCs w:val="36"/>
                                </w:rPr>
                                <w:t>核心资源</w:t>
                              </w:r>
                            </w:p>
                          </w:txbxContent>
                        </wps:txbx>
                        <wps:bodyPr lIns="15240" tIns="15240" rIns="15240" bIns="15240" anchor="ctr"/>
                      </wps:wsp>
                      <wps:wsp>
                        <wps:cNvPr id="619561774" name="AutoShape 35"/>
                        <wps:cNvSpPr>
                          <a:spLocks noChangeArrowheads="1"/>
                        </wps:cNvSpPr>
                        <wps:spPr bwMode="auto">
                          <a:xfrm rot="-2073878">
                            <a:off x="3783836" y="880651"/>
                            <a:ext cx="746131" cy="35507"/>
                          </a:xfrm>
                          <a:custGeom>
                            <a:avLst/>
                            <a:gdLst>
                              <a:gd name="T0" fmla="*/ 0 w 746131"/>
                              <a:gd name="T1" fmla="*/ 17753 h 35507"/>
                              <a:gd name="T2" fmla="*/ 746131 w 746131"/>
                              <a:gd name="T3" fmla="*/ 17753 h 35507"/>
                              <a:gd name="T4" fmla="*/ 0 w 746131"/>
                              <a:gd name="T5" fmla="*/ 0 h 35507"/>
                              <a:gd name="T6" fmla="*/ 746131 w 746131"/>
                              <a:gd name="T7" fmla="*/ 35507 h 35507"/>
                            </a:gdLst>
                            <a:ahLst/>
                            <a:cxnLst>
                              <a:cxn ang="0">
                                <a:pos x="T0" y="T1"/>
                              </a:cxn>
                              <a:cxn ang="0">
                                <a:pos x="T2" y="T3"/>
                              </a:cxn>
                            </a:cxnLst>
                            <a:rect l="T4" t="T5" r="T6" b="T7"/>
                            <a:pathLst>
                              <a:path w="746131" h="35507">
                                <a:moveTo>
                                  <a:pt x="0" y="17753"/>
                                </a:moveTo>
                                <a:lnTo>
                                  <a:pt x="746131" y="17753"/>
                                </a:lnTo>
                              </a:path>
                            </a:pathLst>
                          </a:custGeom>
                          <a:noFill/>
                          <a:ln w="12700" cap="flat" cmpd="sng">
                            <a:solidFill>
                              <a:srgbClr val="000000"/>
                            </a:solidFill>
                            <a:bevel/>
                            <a:headEnd/>
                            <a:tailEnd/>
                          </a:ln>
                        </wps:spPr>
                        <wps:bodyPr/>
                      </wps:wsp>
                      <wps:wsp>
                        <wps:cNvPr id="278292256" name="Rectangle 36"/>
                        <wps:cNvSpPr>
                          <a:spLocks noChangeArrowheads="1"/>
                        </wps:cNvSpPr>
                        <wps:spPr bwMode="auto">
                          <a:xfrm rot="-2100000">
                            <a:off x="4138248" y="879752"/>
                            <a:ext cx="37306" cy="37306"/>
                          </a:xfrm>
                          <a:prstGeom prst="rect">
                            <a:avLst/>
                          </a:prstGeom>
                          <a:noFill/>
                          <a:ln>
                            <a:noFill/>
                          </a:ln>
                        </wps:spPr>
                        <wps:bodyPr lIns="12700" tIns="0" rIns="12700" bIns="0" anchor="ctr"/>
                      </wps:wsp>
                      <wps:wsp>
                        <wps:cNvPr id="425595631" name="AutoShape 37"/>
                        <wps:cNvSpPr>
                          <a:spLocks noChangeArrowheads="1"/>
                        </wps:cNvSpPr>
                        <wps:spPr bwMode="auto">
                          <a:xfrm>
                            <a:off x="4464116" y="285908"/>
                            <a:ext cx="1603374" cy="801687"/>
                          </a:xfrm>
                          <a:prstGeom prst="roundRect">
                            <a:avLst>
                              <a:gd name="adj" fmla="val 10000"/>
                            </a:avLst>
                          </a:prstGeom>
                          <a:solidFill>
                            <a:srgbClr val="92D050"/>
                          </a:solidFill>
                          <a:ln>
                            <a:noFill/>
                          </a:ln>
                        </wps:spPr>
                        <wps:bodyPr/>
                      </wps:wsp>
                      <wps:wsp>
                        <wps:cNvPr id="1329841986" name="Rectangle 38"/>
                        <wps:cNvSpPr>
                          <a:spLocks noChangeArrowheads="1"/>
                        </wps:cNvSpPr>
                        <wps:spPr bwMode="auto">
                          <a:xfrm>
                            <a:off x="4487597" y="309389"/>
                            <a:ext cx="1556412" cy="754725"/>
                          </a:xfrm>
                          <a:prstGeom prst="rect">
                            <a:avLst/>
                          </a:prstGeom>
                          <a:noFill/>
                          <a:ln>
                            <a:noFill/>
                          </a:ln>
                        </wps:spPr>
                        <wps:txbx>
                          <w:txbxContent>
                            <w:p w14:paraId="6AF46CA8" w14:textId="77777777" w:rsidR="00BD07F5" w:rsidRDefault="00BD07F5" w:rsidP="00BD07F5">
                              <w:pPr>
                                <w:spacing w:after="151" w:line="216" w:lineRule="auto"/>
                                <w:jc w:val="center"/>
                                <w:rPr>
                                  <w:rFonts w:hAnsi="等线" w:hint="eastAsia"/>
                                  <w:b/>
                                  <w:bCs/>
                                  <w:color w:val="000000" w:themeColor="text1"/>
                                  <w:kern w:val="24"/>
                                  <w:sz w:val="36"/>
                                  <w:szCs w:val="36"/>
                                  <w14:ligatures w14:val="none"/>
                                </w:rPr>
                              </w:pPr>
                              <w:r>
                                <w:rPr>
                                  <w:rFonts w:hAnsi="等线" w:hint="eastAsia"/>
                                  <w:b/>
                                  <w:bCs/>
                                  <w:color w:val="000000" w:themeColor="text1"/>
                                  <w:kern w:val="24"/>
                                  <w:sz w:val="36"/>
                                  <w:szCs w:val="36"/>
                                </w:rPr>
                                <w:t>人力资源</w:t>
                              </w:r>
                            </w:p>
                          </w:txbxContent>
                        </wps:txbx>
                        <wps:bodyPr lIns="15240" tIns="15240" rIns="15240" bIns="15240" anchor="ctr"/>
                      </wps:wsp>
                      <wps:wsp>
                        <wps:cNvPr id="1044446445" name="AutoShape 39"/>
                        <wps:cNvSpPr>
                          <a:spLocks noChangeArrowheads="1"/>
                        </wps:cNvSpPr>
                        <wps:spPr bwMode="auto">
                          <a:xfrm rot="2142401">
                            <a:off x="3775450" y="1322790"/>
                            <a:ext cx="789824" cy="35507"/>
                          </a:xfrm>
                          <a:custGeom>
                            <a:avLst/>
                            <a:gdLst>
                              <a:gd name="T0" fmla="*/ 0 w 789824"/>
                              <a:gd name="T1" fmla="*/ 17753 h 35507"/>
                              <a:gd name="T2" fmla="*/ 789824 w 789824"/>
                              <a:gd name="T3" fmla="*/ 17753 h 35507"/>
                              <a:gd name="T4" fmla="*/ 0 w 789824"/>
                              <a:gd name="T5" fmla="*/ 0 h 35507"/>
                              <a:gd name="T6" fmla="*/ 789824 w 789824"/>
                              <a:gd name="T7" fmla="*/ 35507 h 35507"/>
                            </a:gdLst>
                            <a:ahLst/>
                            <a:cxnLst>
                              <a:cxn ang="0">
                                <a:pos x="T0" y="T1"/>
                              </a:cxn>
                              <a:cxn ang="0">
                                <a:pos x="T2" y="T3"/>
                              </a:cxn>
                            </a:cxnLst>
                            <a:rect l="T4" t="T5" r="T6" b="T7"/>
                            <a:pathLst>
                              <a:path w="789824" h="35507">
                                <a:moveTo>
                                  <a:pt x="0" y="17753"/>
                                </a:moveTo>
                                <a:lnTo>
                                  <a:pt x="789824" y="17753"/>
                                </a:lnTo>
                              </a:path>
                            </a:pathLst>
                          </a:custGeom>
                          <a:noFill/>
                          <a:ln w="12700" cap="flat" cmpd="sng">
                            <a:solidFill>
                              <a:srgbClr val="000000"/>
                            </a:solidFill>
                            <a:bevel/>
                            <a:headEnd/>
                            <a:tailEnd/>
                          </a:ln>
                        </wps:spPr>
                        <wps:bodyPr/>
                      </wps:wsp>
                      <wps:wsp>
                        <wps:cNvPr id="608225680" name="Rectangle 40"/>
                        <wps:cNvSpPr>
                          <a:spLocks noChangeArrowheads="1"/>
                        </wps:cNvSpPr>
                        <wps:spPr bwMode="auto">
                          <a:xfrm rot="2100000">
                            <a:off x="4150616" y="1320798"/>
                            <a:ext cx="39491" cy="39491"/>
                          </a:xfrm>
                          <a:prstGeom prst="rect">
                            <a:avLst/>
                          </a:prstGeom>
                          <a:noFill/>
                          <a:ln>
                            <a:noFill/>
                          </a:ln>
                        </wps:spPr>
                        <wps:bodyPr lIns="12700" tIns="0" rIns="12700" bIns="0" anchor="ctr"/>
                      </wps:wsp>
                      <wps:wsp>
                        <wps:cNvPr id="46067524" name="AutoShape 41"/>
                        <wps:cNvSpPr>
                          <a:spLocks noChangeArrowheads="1"/>
                        </wps:cNvSpPr>
                        <wps:spPr bwMode="auto">
                          <a:xfrm>
                            <a:off x="4491037" y="1170185"/>
                            <a:ext cx="1603374" cy="801687"/>
                          </a:xfrm>
                          <a:prstGeom prst="roundRect">
                            <a:avLst>
                              <a:gd name="adj" fmla="val 10000"/>
                            </a:avLst>
                          </a:prstGeom>
                          <a:solidFill>
                            <a:srgbClr val="92D050"/>
                          </a:solidFill>
                          <a:ln>
                            <a:noFill/>
                          </a:ln>
                        </wps:spPr>
                        <wps:bodyPr/>
                      </wps:wsp>
                      <wps:wsp>
                        <wps:cNvPr id="524704494" name="Rectangle 42"/>
                        <wps:cNvSpPr>
                          <a:spLocks noChangeArrowheads="1"/>
                        </wps:cNvSpPr>
                        <wps:spPr bwMode="auto">
                          <a:xfrm>
                            <a:off x="4514518" y="1193666"/>
                            <a:ext cx="1556412" cy="754725"/>
                          </a:xfrm>
                          <a:prstGeom prst="rect">
                            <a:avLst/>
                          </a:prstGeom>
                          <a:noFill/>
                          <a:ln>
                            <a:noFill/>
                          </a:ln>
                        </wps:spPr>
                        <wps:txbx>
                          <w:txbxContent>
                            <w:p w14:paraId="2072C0B9" w14:textId="77777777" w:rsidR="00BD07F5" w:rsidRDefault="00BD07F5" w:rsidP="00BD07F5">
                              <w:pPr>
                                <w:spacing w:after="151" w:line="216" w:lineRule="auto"/>
                                <w:jc w:val="center"/>
                                <w:rPr>
                                  <w:rFonts w:hAnsi="等线" w:hint="eastAsia"/>
                                  <w:b/>
                                  <w:bCs/>
                                  <w:color w:val="000000" w:themeColor="text1"/>
                                  <w:kern w:val="24"/>
                                  <w:sz w:val="36"/>
                                  <w:szCs w:val="36"/>
                                  <w14:ligatures w14:val="none"/>
                                </w:rPr>
                              </w:pPr>
                              <w:r>
                                <w:rPr>
                                  <w:rFonts w:hAnsi="等线" w:hint="eastAsia"/>
                                  <w:b/>
                                  <w:bCs/>
                                  <w:color w:val="000000" w:themeColor="text1"/>
                                  <w:kern w:val="24"/>
                                  <w:sz w:val="36"/>
                                  <w:szCs w:val="36"/>
                                </w:rPr>
                                <w:t>技术资源</w:t>
                              </w:r>
                            </w:p>
                          </w:txbxContent>
                        </wps:txbx>
                        <wps:bodyPr lIns="15240" tIns="15240" rIns="15240" bIns="15240" anchor="ctr"/>
                      </wps:wsp>
                      <wps:wsp>
                        <wps:cNvPr id="788254612" name="AutoShape 43"/>
                        <wps:cNvSpPr>
                          <a:spLocks noChangeArrowheads="1"/>
                        </wps:cNvSpPr>
                        <wps:spPr bwMode="auto">
                          <a:xfrm rot="3310531">
                            <a:off x="1364098" y="2475215"/>
                            <a:ext cx="1123078" cy="35507"/>
                          </a:xfrm>
                          <a:custGeom>
                            <a:avLst/>
                            <a:gdLst>
                              <a:gd name="T0" fmla="*/ 0 w 1123078"/>
                              <a:gd name="T1" fmla="*/ 17753 h 35507"/>
                              <a:gd name="T2" fmla="*/ 1123078 w 1123078"/>
                              <a:gd name="T3" fmla="*/ 17753 h 35507"/>
                              <a:gd name="T4" fmla="*/ 0 w 1123078"/>
                              <a:gd name="T5" fmla="*/ 0 h 35507"/>
                              <a:gd name="T6" fmla="*/ 1123078 w 1123078"/>
                              <a:gd name="T7" fmla="*/ 35507 h 35507"/>
                            </a:gdLst>
                            <a:ahLst/>
                            <a:cxnLst>
                              <a:cxn ang="0">
                                <a:pos x="T0" y="T1"/>
                              </a:cxn>
                              <a:cxn ang="0">
                                <a:pos x="T2" y="T3"/>
                              </a:cxn>
                            </a:cxnLst>
                            <a:rect l="T4" t="T5" r="T6" b="T7"/>
                            <a:pathLst>
                              <a:path w="1123078" h="35507">
                                <a:moveTo>
                                  <a:pt x="0" y="17753"/>
                                </a:moveTo>
                                <a:lnTo>
                                  <a:pt x="1123078" y="17753"/>
                                </a:lnTo>
                              </a:path>
                            </a:pathLst>
                          </a:custGeom>
                          <a:noFill/>
                          <a:ln w="12700" cap="flat" cmpd="sng">
                            <a:solidFill>
                              <a:srgbClr val="000000"/>
                            </a:solidFill>
                            <a:bevel/>
                            <a:headEnd/>
                            <a:tailEnd/>
                          </a:ln>
                        </wps:spPr>
                        <wps:bodyPr/>
                      </wps:wsp>
                      <wps:wsp>
                        <wps:cNvPr id="1475845220" name="Rectangle 44"/>
                        <wps:cNvSpPr>
                          <a:spLocks noChangeArrowheads="1"/>
                        </wps:cNvSpPr>
                        <wps:spPr bwMode="auto">
                          <a:xfrm rot="3300000">
                            <a:off x="1897559" y="2464892"/>
                            <a:ext cx="56153" cy="56153"/>
                          </a:xfrm>
                          <a:prstGeom prst="rect">
                            <a:avLst/>
                          </a:prstGeom>
                          <a:noFill/>
                          <a:ln>
                            <a:noFill/>
                          </a:ln>
                        </wps:spPr>
                        <wps:bodyPr lIns="12700" tIns="0" rIns="12700" bIns="0" anchor="ctr"/>
                      </wps:wsp>
                      <wps:wsp>
                        <wps:cNvPr id="121748171" name="AutoShape 45"/>
                        <wps:cNvSpPr>
                          <a:spLocks noChangeArrowheads="1"/>
                        </wps:cNvSpPr>
                        <wps:spPr bwMode="auto">
                          <a:xfrm>
                            <a:off x="2246312" y="2553096"/>
                            <a:ext cx="1603374" cy="801687"/>
                          </a:xfrm>
                          <a:prstGeom prst="roundRect">
                            <a:avLst>
                              <a:gd name="adj" fmla="val 10000"/>
                            </a:avLst>
                          </a:prstGeom>
                          <a:solidFill>
                            <a:srgbClr val="92D050"/>
                          </a:solidFill>
                          <a:ln>
                            <a:noFill/>
                          </a:ln>
                        </wps:spPr>
                        <wps:bodyPr/>
                      </wps:wsp>
                      <wps:wsp>
                        <wps:cNvPr id="1001036630" name="Rectangle 46"/>
                        <wps:cNvSpPr>
                          <a:spLocks noChangeArrowheads="1"/>
                        </wps:cNvSpPr>
                        <wps:spPr bwMode="auto">
                          <a:xfrm>
                            <a:off x="2269793" y="2576577"/>
                            <a:ext cx="1556412" cy="754725"/>
                          </a:xfrm>
                          <a:prstGeom prst="rect">
                            <a:avLst/>
                          </a:prstGeom>
                          <a:noFill/>
                          <a:ln>
                            <a:noFill/>
                          </a:ln>
                        </wps:spPr>
                        <wps:txbx>
                          <w:txbxContent>
                            <w:p w14:paraId="6A9D2868" w14:textId="77777777" w:rsidR="00BD07F5" w:rsidRDefault="00BD07F5" w:rsidP="00BD07F5">
                              <w:pPr>
                                <w:spacing w:after="185" w:line="216" w:lineRule="auto"/>
                                <w:jc w:val="center"/>
                                <w:rPr>
                                  <w:rFonts w:ascii="Times New Roman" w:hAnsi="等线" w:hint="eastAsia"/>
                                  <w:b/>
                                  <w:bCs/>
                                  <w:color w:val="000000" w:themeColor="text1"/>
                                  <w:kern w:val="24"/>
                                  <w:sz w:val="44"/>
                                  <w:szCs w:val="44"/>
                                  <w14:ligatures w14:val="none"/>
                                </w:rPr>
                              </w:pPr>
                              <w:r>
                                <w:rPr>
                                  <w:rFonts w:ascii="Times New Roman" w:hAnsi="等线" w:hint="eastAsia"/>
                                  <w:b/>
                                  <w:bCs/>
                                  <w:color w:val="000000" w:themeColor="text1"/>
                                  <w:kern w:val="24"/>
                                  <w:sz w:val="44"/>
                                  <w:szCs w:val="44"/>
                                </w:rPr>
                                <w:t>非核心资源</w:t>
                              </w:r>
                            </w:p>
                          </w:txbxContent>
                        </wps:txbx>
                        <wps:bodyPr lIns="13970" tIns="13970" rIns="13970" bIns="13970" anchor="ctr"/>
                      </wps:wsp>
                      <wps:wsp>
                        <wps:cNvPr id="834217787" name="AutoShape 47"/>
                        <wps:cNvSpPr>
                          <a:spLocks noChangeArrowheads="1"/>
                        </wps:cNvSpPr>
                        <wps:spPr bwMode="auto">
                          <a:xfrm rot="-2142402">
                            <a:off x="3775450" y="2705701"/>
                            <a:ext cx="789824" cy="35507"/>
                          </a:xfrm>
                          <a:custGeom>
                            <a:avLst/>
                            <a:gdLst>
                              <a:gd name="T0" fmla="*/ 0 w 789824"/>
                              <a:gd name="T1" fmla="*/ 17753 h 35507"/>
                              <a:gd name="T2" fmla="*/ 789824 w 789824"/>
                              <a:gd name="T3" fmla="*/ 17753 h 35507"/>
                              <a:gd name="T4" fmla="*/ 0 w 789824"/>
                              <a:gd name="T5" fmla="*/ 0 h 35507"/>
                              <a:gd name="T6" fmla="*/ 789824 w 789824"/>
                              <a:gd name="T7" fmla="*/ 35507 h 35507"/>
                            </a:gdLst>
                            <a:ahLst/>
                            <a:cxnLst>
                              <a:cxn ang="0">
                                <a:pos x="T0" y="T1"/>
                              </a:cxn>
                              <a:cxn ang="0">
                                <a:pos x="T2" y="T3"/>
                              </a:cxn>
                            </a:cxnLst>
                            <a:rect l="T4" t="T5" r="T6" b="T7"/>
                            <a:pathLst>
                              <a:path w="789824" h="35507">
                                <a:moveTo>
                                  <a:pt x="0" y="17753"/>
                                </a:moveTo>
                                <a:lnTo>
                                  <a:pt x="789824" y="17753"/>
                                </a:lnTo>
                              </a:path>
                            </a:pathLst>
                          </a:custGeom>
                          <a:noFill/>
                          <a:ln w="12700" cap="flat" cmpd="sng">
                            <a:solidFill>
                              <a:srgbClr val="000000"/>
                            </a:solidFill>
                            <a:bevel/>
                            <a:headEnd/>
                            <a:tailEnd/>
                          </a:ln>
                        </wps:spPr>
                        <wps:bodyPr/>
                      </wps:wsp>
                      <wps:wsp>
                        <wps:cNvPr id="2130369490" name="Rectangle 48"/>
                        <wps:cNvSpPr>
                          <a:spLocks noChangeArrowheads="1"/>
                        </wps:cNvSpPr>
                        <wps:spPr bwMode="auto">
                          <a:xfrm rot="-2160000">
                            <a:off x="4150616" y="2703709"/>
                            <a:ext cx="39491" cy="39491"/>
                          </a:xfrm>
                          <a:prstGeom prst="rect">
                            <a:avLst/>
                          </a:prstGeom>
                          <a:noFill/>
                          <a:ln>
                            <a:noFill/>
                          </a:ln>
                        </wps:spPr>
                        <wps:bodyPr lIns="12700" tIns="0" rIns="12700" bIns="0" anchor="ctr"/>
                      </wps:wsp>
                      <wps:wsp>
                        <wps:cNvPr id="2033449423" name="AutoShape 49"/>
                        <wps:cNvSpPr>
                          <a:spLocks noChangeArrowheads="1"/>
                        </wps:cNvSpPr>
                        <wps:spPr bwMode="auto">
                          <a:xfrm>
                            <a:off x="4491037" y="2092126"/>
                            <a:ext cx="1603374" cy="801687"/>
                          </a:xfrm>
                          <a:prstGeom prst="roundRect">
                            <a:avLst>
                              <a:gd name="adj" fmla="val 10000"/>
                            </a:avLst>
                          </a:prstGeom>
                          <a:solidFill>
                            <a:srgbClr val="92D050"/>
                          </a:solidFill>
                          <a:ln>
                            <a:noFill/>
                          </a:ln>
                        </wps:spPr>
                        <wps:bodyPr/>
                      </wps:wsp>
                      <wps:wsp>
                        <wps:cNvPr id="775021190" name="Rectangle 50"/>
                        <wps:cNvSpPr>
                          <a:spLocks noChangeArrowheads="1"/>
                        </wps:cNvSpPr>
                        <wps:spPr bwMode="auto">
                          <a:xfrm>
                            <a:off x="4514518" y="2115607"/>
                            <a:ext cx="1556412" cy="754725"/>
                          </a:xfrm>
                          <a:prstGeom prst="rect">
                            <a:avLst/>
                          </a:prstGeom>
                          <a:noFill/>
                          <a:ln>
                            <a:noFill/>
                          </a:ln>
                        </wps:spPr>
                        <wps:txbx>
                          <w:txbxContent>
                            <w:p w14:paraId="465FE110" w14:textId="77777777" w:rsidR="00BD07F5" w:rsidRDefault="00BD07F5" w:rsidP="00BD07F5">
                              <w:pPr>
                                <w:spacing w:after="151" w:line="216" w:lineRule="auto"/>
                                <w:jc w:val="center"/>
                                <w:rPr>
                                  <w:rFonts w:hAnsi="等线" w:hint="eastAsia"/>
                                  <w:b/>
                                  <w:bCs/>
                                  <w:color w:val="000000" w:themeColor="text1"/>
                                  <w:kern w:val="24"/>
                                  <w:sz w:val="36"/>
                                  <w:szCs w:val="36"/>
                                  <w14:ligatures w14:val="none"/>
                                </w:rPr>
                              </w:pPr>
                              <w:r>
                                <w:rPr>
                                  <w:rFonts w:hAnsi="等线" w:hint="eastAsia"/>
                                  <w:b/>
                                  <w:bCs/>
                                  <w:color w:val="000000" w:themeColor="text1"/>
                                  <w:kern w:val="24"/>
                                  <w:sz w:val="36"/>
                                  <w:szCs w:val="36"/>
                                </w:rPr>
                                <w:t>资产资源</w:t>
                              </w:r>
                            </w:p>
                          </w:txbxContent>
                        </wps:txbx>
                        <wps:bodyPr lIns="15240" tIns="15240" rIns="15240" bIns="15240" anchor="ctr"/>
                      </wps:wsp>
                      <wps:wsp>
                        <wps:cNvPr id="426056831" name="AutoShape 51"/>
                        <wps:cNvSpPr>
                          <a:spLocks noChangeArrowheads="1"/>
                        </wps:cNvSpPr>
                        <wps:spPr bwMode="auto">
                          <a:xfrm rot="2142401">
                            <a:off x="3775450" y="3166671"/>
                            <a:ext cx="789824" cy="35507"/>
                          </a:xfrm>
                          <a:custGeom>
                            <a:avLst/>
                            <a:gdLst>
                              <a:gd name="T0" fmla="*/ 0 w 789824"/>
                              <a:gd name="T1" fmla="*/ 17753 h 35507"/>
                              <a:gd name="T2" fmla="*/ 789824 w 789824"/>
                              <a:gd name="T3" fmla="*/ 17753 h 35507"/>
                              <a:gd name="T4" fmla="*/ 0 w 789824"/>
                              <a:gd name="T5" fmla="*/ 0 h 35507"/>
                              <a:gd name="T6" fmla="*/ 789824 w 789824"/>
                              <a:gd name="T7" fmla="*/ 35507 h 35507"/>
                            </a:gdLst>
                            <a:ahLst/>
                            <a:cxnLst>
                              <a:cxn ang="0">
                                <a:pos x="T0" y="T1"/>
                              </a:cxn>
                              <a:cxn ang="0">
                                <a:pos x="T2" y="T3"/>
                              </a:cxn>
                            </a:cxnLst>
                            <a:rect l="T4" t="T5" r="T6" b="T7"/>
                            <a:pathLst>
                              <a:path w="789824" h="35507">
                                <a:moveTo>
                                  <a:pt x="0" y="17753"/>
                                </a:moveTo>
                                <a:lnTo>
                                  <a:pt x="789824" y="17753"/>
                                </a:lnTo>
                              </a:path>
                            </a:pathLst>
                          </a:custGeom>
                          <a:noFill/>
                          <a:ln w="12700" cap="flat" cmpd="sng">
                            <a:solidFill>
                              <a:srgbClr val="000000"/>
                            </a:solidFill>
                            <a:bevel/>
                            <a:headEnd/>
                            <a:tailEnd/>
                          </a:ln>
                        </wps:spPr>
                        <wps:bodyPr/>
                      </wps:wsp>
                      <wps:wsp>
                        <wps:cNvPr id="1730855414" name="Rectangle 52"/>
                        <wps:cNvSpPr>
                          <a:spLocks noChangeArrowheads="1"/>
                        </wps:cNvSpPr>
                        <wps:spPr bwMode="auto">
                          <a:xfrm rot="2100000">
                            <a:off x="4150616" y="3164680"/>
                            <a:ext cx="39491" cy="39491"/>
                          </a:xfrm>
                          <a:prstGeom prst="rect">
                            <a:avLst/>
                          </a:prstGeom>
                          <a:noFill/>
                          <a:ln>
                            <a:noFill/>
                          </a:ln>
                        </wps:spPr>
                        <wps:bodyPr lIns="12700" tIns="0" rIns="12700" bIns="0" anchor="ctr"/>
                      </wps:wsp>
                      <wps:wsp>
                        <wps:cNvPr id="1166538370" name="AutoShape 53"/>
                        <wps:cNvSpPr>
                          <a:spLocks noChangeArrowheads="1"/>
                        </wps:cNvSpPr>
                        <wps:spPr bwMode="auto">
                          <a:xfrm>
                            <a:off x="4491037" y="3014067"/>
                            <a:ext cx="1603374" cy="801687"/>
                          </a:xfrm>
                          <a:prstGeom prst="roundRect">
                            <a:avLst>
                              <a:gd name="adj" fmla="val 10000"/>
                            </a:avLst>
                          </a:prstGeom>
                          <a:solidFill>
                            <a:srgbClr val="92D050"/>
                          </a:solidFill>
                          <a:ln>
                            <a:noFill/>
                          </a:ln>
                        </wps:spPr>
                        <wps:bodyPr/>
                      </wps:wsp>
                      <wps:wsp>
                        <wps:cNvPr id="743297620" name="Rectangle 54"/>
                        <wps:cNvSpPr>
                          <a:spLocks noChangeArrowheads="1"/>
                        </wps:cNvSpPr>
                        <wps:spPr bwMode="auto">
                          <a:xfrm>
                            <a:off x="4514518" y="3037548"/>
                            <a:ext cx="1556412" cy="754725"/>
                          </a:xfrm>
                          <a:prstGeom prst="rect">
                            <a:avLst/>
                          </a:prstGeom>
                          <a:noFill/>
                          <a:ln>
                            <a:noFill/>
                          </a:ln>
                        </wps:spPr>
                        <wps:txbx>
                          <w:txbxContent>
                            <w:p w14:paraId="1E73CD10" w14:textId="77777777" w:rsidR="00BD07F5" w:rsidRDefault="00BD07F5" w:rsidP="00BD07F5">
                              <w:pPr>
                                <w:spacing w:after="151" w:line="216" w:lineRule="auto"/>
                                <w:jc w:val="center"/>
                                <w:rPr>
                                  <w:rFonts w:hAnsi="等线" w:hint="eastAsia"/>
                                  <w:b/>
                                  <w:bCs/>
                                  <w:color w:val="000000" w:themeColor="text1"/>
                                  <w:kern w:val="24"/>
                                  <w:sz w:val="36"/>
                                  <w:szCs w:val="36"/>
                                  <w14:ligatures w14:val="none"/>
                                </w:rPr>
                              </w:pPr>
                              <w:r>
                                <w:rPr>
                                  <w:rFonts w:hAnsi="等线" w:hint="eastAsia"/>
                                  <w:b/>
                                  <w:bCs/>
                                  <w:color w:val="000000" w:themeColor="text1"/>
                                  <w:kern w:val="24"/>
                                  <w:sz w:val="36"/>
                                  <w:szCs w:val="36"/>
                                </w:rPr>
                                <w:t>社会资源</w:t>
                              </w:r>
                            </w:p>
                          </w:txbxContent>
                        </wps:txbx>
                        <wps:bodyPr lIns="15240" tIns="15240" rIns="15240" bIns="15240" anchor="ctr"/>
                      </wps:wsp>
                    </wpg:wgp>
                  </a:graphicData>
                </a:graphic>
                <wp14:sizeRelH relativeFrom="page">
                  <wp14:pctWidth>0</wp14:pctWidth>
                </wp14:sizeRelH>
                <wp14:sizeRelV relativeFrom="page">
                  <wp14:pctHeight>0</wp14:pctHeight>
                </wp14:sizeRelV>
              </wp:anchor>
            </w:drawing>
          </mc:Choice>
          <mc:Fallback>
            <w:pict>
              <v:group w14:anchorId="0C063590" id="组合 4" o:spid="_x0000_s1067" style="position:absolute;margin-left:-17.15pt;margin-top:9.7pt;width:448.95pt;height:147.05pt;z-index:251663360" coordorigin="15,2859" coordsize="60928,352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">
                <v:roundrect id="AutoShape 29" o:spid="_x0000_s1068" style="position:absolute;left:15;top:16311;width:16034;height:8017;visibility:visible;mso-wrap-style:square;v-text-anchor:top"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" fillcolor="#92d050" stroked="f"/>
                <v:rect id="Rectangle 30" o:spid="_x0000_s1069" style="position:absolute;left:250;top:16546;width:15564;height:75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" filled="f" stroked="f">
                  <v:textbox inset="1.2pt,1.2pt,1.2pt,1.2pt">
                    <w:txbxContent>
                      <w:p w14:paraId="23B38F59" w14:textId="77777777" w:rsidR="00BD07F5" w:rsidRDefault="00BD07F5" w:rsidP="00BD07F5">
                        <w:pPr>
                          <w:spacing w:after="151" w:line="216" w:lineRule="auto"/>
                          <w:jc w:val="center"/>
                          <w:rPr>
                            <w:rFonts w:ascii="Times New Roman" w:hAnsi="等线" w:hint="eastAsia"/>
                            <w:b/>
                            <w:bCs/>
                            <w:color w:val="000000" w:themeColor="text1"/>
                            <w:kern w:val="24"/>
                            <w:sz w:val="36"/>
                            <w:szCs w:val="36"/>
                            <w14:ligatures w14:val="none"/>
                          </w:rPr>
                        </w:pPr>
                        <w:r>
                          <w:rPr>
                            <w:rFonts w:ascii="Times New Roman" w:hAnsi="等线" w:hint="eastAsia"/>
                            <w:b/>
                            <w:bCs/>
                            <w:color w:val="000000" w:themeColor="text1"/>
                            <w:kern w:val="24"/>
                            <w:sz w:val="36"/>
                            <w:szCs w:val="36"/>
                          </w:rPr>
                          <w:t>创业资源</w:t>
                        </w:r>
                      </w:p>
                    </w:txbxContent>
                  </v:textbox>
                </v:rect>
                <v:shape id="AutoShape 31" o:spid="_x0000_s1070" style="position:absolute;left:13640;top:15532;width:11231;height:355;rotation:-3615982fd;visibility:visible;mso-wrap-style:square;v-text-anchor:top" coordsize="1123078,355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" path="m,17753r1123078,e" filled="f" strokeweight="1pt">
                  <v:stroke joinstyle="bevel"/>
                  <v:path o:connecttype="custom" o:connectlocs="0,17753;1123078,17753" o:connectangles="0,0" textboxrect="0,0,1123078,35507"/>
                </v:shape>
                <v:rect id="Rectangle 32" o:spid="_x0000_s1071" style="position:absolute;left:18975;top:15429;width:562;height:562;rotation:-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" filled="f" stroked="f">
                  <v:textbox inset="1pt,0,1pt,0"/>
                </v:rect>
                <v:roundrect id="AutoShape 33" o:spid="_x0000_s1072" style="position:absolute;left:22463;top:7092;width:16033;height:8017;visibility:visible;mso-wrap-style:square;v-text-anchor:top"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" fillcolor="#92d050" stroked="f"/>
                <v:rect id="Rectangle 34" o:spid="_x0000_s1073" style="position:absolute;left:22697;top:7326;width:15565;height:75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" filled="f" stroked="f">
                  <v:textbox inset="1.2pt,1.2pt,1.2pt,1.2pt">
                    <w:txbxContent>
                      <w:p w14:paraId="1F734A19" w14:textId="77777777" w:rsidR="00BD07F5" w:rsidRDefault="00BD07F5" w:rsidP="00BD07F5">
                        <w:pPr>
                          <w:spacing w:after="151" w:line="216" w:lineRule="auto"/>
                          <w:jc w:val="center"/>
                          <w:rPr>
                            <w:rFonts w:ascii="Times New Roman" w:hAnsi="等线" w:hint="eastAsia"/>
                            <w:b/>
                            <w:bCs/>
                            <w:color w:val="000000" w:themeColor="text1"/>
                            <w:kern w:val="24"/>
                            <w:sz w:val="36"/>
                            <w:szCs w:val="36"/>
                            <w14:ligatures w14:val="none"/>
                          </w:rPr>
                        </w:pPr>
                        <w:r>
                          <w:rPr>
                            <w:rFonts w:ascii="Times New Roman" w:hAnsi="等线" w:hint="eastAsia"/>
                            <w:b/>
                            <w:bCs/>
                            <w:color w:val="000000" w:themeColor="text1"/>
                            <w:kern w:val="24"/>
                            <w:sz w:val="36"/>
                            <w:szCs w:val="36"/>
                          </w:rPr>
                          <w:t>核心资源</w:t>
                        </w:r>
                      </w:p>
                    </w:txbxContent>
                  </v:textbox>
                </v:rect>
                <v:shape id="AutoShape 35" o:spid="_x0000_s1074" style="position:absolute;left:37838;top:8806;width:7461;height:355;rotation:-2265228fd;visibility:visible;mso-wrap-style:square;v-text-anchor:top" coordsize="746131,355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" path="m,17753r746131,e" filled="f" strokeweight="1pt">
                  <v:stroke joinstyle="bevel"/>
                  <v:path o:connecttype="custom" o:connectlocs="0,17753;746131,17753" o:connectangles="0,0" textboxrect="0,0,746131,35507"/>
                </v:shape>
                <v:rect id="Rectangle 36" o:spid="_x0000_s1075" style="position:absolute;left:41382;top:8797;width:373;height:373;rotation:-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" filled="f" stroked="f">
                  <v:textbox inset="1pt,0,1pt,0"/>
                </v:rect>
                <v:roundrect id="AutoShape 37" o:spid="_x0000_s1076" style="position:absolute;left:44641;top:2859;width:16033;height:8016;visibility:visible;mso-wrap-style:square;v-text-anchor:top"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" fillcolor="#92d050" stroked="f"/>
                <v:rect id="Rectangle 38" o:spid="_x0000_s1077" style="position:absolute;left:44875;top:3093;width:15565;height:75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" filled="f" stroked="f">
                  <v:textbox inset="1.2pt,1.2pt,1.2pt,1.2pt">
                    <w:txbxContent>
                      <w:p w14:paraId="6AF46CA8" w14:textId="77777777" w:rsidR="00BD07F5" w:rsidRDefault="00BD07F5" w:rsidP="00BD07F5">
                        <w:pPr>
                          <w:spacing w:after="151" w:line="216" w:lineRule="auto"/>
                          <w:jc w:val="center"/>
                          <w:rPr>
                            <w:rFonts w:hAnsi="等线" w:hint="eastAsia"/>
                            <w:b/>
                            <w:bCs/>
                            <w:color w:val="000000" w:themeColor="text1"/>
                            <w:kern w:val="24"/>
                            <w:sz w:val="36"/>
                            <w:szCs w:val="36"/>
                            <w14:ligatures w14:val="none"/>
                          </w:rPr>
                        </w:pPr>
                        <w:r>
                          <w:rPr>
                            <w:rFonts w:hAnsi="等线" w:hint="eastAsia"/>
                            <w:b/>
                            <w:bCs/>
                            <w:color w:val="000000" w:themeColor="text1"/>
                            <w:kern w:val="24"/>
                            <w:sz w:val="36"/>
                            <w:szCs w:val="36"/>
                          </w:rPr>
                          <w:t>人力资源</w:t>
                        </w:r>
                      </w:p>
                    </w:txbxContent>
                  </v:textbox>
                </v:rect>
                <v:shape id="AutoShape 39" o:spid="_x0000_s1078" style="position:absolute;left:37754;top:13227;width:7898;height:355;rotation:2340073fd;visibility:visible;mso-wrap-style:square;v-text-anchor:top" coordsize="789824,355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" path="m,17753r789824,e" filled="f" strokeweight="1pt">
                  <v:stroke joinstyle="bevel"/>
                  <v:path o:connecttype="custom" o:connectlocs="0,17753;789824,17753" o:connectangles="0,0" textboxrect="0,0,789824,35507"/>
                </v:shape>
                <v:rect id="Rectangle 40" o:spid="_x0000_s1079" style="position:absolute;left:41506;top:13207;width:395;height:395;rotation: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" filled="f" stroked="f">
                  <v:textbox inset="1pt,0,1pt,0"/>
                </v:rect>
                <v:roundrect id="AutoShape 41" o:spid="_x0000_s1080" style="position:absolute;left:44910;top:11701;width:16034;height:8017;visibility:visible;mso-wrap-style:square;v-text-anchor:top"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" fillcolor="#92d050" stroked="f"/>
                <v:rect id="Rectangle 42" o:spid="_x0000_s1081" style="position:absolute;left:45145;top:11936;width:15564;height:75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" filled="f" stroked="f">
                  <v:textbox inset="1.2pt,1.2pt,1.2pt,1.2pt">
                    <w:txbxContent>
                      <w:p w14:paraId="2072C0B9" w14:textId="77777777" w:rsidR="00BD07F5" w:rsidRDefault="00BD07F5" w:rsidP="00BD07F5">
                        <w:pPr>
                          <w:spacing w:after="151" w:line="216" w:lineRule="auto"/>
                          <w:jc w:val="center"/>
                          <w:rPr>
                            <w:rFonts w:hAnsi="等线" w:hint="eastAsia"/>
                            <w:b/>
                            <w:bCs/>
                            <w:color w:val="000000" w:themeColor="text1"/>
                            <w:kern w:val="24"/>
                            <w:sz w:val="36"/>
                            <w:szCs w:val="36"/>
                            <w14:ligatures w14:val="none"/>
                          </w:rPr>
                        </w:pPr>
                        <w:r>
                          <w:rPr>
                            <w:rFonts w:hAnsi="等线" w:hint="eastAsia"/>
                            <w:b/>
                            <w:bCs/>
                            <w:color w:val="000000" w:themeColor="text1"/>
                            <w:kern w:val="24"/>
                            <w:sz w:val="36"/>
                            <w:szCs w:val="36"/>
                          </w:rPr>
                          <w:t>技术资源</w:t>
                        </w:r>
                      </w:p>
                    </w:txbxContent>
                  </v:textbox>
                </v:rect>
                <v:shape id="AutoShape 43" o:spid="_x0000_s1082" style="position:absolute;left:13640;top:24752;width:11231;height:355;rotation:3615983fd;visibility:visible;mso-wrap-style:square;v-text-anchor:top" coordsize="1123078,355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" path="m,17753r1123078,e" filled="f" strokeweight="1pt">
                  <v:stroke joinstyle="bevel"/>
                  <v:path o:connecttype="custom" o:connectlocs="0,17753;1123078,17753" o:connectangles="0,0" textboxrect="0,0,1123078,35507"/>
                </v:shape>
                <v:rect id="Rectangle 44" o:spid="_x0000_s1083" style="position:absolute;left:18975;top:24648;width:562;height:562;rotation: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" filled="f" stroked="f">
                  <v:textbox inset="1pt,0,1pt,0"/>
                </v:rect>
                <v:roundrect id="AutoShape 45" o:spid="_x0000_s1084" style="position:absolute;left:22463;top:25530;width:16033;height:8017;visibility:visible;mso-wrap-style:square;v-text-anchor:top"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" fillcolor="#92d050" stroked="f"/>
                <v:rect id="Rectangle 46" o:spid="_x0000_s1085" style="position:absolute;left:22697;top:25765;width:15565;height:75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" filled="f" stroked="f">
                  <v:textbox inset="1.1pt,1.1pt,1.1pt,1.1pt">
                    <w:txbxContent>
                      <w:p w14:paraId="6A9D2868" w14:textId="77777777" w:rsidR="00BD07F5" w:rsidRDefault="00BD07F5" w:rsidP="00BD07F5">
                        <w:pPr>
                          <w:spacing w:after="185" w:line="216" w:lineRule="auto"/>
                          <w:jc w:val="center"/>
                          <w:rPr>
                            <w:rFonts w:ascii="Times New Roman" w:hAnsi="等线" w:hint="eastAsia"/>
                            <w:b/>
                            <w:bCs/>
                            <w:color w:val="000000" w:themeColor="text1"/>
                            <w:kern w:val="24"/>
                            <w:sz w:val="44"/>
                            <w:szCs w:val="44"/>
                            <w14:ligatures w14:val="none"/>
                          </w:rPr>
                        </w:pPr>
                        <w:r>
                          <w:rPr>
                            <w:rFonts w:ascii="Times New Roman" w:hAnsi="等线" w:hint="eastAsia"/>
                            <w:b/>
                            <w:bCs/>
                            <w:color w:val="000000" w:themeColor="text1"/>
                            <w:kern w:val="24"/>
                            <w:sz w:val="44"/>
                            <w:szCs w:val="44"/>
                          </w:rPr>
                          <w:t>非核心资源</w:t>
                        </w:r>
                      </w:p>
                    </w:txbxContent>
                  </v:textbox>
                </v:rect>
                <v:shape id="AutoShape 47" o:spid="_x0000_s1086" style="position:absolute;left:37754;top:27057;width:7898;height:355;rotation:-2340074fd;visibility:visible;mso-wrap-style:square;v-text-anchor:top" coordsize="789824,355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" path="m,17753r789824,e" filled="f" strokeweight="1pt">
                  <v:stroke joinstyle="bevel"/>
                  <v:path o:connecttype="custom" o:connectlocs="0,17753;789824,17753" o:connectangles="0,0" textboxrect="0,0,789824,35507"/>
                </v:shape>
                <v:rect id="Rectangle 48" o:spid="_x0000_s1087" style="position:absolute;left:41506;top:27037;width:395;height:395;rotation:-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" filled="f" stroked="f">
                  <v:textbox inset="1pt,0,1pt,0"/>
                </v:rect>
                <v:roundrect id="AutoShape 49" o:spid="_x0000_s1088" style="position:absolute;left:44910;top:20921;width:16034;height:8017;visibility:visible;mso-wrap-style:square;v-text-anchor:top"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" fillcolor="#92d050" stroked="f"/>
                <v:rect id="Rectangle 50" o:spid="_x0000_s1089" style="position:absolute;left:45145;top:21156;width:15564;height:75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" filled="f" stroked="f">
                  <v:textbox inset="1.2pt,1.2pt,1.2pt,1.2pt">
                    <w:txbxContent>
                      <w:p w14:paraId="465FE110" w14:textId="77777777" w:rsidR="00BD07F5" w:rsidRDefault="00BD07F5" w:rsidP="00BD07F5">
                        <w:pPr>
                          <w:spacing w:after="151" w:line="216" w:lineRule="auto"/>
                          <w:jc w:val="center"/>
                          <w:rPr>
                            <w:rFonts w:hAnsi="等线" w:hint="eastAsia"/>
                            <w:b/>
                            <w:bCs/>
                            <w:color w:val="000000" w:themeColor="text1"/>
                            <w:kern w:val="24"/>
                            <w:sz w:val="36"/>
                            <w:szCs w:val="36"/>
                            <w14:ligatures w14:val="none"/>
                          </w:rPr>
                        </w:pPr>
                        <w:r>
                          <w:rPr>
                            <w:rFonts w:hAnsi="等线" w:hint="eastAsia"/>
                            <w:b/>
                            <w:bCs/>
                            <w:color w:val="000000" w:themeColor="text1"/>
                            <w:kern w:val="24"/>
                            <w:sz w:val="36"/>
                            <w:szCs w:val="36"/>
                          </w:rPr>
                          <w:t>资产资源</w:t>
                        </w:r>
                      </w:p>
                    </w:txbxContent>
                  </v:textbox>
                </v:rect>
                <v:shape id="AutoShape 51" o:spid="_x0000_s1090" style="position:absolute;left:37754;top:31666;width:7898;height:355;rotation:2340073fd;visibility:visible;mso-wrap-style:square;v-text-anchor:top" coordsize="789824,355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" path="m,17753r789824,e" filled="f" strokeweight="1pt">
                  <v:stroke joinstyle="bevel"/>
                  <v:path o:connecttype="custom" o:connectlocs="0,17753;789824,17753" o:connectangles="0,0" textboxrect="0,0,789824,35507"/>
                </v:shape>
                <v:rect id="Rectangle 52" o:spid="_x0000_s1091" style="position:absolute;left:41506;top:31646;width:395;height:395;rotation: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" filled="f" stroked="f">
                  <v:textbox inset="1pt,0,1pt,0"/>
                </v:rect>
                <v:roundrect id="AutoShape 53" o:spid="_x0000_s1092" style="position:absolute;left:44910;top:30140;width:16034;height:8017;visibility:visible;mso-wrap-style:square;v-text-anchor:top"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" fillcolor="#92d050" stroked="f"/>
                <v:rect id="Rectangle 54" o:spid="_x0000_s1093" style="position:absolute;left:45145;top:30375;width:15564;height:75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" filled="f" stroked="f">
                  <v:textbox inset="1.2pt,1.2pt,1.2pt,1.2pt">
                    <w:txbxContent>
                      <w:p w14:paraId="1E73CD10" w14:textId="77777777" w:rsidR="00BD07F5" w:rsidRDefault="00BD07F5" w:rsidP="00BD07F5">
                        <w:pPr>
                          <w:spacing w:after="151" w:line="216" w:lineRule="auto"/>
                          <w:jc w:val="center"/>
                          <w:rPr>
                            <w:rFonts w:hAnsi="等线" w:hint="eastAsia"/>
                            <w:b/>
                            <w:bCs/>
                            <w:color w:val="000000" w:themeColor="text1"/>
                            <w:kern w:val="24"/>
                            <w:sz w:val="36"/>
                            <w:szCs w:val="36"/>
                            <w14:ligatures w14:val="none"/>
                          </w:rPr>
                        </w:pPr>
                        <w:r>
                          <w:rPr>
                            <w:rFonts w:hAnsi="等线" w:hint="eastAsia"/>
                            <w:b/>
                            <w:bCs/>
                            <w:color w:val="000000" w:themeColor="text1"/>
                            <w:kern w:val="24"/>
                            <w:sz w:val="36"/>
                            <w:szCs w:val="36"/>
                          </w:rPr>
                          <w:t>社会资源</w:t>
                        </w:r>
                      </w:p>
                    </w:txbxContent>
                  </v:textbox>
                </v:rect>
              </v:group>
            </w:pict>
          </mc:Fallback>
        </mc:AlternateContent>
      </w:r>
      <w:r w:rsidR="00BD07F5">
        <w:rPr>
          <w:rFonts w:hint="eastAsia"/>
        </w:rPr>
        <w:t>根据</w:t>
      </w:r>
      <w:r w:rsidR="00BD07F5" w:rsidRPr="00BD07F5">
        <w:rPr>
          <w:rFonts w:hint="eastAsia"/>
        </w:rPr>
        <w:t>资源基础论</w:t>
      </w:r>
      <w:r w:rsidR="00BD07F5">
        <w:rPr>
          <w:rFonts w:hint="eastAsia"/>
        </w:rPr>
        <w:t>：</w:t>
      </w:r>
      <w:r w:rsidR="00BD07F5" w:rsidRPr="00BD07F5">
        <w:rPr>
          <w:rFonts w:hint="eastAsia"/>
        </w:rPr>
        <w:t>核心资源与非核心资源</w:t>
      </w:r>
    </w:p>
    <w:p w14:paraId="2319E807" w14:textId="77777777" w:rsidR="00BD07F5" w:rsidRDefault="00BD07F5">
      <w:pPr>
        <w:widowControl/>
        <w:jc w:val="left"/>
        <w:rPr>
          <w:rFonts w:hint="eastAsia"/>
        </w:rPr>
      </w:pPr>
      <w:r>
        <w:rPr>
          <w:rFonts w:hint="eastAsia"/>
        </w:rPr>
        <w:br w:type="page"/>
      </w:r>
    </w:p>
    <w:p w14:paraId="597F1972" w14:textId="3720277B" w:rsidR="00BD07F5" w:rsidRDefault="00BD07F5">
      <w:pPr>
        <w:widowControl/>
        <w:jc w:val="left"/>
        <w:rPr>
          <w:rFonts w:hint="eastAsia"/>
        </w:rPr>
      </w:pPr>
      <w:r w:rsidRPr="00BD07F5">
        <w:rPr>
          <w:rFonts w:hint="eastAsia"/>
        </w:rPr>
        <w:lastRenderedPageBreak/>
        <w:t>创业融资渠道</w:t>
      </w:r>
      <w:r>
        <w:rPr>
          <w:rFonts w:hint="eastAsia"/>
        </w:rPr>
        <w:t>:</w:t>
      </w:r>
    </w:p>
    <w:p w14:paraId="4C2F9A06" w14:textId="1E9E45A5" w:rsidR="00BD07F5" w:rsidRPr="00BD07F5" w:rsidRDefault="00BD07F5" w:rsidP="00BD07F5">
      <w:pPr>
        <w:widowControl/>
        <w:ind w:firstLine="420"/>
        <w:jc w:val="left"/>
        <w:rPr>
          <w:rFonts w:hint="eastAsia"/>
        </w:rPr>
      </w:pPr>
      <w:r w:rsidRPr="00BD07F5">
        <w:rPr>
          <w:rFonts w:hint="eastAsia"/>
        </w:rPr>
        <w:t>政策基金——政府提供的创业基金</w:t>
      </w:r>
    </w:p>
    <w:p w14:paraId="5934BBAF" w14:textId="77777777" w:rsidR="00BD07F5" w:rsidRPr="00BD07F5" w:rsidRDefault="00BD07F5" w:rsidP="00BD07F5">
      <w:pPr>
        <w:widowControl/>
        <w:ind w:firstLine="420"/>
        <w:jc w:val="left"/>
        <w:rPr>
          <w:rFonts w:hint="eastAsia"/>
        </w:rPr>
      </w:pPr>
      <w:r w:rsidRPr="00BD07F5">
        <w:rPr>
          <w:rFonts w:hint="eastAsia"/>
        </w:rPr>
        <w:t>亲情融资——成本最低的创业“贷款”</w:t>
      </w:r>
    </w:p>
    <w:p w14:paraId="57110ACE" w14:textId="77777777" w:rsidR="00BD07F5" w:rsidRPr="00BD07F5" w:rsidRDefault="00BD07F5" w:rsidP="00BD07F5">
      <w:pPr>
        <w:widowControl/>
        <w:ind w:firstLine="420"/>
        <w:jc w:val="left"/>
        <w:rPr>
          <w:rFonts w:hint="eastAsia"/>
        </w:rPr>
      </w:pPr>
      <w:r w:rsidRPr="00BD07F5">
        <w:rPr>
          <w:rFonts w:hint="eastAsia"/>
        </w:rPr>
        <w:t>合伙融资——创业者的“调剂师”</w:t>
      </w:r>
    </w:p>
    <w:p w14:paraId="43D85FB2" w14:textId="77777777" w:rsidR="00BD07F5" w:rsidRPr="00BD07F5" w:rsidRDefault="00BD07F5" w:rsidP="00BD07F5">
      <w:pPr>
        <w:widowControl/>
        <w:ind w:firstLine="420"/>
        <w:jc w:val="left"/>
        <w:rPr>
          <w:rFonts w:hint="eastAsia"/>
        </w:rPr>
      </w:pPr>
      <w:r w:rsidRPr="00BD07F5">
        <w:rPr>
          <w:rFonts w:hint="eastAsia"/>
        </w:rPr>
        <w:t>天使基金——民间的创业基金</w:t>
      </w:r>
    </w:p>
    <w:p w14:paraId="5EDC07DA" w14:textId="77777777" w:rsidR="00BD07F5" w:rsidRPr="00BD07F5" w:rsidRDefault="00BD07F5" w:rsidP="00BD07F5">
      <w:pPr>
        <w:widowControl/>
        <w:ind w:firstLine="420"/>
        <w:jc w:val="left"/>
        <w:rPr>
          <w:rFonts w:hint="eastAsia"/>
        </w:rPr>
      </w:pPr>
      <w:r w:rsidRPr="00BD07F5">
        <w:rPr>
          <w:rFonts w:hint="eastAsia"/>
        </w:rPr>
        <w:t>风险投资——创业者的“维生素C”</w:t>
      </w:r>
    </w:p>
    <w:p w14:paraId="3A262E62" w14:textId="77777777" w:rsidR="00BD07F5" w:rsidRPr="00BD07F5" w:rsidRDefault="00BD07F5" w:rsidP="00BD07F5">
      <w:pPr>
        <w:widowControl/>
        <w:ind w:firstLine="420"/>
        <w:jc w:val="left"/>
        <w:rPr>
          <w:rFonts w:hint="eastAsia"/>
        </w:rPr>
      </w:pPr>
      <w:r w:rsidRPr="00BD07F5">
        <w:rPr>
          <w:rFonts w:hint="eastAsia"/>
        </w:rPr>
        <w:t>金融机构贷款——银行小额贷款</w:t>
      </w:r>
    </w:p>
    <w:p w14:paraId="65CE2690" w14:textId="77777777" w:rsidR="00BD07F5" w:rsidRPr="00BD07F5" w:rsidRDefault="00BD07F5" w:rsidP="00BD07F5">
      <w:pPr>
        <w:widowControl/>
        <w:ind w:firstLine="420"/>
        <w:jc w:val="left"/>
        <w:rPr>
          <w:rFonts w:hint="eastAsia"/>
        </w:rPr>
      </w:pPr>
      <w:r w:rsidRPr="00BD07F5">
        <w:rPr>
          <w:rFonts w:hint="eastAsia"/>
        </w:rPr>
        <w:t>股权出让融资——企业的“助推剂”</w:t>
      </w:r>
    </w:p>
    <w:p w14:paraId="5986405A" w14:textId="30AA4EA9" w:rsidR="00BD07F5" w:rsidRDefault="00BD07F5" w:rsidP="00BD07F5">
      <w:pPr>
        <w:widowControl/>
        <w:ind w:firstLine="420"/>
        <w:jc w:val="left"/>
        <w:rPr>
          <w:rFonts w:hint="eastAsia"/>
        </w:rPr>
      </w:pPr>
      <w:r w:rsidRPr="00BD07F5">
        <w:rPr>
          <w:rFonts w:hint="eastAsia"/>
        </w:rPr>
        <w:t>创业板上市融资——创业融资的最高阶段</w:t>
      </w:r>
    </w:p>
    <w:p w14:paraId="64242006" w14:textId="77B5F7E8" w:rsidR="00BD07F5" w:rsidRDefault="00BD07F5" w:rsidP="00BD07F5">
      <w:pPr>
        <w:widowControl/>
        <w:jc w:val="left"/>
        <w:rPr>
          <w:rFonts w:hint="eastAsia"/>
        </w:rPr>
      </w:pPr>
      <w:r w:rsidRPr="00BD07F5">
        <w:rPr>
          <w:rFonts w:hint="eastAsia"/>
        </w:rPr>
        <w:t>企业的法律形式</w:t>
      </w:r>
    </w:p>
    <w:p w14:paraId="79747158" w14:textId="77777777" w:rsidR="00BD07F5" w:rsidRDefault="00BD07F5" w:rsidP="00BD07F5">
      <w:pPr>
        <w:widowControl/>
        <w:jc w:val="left"/>
        <w:rPr>
          <w:rFonts w:hint="eastAsia"/>
        </w:rPr>
      </w:pPr>
      <w:r>
        <w:tab/>
      </w:r>
      <w:r w:rsidRPr="00BD07F5">
        <w:rPr>
          <w:rFonts w:hint="eastAsia"/>
        </w:rPr>
        <w:t>个体工商户</w:t>
      </w:r>
    </w:p>
    <w:p w14:paraId="71AEB0C4" w14:textId="77777777" w:rsidR="00BD07F5" w:rsidRDefault="00BD07F5" w:rsidP="00BD07F5">
      <w:pPr>
        <w:widowControl/>
        <w:ind w:firstLine="420"/>
        <w:jc w:val="left"/>
        <w:rPr>
          <w:rFonts w:hint="eastAsia"/>
        </w:rPr>
      </w:pPr>
      <w:r w:rsidRPr="00BD07F5">
        <w:rPr>
          <w:rFonts w:hint="eastAsia"/>
        </w:rPr>
        <w:t>个人独资企业</w:t>
      </w:r>
    </w:p>
    <w:p w14:paraId="124E81C0" w14:textId="77777777" w:rsidR="00BD07F5" w:rsidRDefault="00BD07F5" w:rsidP="00BD07F5">
      <w:pPr>
        <w:widowControl/>
        <w:ind w:firstLine="420"/>
        <w:jc w:val="left"/>
        <w:rPr>
          <w:rFonts w:hint="eastAsia"/>
        </w:rPr>
      </w:pPr>
      <w:r w:rsidRPr="00BD07F5">
        <w:rPr>
          <w:rFonts w:hint="eastAsia"/>
        </w:rPr>
        <w:t>合伙企业</w:t>
      </w:r>
    </w:p>
    <w:p w14:paraId="1247E5FC" w14:textId="4E7C517A" w:rsidR="00BD07F5" w:rsidRDefault="00BD07F5" w:rsidP="00BD07F5">
      <w:pPr>
        <w:widowControl/>
        <w:ind w:firstLine="420"/>
        <w:jc w:val="left"/>
        <w:rPr>
          <w:rFonts w:hint="eastAsia"/>
        </w:rPr>
      </w:pPr>
      <w:r w:rsidRPr="00BD07F5">
        <w:rPr>
          <w:rFonts w:hint="eastAsia"/>
        </w:rPr>
        <w:t>有限责任公司</w:t>
      </w:r>
    </w:p>
    <w:p w14:paraId="368F2EA3" w14:textId="5DA7933F" w:rsidR="00BD07F5" w:rsidRDefault="00BD07F5" w:rsidP="00BD07F5">
      <w:pPr>
        <w:widowControl/>
        <w:jc w:val="left"/>
        <w:rPr>
          <w:rFonts w:hint="eastAsia"/>
        </w:rPr>
      </w:pPr>
      <w:r w:rsidRPr="00BD07F5">
        <w:rPr>
          <w:rFonts w:hint="eastAsia"/>
        </w:rPr>
        <w:t>企业发展战略</w:t>
      </w:r>
    </w:p>
    <w:p w14:paraId="2FBA0E2B" w14:textId="77777777" w:rsidR="00BD07F5" w:rsidRPr="00BD07F5" w:rsidRDefault="00BD07F5" w:rsidP="00BD07F5">
      <w:pPr>
        <w:widowControl/>
        <w:jc w:val="left"/>
        <w:rPr>
          <w:rFonts w:hint="eastAsia"/>
        </w:rPr>
      </w:pPr>
      <w:r>
        <w:tab/>
      </w:r>
      <w:r w:rsidRPr="00BD07F5">
        <w:rPr>
          <w:rFonts w:hint="eastAsia"/>
        </w:rPr>
        <w:t>重点集中战略</w:t>
      </w:r>
    </w:p>
    <w:p w14:paraId="0FBE649C" w14:textId="77777777" w:rsidR="00BD07F5" w:rsidRPr="00BD07F5" w:rsidRDefault="00BD07F5" w:rsidP="00BD07F5">
      <w:pPr>
        <w:widowControl/>
        <w:ind w:firstLine="420"/>
        <w:jc w:val="left"/>
        <w:rPr>
          <w:rFonts w:hint="eastAsia"/>
        </w:rPr>
      </w:pPr>
      <w:r w:rsidRPr="00BD07F5">
        <w:rPr>
          <w:rFonts w:hint="eastAsia"/>
        </w:rPr>
        <w:t>生存互补战略</w:t>
      </w:r>
    </w:p>
    <w:p w14:paraId="1626781C" w14:textId="77777777" w:rsidR="00BD07F5" w:rsidRPr="00BD07F5" w:rsidRDefault="00BD07F5" w:rsidP="00BD07F5">
      <w:pPr>
        <w:widowControl/>
        <w:ind w:firstLine="420"/>
        <w:jc w:val="left"/>
        <w:rPr>
          <w:rFonts w:hint="eastAsia"/>
        </w:rPr>
      </w:pPr>
      <w:r w:rsidRPr="00BD07F5">
        <w:rPr>
          <w:rFonts w:hint="eastAsia"/>
        </w:rPr>
        <w:t>技术创新战略</w:t>
      </w:r>
    </w:p>
    <w:p w14:paraId="5CDA8FEE" w14:textId="77777777" w:rsidR="00BD07F5" w:rsidRPr="00BD07F5" w:rsidRDefault="00BD07F5" w:rsidP="00BD07F5">
      <w:pPr>
        <w:widowControl/>
        <w:ind w:firstLine="420"/>
        <w:jc w:val="left"/>
        <w:rPr>
          <w:rFonts w:hint="eastAsia"/>
        </w:rPr>
      </w:pPr>
      <w:r w:rsidRPr="00BD07F5">
        <w:rPr>
          <w:rFonts w:hint="eastAsia"/>
        </w:rPr>
        <w:t>补缺战略</w:t>
      </w:r>
    </w:p>
    <w:p w14:paraId="32C18474" w14:textId="47D07B6C" w:rsidR="00BD07F5" w:rsidRDefault="00BD07F5" w:rsidP="00BD07F5">
      <w:pPr>
        <w:widowControl/>
        <w:ind w:firstLine="420"/>
        <w:jc w:val="left"/>
        <w:rPr>
          <w:rFonts w:hint="eastAsia"/>
        </w:rPr>
      </w:pPr>
      <w:r w:rsidRPr="00BD07F5">
        <w:rPr>
          <w:rFonts w:hint="eastAsia"/>
        </w:rPr>
        <w:t>差异化战略</w:t>
      </w:r>
    </w:p>
    <w:p w14:paraId="4640B853" w14:textId="08376EB1" w:rsidR="00BD07F5" w:rsidRDefault="00BD07F5" w:rsidP="00BD07F5">
      <w:pPr>
        <w:widowControl/>
        <w:jc w:val="left"/>
        <w:rPr>
          <w:rFonts w:hint="eastAsia"/>
        </w:rPr>
      </w:pPr>
      <w:r w:rsidRPr="00BD07F5">
        <w:rPr>
          <w:rFonts w:hint="eastAsia"/>
        </w:rPr>
        <w:t>大学生创业模式</w:t>
      </w:r>
    </w:p>
    <w:p w14:paraId="1D54FB3E" w14:textId="77777777" w:rsidR="00BD07F5" w:rsidRPr="00BD07F5" w:rsidRDefault="00BD07F5" w:rsidP="00BD07F5">
      <w:pPr>
        <w:widowControl/>
        <w:jc w:val="left"/>
        <w:rPr>
          <w:rFonts w:hint="eastAsia"/>
        </w:rPr>
      </w:pPr>
      <w:r>
        <w:tab/>
      </w:r>
      <w:r w:rsidRPr="00BD07F5">
        <w:rPr>
          <w:rFonts w:hint="eastAsia"/>
        </w:rPr>
        <w:t>积累演进</w:t>
      </w:r>
    </w:p>
    <w:p w14:paraId="6037388A" w14:textId="77777777" w:rsidR="00BD07F5" w:rsidRPr="00BD07F5" w:rsidRDefault="00BD07F5" w:rsidP="00BD07F5">
      <w:pPr>
        <w:widowControl/>
        <w:ind w:firstLine="420"/>
        <w:jc w:val="left"/>
        <w:rPr>
          <w:rFonts w:hint="eastAsia"/>
        </w:rPr>
      </w:pPr>
      <w:r w:rsidRPr="00BD07F5">
        <w:rPr>
          <w:rFonts w:hint="eastAsia"/>
        </w:rPr>
        <w:t>连锁复制</w:t>
      </w:r>
    </w:p>
    <w:p w14:paraId="4180E242" w14:textId="77777777" w:rsidR="00BD07F5" w:rsidRPr="00BD07F5" w:rsidRDefault="00BD07F5" w:rsidP="00BD07F5">
      <w:pPr>
        <w:widowControl/>
        <w:ind w:firstLine="420"/>
        <w:jc w:val="left"/>
        <w:rPr>
          <w:rFonts w:hint="eastAsia"/>
        </w:rPr>
      </w:pPr>
      <w:r w:rsidRPr="00BD07F5">
        <w:rPr>
          <w:rFonts w:hint="eastAsia"/>
        </w:rPr>
        <w:t>分化拓展</w:t>
      </w:r>
    </w:p>
    <w:p w14:paraId="0874D127" w14:textId="77777777" w:rsidR="00BD07F5" w:rsidRPr="00BD07F5" w:rsidRDefault="00BD07F5" w:rsidP="00BD07F5">
      <w:pPr>
        <w:widowControl/>
        <w:ind w:firstLine="420"/>
        <w:jc w:val="left"/>
        <w:rPr>
          <w:rFonts w:hint="eastAsia"/>
        </w:rPr>
      </w:pPr>
      <w:r w:rsidRPr="00BD07F5">
        <w:rPr>
          <w:rFonts w:hint="eastAsia"/>
        </w:rPr>
        <w:t>技术风险</w:t>
      </w:r>
    </w:p>
    <w:p w14:paraId="04886A1D" w14:textId="77777777" w:rsidR="00BD07F5" w:rsidRPr="00BD07F5" w:rsidRDefault="00BD07F5" w:rsidP="00BD07F5">
      <w:pPr>
        <w:widowControl/>
        <w:ind w:firstLine="420"/>
        <w:jc w:val="left"/>
        <w:rPr>
          <w:rFonts w:hint="eastAsia"/>
        </w:rPr>
      </w:pPr>
      <w:r w:rsidRPr="00BD07F5">
        <w:rPr>
          <w:rFonts w:hint="eastAsia"/>
        </w:rPr>
        <w:t>模拟孵化</w:t>
      </w:r>
    </w:p>
    <w:p w14:paraId="01CBBEDC" w14:textId="005B7CB5" w:rsidR="00BD07F5" w:rsidRDefault="00BD07F5" w:rsidP="00BD07F5">
      <w:pPr>
        <w:widowControl/>
        <w:ind w:firstLine="420"/>
        <w:jc w:val="left"/>
        <w:rPr>
          <w:rFonts w:hint="eastAsia"/>
        </w:rPr>
      </w:pPr>
      <w:r w:rsidRPr="00BD07F5">
        <w:rPr>
          <w:rFonts w:hint="eastAsia"/>
        </w:rPr>
        <w:t>概念创新</w:t>
      </w:r>
    </w:p>
    <w:p w14:paraId="173CB510" w14:textId="0F1B88BF" w:rsidR="00BD07F5" w:rsidRDefault="00BD07F5" w:rsidP="00BD07F5">
      <w:pPr>
        <w:widowControl/>
        <w:jc w:val="left"/>
        <w:rPr>
          <w:rFonts w:hint="eastAsia"/>
        </w:rPr>
      </w:pPr>
      <w:r w:rsidRPr="00BD07F5">
        <w:rPr>
          <w:rFonts w:hint="eastAsia"/>
        </w:rPr>
        <w:t>适合大学生创业的领域</w:t>
      </w:r>
    </w:p>
    <w:p w14:paraId="61A4A13E" w14:textId="77777777" w:rsidR="00BD07F5" w:rsidRPr="00BD07F5" w:rsidRDefault="00BD07F5" w:rsidP="00BD07F5">
      <w:pPr>
        <w:widowControl/>
        <w:jc w:val="left"/>
        <w:rPr>
          <w:rFonts w:hint="eastAsia"/>
        </w:rPr>
      </w:pPr>
      <w:r>
        <w:tab/>
      </w:r>
      <w:r w:rsidRPr="00BD07F5">
        <w:rPr>
          <w:rFonts w:hint="eastAsia"/>
        </w:rPr>
        <w:t>智力服务领域</w:t>
      </w:r>
    </w:p>
    <w:p w14:paraId="03CAA33D" w14:textId="77777777" w:rsidR="00BD07F5" w:rsidRPr="00BD07F5" w:rsidRDefault="00BD07F5" w:rsidP="00BD07F5">
      <w:pPr>
        <w:widowControl/>
        <w:ind w:firstLine="420"/>
        <w:jc w:val="left"/>
        <w:rPr>
          <w:rFonts w:hint="eastAsia"/>
        </w:rPr>
      </w:pPr>
      <w:r w:rsidRPr="00BD07F5">
        <w:rPr>
          <w:rFonts w:hint="eastAsia"/>
        </w:rPr>
        <w:t>日用小商品产销领域</w:t>
      </w:r>
    </w:p>
    <w:p w14:paraId="0FE51B3A" w14:textId="77777777" w:rsidR="00BD07F5" w:rsidRPr="00BD07F5" w:rsidRDefault="00BD07F5" w:rsidP="00BD07F5">
      <w:pPr>
        <w:widowControl/>
        <w:ind w:firstLine="420"/>
        <w:jc w:val="left"/>
        <w:rPr>
          <w:rFonts w:hint="eastAsia"/>
        </w:rPr>
      </w:pPr>
      <w:r w:rsidRPr="00BD07F5">
        <w:rPr>
          <w:rFonts w:hint="eastAsia"/>
        </w:rPr>
        <w:t>服务领域</w:t>
      </w:r>
    </w:p>
    <w:p w14:paraId="63523F28" w14:textId="77777777" w:rsidR="00BD07F5" w:rsidRPr="00BD07F5" w:rsidRDefault="00BD07F5" w:rsidP="00BD07F5">
      <w:pPr>
        <w:widowControl/>
        <w:ind w:firstLine="420"/>
        <w:jc w:val="left"/>
        <w:rPr>
          <w:rFonts w:hint="eastAsia"/>
        </w:rPr>
      </w:pPr>
      <w:r w:rsidRPr="00BD07F5">
        <w:rPr>
          <w:rFonts w:hint="eastAsia"/>
        </w:rPr>
        <w:t>专业配套领域</w:t>
      </w:r>
    </w:p>
    <w:p w14:paraId="654DDF7C" w14:textId="77777777" w:rsidR="00BD07F5" w:rsidRPr="00BD07F5" w:rsidRDefault="00BD07F5" w:rsidP="00BD07F5">
      <w:pPr>
        <w:widowControl/>
        <w:ind w:firstLine="420"/>
        <w:jc w:val="left"/>
        <w:rPr>
          <w:rFonts w:hint="eastAsia"/>
        </w:rPr>
      </w:pPr>
      <w:r w:rsidRPr="00BD07F5">
        <w:rPr>
          <w:rFonts w:hint="eastAsia"/>
        </w:rPr>
        <w:t>现代农业领域</w:t>
      </w:r>
    </w:p>
    <w:p w14:paraId="77837ED8" w14:textId="77777777" w:rsidR="00BD07F5" w:rsidRPr="00BD07F5" w:rsidRDefault="00BD07F5" w:rsidP="00BD07F5">
      <w:pPr>
        <w:widowControl/>
        <w:ind w:firstLine="420"/>
        <w:jc w:val="left"/>
        <w:rPr>
          <w:rFonts w:hint="eastAsia"/>
        </w:rPr>
      </w:pPr>
      <w:r w:rsidRPr="00BD07F5">
        <w:rPr>
          <w:rFonts w:hint="eastAsia"/>
        </w:rPr>
        <w:t>进出口领域</w:t>
      </w:r>
    </w:p>
    <w:p w14:paraId="0AA62CC4" w14:textId="77777777" w:rsidR="00BD07F5" w:rsidRPr="00BD07F5" w:rsidRDefault="00BD07F5" w:rsidP="00BD07F5">
      <w:pPr>
        <w:widowControl/>
        <w:ind w:firstLine="420"/>
        <w:jc w:val="left"/>
        <w:rPr>
          <w:rFonts w:hint="eastAsia"/>
        </w:rPr>
      </w:pPr>
      <w:r w:rsidRPr="00BD07F5">
        <w:rPr>
          <w:rFonts w:hint="eastAsia"/>
        </w:rPr>
        <w:t>培训领域</w:t>
      </w:r>
    </w:p>
    <w:p w14:paraId="24101E44" w14:textId="77777777" w:rsidR="00BD07F5" w:rsidRPr="00BD07F5" w:rsidRDefault="00BD07F5" w:rsidP="00BD07F5">
      <w:pPr>
        <w:widowControl/>
        <w:ind w:firstLine="420"/>
        <w:jc w:val="left"/>
        <w:rPr>
          <w:rFonts w:hint="eastAsia"/>
        </w:rPr>
      </w:pPr>
      <w:r w:rsidRPr="00BD07F5">
        <w:rPr>
          <w:rFonts w:hint="eastAsia"/>
        </w:rPr>
        <w:t>连锁加盟领域</w:t>
      </w:r>
    </w:p>
    <w:p w14:paraId="50E3EB1D" w14:textId="7B3668C6" w:rsidR="008E71EC" w:rsidRPr="008E71EC" w:rsidRDefault="00BD07F5" w:rsidP="008E71EC">
      <w:pPr>
        <w:widowControl/>
        <w:ind w:firstLine="420"/>
        <w:jc w:val="left"/>
        <w:rPr>
          <w:rFonts w:hint="eastAsia"/>
        </w:rPr>
      </w:pPr>
      <w:r w:rsidRPr="00BD07F5">
        <w:rPr>
          <w:rFonts w:hint="eastAsia"/>
        </w:rPr>
        <w:t>设计领域</w:t>
      </w:r>
    </w:p>
    <w:p w14:paraId="1446973F" w14:textId="29A49A4A" w:rsidR="00C577DA" w:rsidRDefault="00C577DA" w:rsidP="00C577DA">
      <w:pPr>
        <w:widowControl/>
        <w:jc w:val="left"/>
        <w:rPr>
          <w:rFonts w:hint="eastAsia"/>
        </w:rPr>
      </w:pPr>
      <w:r w:rsidRPr="00C577DA">
        <w:t>创业具有增加就业、促进创新、创造价值等功能 , 同时也是解决社会问题的有效途径之⼀</w:t>
      </w:r>
    </w:p>
    <w:p w14:paraId="1F6F8218" w14:textId="77777777" w:rsidR="00C577DA" w:rsidRDefault="00C577DA" w:rsidP="00C577DA">
      <w:pPr>
        <w:pStyle w:val="aa"/>
        <w:rPr>
          <w:rStyle w:val="ab"/>
        </w:rPr>
      </w:pPr>
      <w:r>
        <w:rPr>
          <w:rStyle w:val="ab"/>
          <w:rFonts w:hint="eastAsia"/>
          <w:b/>
          <w:bCs/>
        </w:rPr>
        <w:t>第一讲</w:t>
      </w:r>
    </w:p>
    <w:p w14:paraId="44EDA7BF" w14:textId="77777777" w:rsidR="00C577DA" w:rsidRDefault="00C577DA" w:rsidP="00C577DA">
      <w:pPr>
        <w:rPr>
          <w:rFonts w:hint="eastAsia"/>
        </w:rPr>
      </w:pPr>
      <w:r>
        <w:rPr>
          <w:rFonts w:hint="eastAsia"/>
          <w:b/>
          <w:highlight w:val="yellow"/>
        </w:rPr>
        <w:t>创业精神包括两方面</w:t>
      </w:r>
      <w:r>
        <w:rPr>
          <w:rFonts w:hint="eastAsia"/>
        </w:rPr>
        <w:t>：</w:t>
      </w:r>
    </w:p>
    <w:p w14:paraId="6C4930F6" w14:textId="77777777" w:rsidR="00C577DA" w:rsidRDefault="00C577DA" w:rsidP="00C577DA">
      <w:pPr>
        <w:rPr>
          <w:rFonts w:hint="eastAsia"/>
        </w:rPr>
      </w:pPr>
      <w:r>
        <w:rPr>
          <w:rFonts w:hint="eastAsia"/>
        </w:rPr>
        <w:t>• 一是精神层面，创业精神指在创业者的主观世界中，具有开创性的思想、观念、个性、意志、作风和品质等，代表一种“以创新为基础的做事与思考方式”；</w:t>
      </w:r>
    </w:p>
    <w:p w14:paraId="4EE840C2" w14:textId="77777777" w:rsidR="00C577DA" w:rsidRDefault="00C577DA" w:rsidP="00C577DA">
      <w:pPr>
        <w:rPr>
          <w:rFonts w:hint="eastAsia"/>
        </w:rPr>
      </w:pPr>
      <w:r>
        <w:rPr>
          <w:rFonts w:hint="eastAsia"/>
        </w:rPr>
        <w:lastRenderedPageBreak/>
        <w:t>• 另一方面是实质层面，创业精神代表一种“发掘机会，组织资源建立新公司，进而提供市场新的价值。</w:t>
      </w:r>
    </w:p>
    <w:p w14:paraId="2826963C" w14:textId="77777777" w:rsidR="00B23594" w:rsidRDefault="00C577DA" w:rsidP="00C577DA">
      <w:pPr>
        <w:rPr>
          <w:rFonts w:hint="eastAsia"/>
          <w:b/>
        </w:rPr>
      </w:pPr>
      <w:r>
        <w:rPr>
          <w:rFonts w:hint="eastAsia"/>
          <w:b/>
          <w:highlight w:val="yellow"/>
        </w:rPr>
        <w:t>创业的要素</w:t>
      </w:r>
      <w:r>
        <w:rPr>
          <w:rFonts w:hint="eastAsia"/>
          <w:b/>
        </w:rPr>
        <w:t>：</w:t>
      </w:r>
    </w:p>
    <w:p w14:paraId="5C638334" w14:textId="3CB934AD" w:rsidR="00C577DA" w:rsidRDefault="00C577DA" w:rsidP="00C577DA">
      <w:pPr>
        <w:rPr>
          <w:rFonts w:hint="eastAsia"/>
        </w:rPr>
      </w:pPr>
      <w:r>
        <w:rPr>
          <w:rFonts w:hint="eastAsia"/>
        </w:rPr>
        <w:t>1创业机会：往往是一个新的需求，或者是一个尚未被满足的需求。</w:t>
      </w:r>
    </w:p>
    <w:p w14:paraId="186D94EA" w14:textId="77777777" w:rsidR="00B23594" w:rsidRDefault="00C577DA" w:rsidP="00C577DA">
      <w:pPr>
        <w:rPr>
          <w:rFonts w:hint="eastAsia"/>
        </w:rPr>
      </w:pPr>
      <w:r>
        <w:rPr>
          <w:rFonts w:hint="eastAsia"/>
        </w:rPr>
        <w:t>2创业团队：并不是一群人的简单组合而是一个特殊的群体。它要求团队成员拥有共同</w:t>
      </w:r>
      <w:proofErr w:type="gramStart"/>
      <w:r>
        <w:rPr>
          <w:rFonts w:hint="eastAsia"/>
        </w:rPr>
        <w:t>的愿景和</w:t>
      </w:r>
      <w:proofErr w:type="gramEnd"/>
      <w:r>
        <w:rPr>
          <w:rFonts w:hint="eastAsia"/>
        </w:rPr>
        <w:t>价值观。</w:t>
      </w:r>
    </w:p>
    <w:p w14:paraId="70AD3CC7" w14:textId="6B5E36EA" w:rsidR="00C577DA" w:rsidRDefault="00C577DA" w:rsidP="00C577DA">
      <w:pPr>
        <w:rPr>
          <w:rFonts w:hint="eastAsia"/>
        </w:rPr>
      </w:pPr>
      <w:r>
        <w:rPr>
          <w:rFonts w:hint="eastAsia"/>
        </w:rPr>
        <w:t>3创业资源：新创企业在创造价值的过程中需要的有形与无形的资产，是新创企业创立和运营的必要条件。</w:t>
      </w:r>
    </w:p>
    <w:p w14:paraId="410184CC" w14:textId="77777777" w:rsidR="00C577DA" w:rsidRDefault="00C577DA" w:rsidP="00C577DA">
      <w:pPr>
        <w:rPr>
          <w:rFonts w:hint="eastAsia"/>
          <w:b/>
        </w:rPr>
      </w:pPr>
      <w:r>
        <w:rPr>
          <w:rFonts w:hint="eastAsia"/>
          <w:b/>
        </w:rPr>
        <w:t>创业的类型</w:t>
      </w:r>
    </w:p>
    <w:p w14:paraId="72504C2A" w14:textId="77777777" w:rsidR="00C577DA" w:rsidRDefault="00C577DA" w:rsidP="00C577DA">
      <w:pPr>
        <w:rPr>
          <w:rFonts w:hint="eastAsia"/>
        </w:rPr>
      </w:pPr>
      <w:r>
        <w:rPr>
          <w:rFonts w:hint="eastAsia"/>
        </w:rPr>
        <w:t xml:space="preserve">• </w:t>
      </w:r>
      <w:proofErr w:type="gramStart"/>
      <w:r>
        <w:rPr>
          <w:rFonts w:hint="eastAsia"/>
        </w:rPr>
        <w:t>按创业</w:t>
      </w:r>
      <w:proofErr w:type="gramEnd"/>
      <w:r>
        <w:rPr>
          <w:rFonts w:hint="eastAsia"/>
        </w:rPr>
        <w:t>主体分：勤奋型、智慧型、 关系型、 机会型、 冒险型</w:t>
      </w:r>
    </w:p>
    <w:p w14:paraId="0D86E118" w14:textId="77777777" w:rsidR="00C577DA" w:rsidRDefault="00C577DA" w:rsidP="00C577DA">
      <w:pPr>
        <w:rPr>
          <w:rFonts w:hint="eastAsia"/>
        </w:rPr>
      </w:pPr>
      <w:r>
        <w:rPr>
          <w:rFonts w:hint="eastAsia"/>
        </w:rPr>
        <w:t xml:space="preserve">• </w:t>
      </w:r>
      <w:proofErr w:type="gramStart"/>
      <w:r>
        <w:rPr>
          <w:rFonts w:hint="eastAsia"/>
        </w:rPr>
        <w:t>按创业</w:t>
      </w:r>
      <w:proofErr w:type="gramEnd"/>
      <w:r>
        <w:rPr>
          <w:rFonts w:hint="eastAsia"/>
        </w:rPr>
        <w:t>动机分： 生存型、机会型、 主动型、 被动型、 赚钱型、 变现型</w:t>
      </w:r>
    </w:p>
    <w:p w14:paraId="0A7616AF" w14:textId="77777777" w:rsidR="00C577DA" w:rsidRDefault="00C577DA" w:rsidP="00C577DA">
      <w:pPr>
        <w:pStyle w:val="aa"/>
      </w:pPr>
      <w:r>
        <w:rPr>
          <w:rFonts w:hint="eastAsia"/>
        </w:rPr>
        <w:t>第二讲</w:t>
      </w:r>
    </w:p>
    <w:p w14:paraId="3227E4E0" w14:textId="3A34288D" w:rsidR="00C577DA" w:rsidRDefault="00C577DA" w:rsidP="00B23594">
      <w:pPr>
        <w:rPr>
          <w:rFonts w:hint="eastAsia"/>
        </w:rPr>
      </w:pPr>
      <w:r>
        <w:rPr>
          <w:rFonts w:hint="eastAsia"/>
        </w:rPr>
        <w:t>1．</w:t>
      </w:r>
      <w:r>
        <w:rPr>
          <w:rFonts w:hint="eastAsia"/>
          <w:b/>
        </w:rPr>
        <w:t>创业者的自由</w:t>
      </w:r>
      <w:r w:rsidR="00B23594">
        <w:rPr>
          <w:rFonts w:hint="eastAsia"/>
        </w:rPr>
        <w:t xml:space="preserve"> </w:t>
      </w:r>
      <w:r>
        <w:rPr>
          <w:rFonts w:hint="eastAsia"/>
        </w:rPr>
        <w:t xml:space="preserve"> 时间自由</w:t>
      </w:r>
      <w:r w:rsidR="00B23594">
        <w:rPr>
          <w:rFonts w:hint="eastAsia"/>
        </w:rPr>
        <w:t xml:space="preserve"> </w:t>
      </w:r>
      <w:r>
        <w:rPr>
          <w:rFonts w:hint="eastAsia"/>
        </w:rPr>
        <w:t>决策自由</w:t>
      </w:r>
      <w:r w:rsidR="00B23594">
        <w:rPr>
          <w:rFonts w:hint="eastAsia"/>
        </w:rPr>
        <w:t xml:space="preserve"> </w:t>
      </w:r>
      <w:r>
        <w:rPr>
          <w:rFonts w:hint="eastAsia"/>
        </w:rPr>
        <w:t>资金自由</w:t>
      </w:r>
      <w:r w:rsidR="00B23594">
        <w:t xml:space="preserve"> </w:t>
      </w:r>
    </w:p>
    <w:p w14:paraId="3F8421C4" w14:textId="77777777" w:rsidR="00C577DA" w:rsidRDefault="00C577DA" w:rsidP="00C577DA">
      <w:pPr>
        <w:rPr>
          <w:rFonts w:hint="eastAsia"/>
        </w:rPr>
      </w:pPr>
      <w:r>
        <w:rPr>
          <w:rFonts w:hint="eastAsia"/>
        </w:rPr>
        <w:t xml:space="preserve">4. </w:t>
      </w:r>
      <w:r>
        <w:rPr>
          <w:rFonts w:hint="eastAsia"/>
          <w:b/>
        </w:rPr>
        <w:t>创业者的关键词</w:t>
      </w:r>
      <w:r>
        <w:rPr>
          <w:rFonts w:hint="eastAsia"/>
        </w:rPr>
        <w:t>：欲望、人脉、忍耐、胆量、谋略、敏感、分享、明势、自我反省、眼界（参考）</w:t>
      </w:r>
    </w:p>
    <w:p w14:paraId="7FAF16DF" w14:textId="77777777" w:rsidR="00C577DA" w:rsidRDefault="00C577DA" w:rsidP="00C577DA">
      <w:pPr>
        <w:rPr>
          <w:rFonts w:hint="eastAsia"/>
        </w:rPr>
      </w:pPr>
      <w:r>
        <w:rPr>
          <w:rFonts w:hint="eastAsia"/>
        </w:rPr>
        <w:t>8.</w:t>
      </w:r>
      <w:r>
        <w:rPr>
          <w:rFonts w:hint="eastAsia"/>
          <w:b/>
        </w:rPr>
        <w:t xml:space="preserve"> </w:t>
      </w:r>
      <w:r>
        <w:rPr>
          <w:rFonts w:hint="eastAsia"/>
          <w:b/>
          <w:highlight w:val="yellow"/>
        </w:rPr>
        <w:t>创业团队组建的基本原则</w:t>
      </w:r>
      <w:r>
        <w:rPr>
          <w:rFonts w:hint="eastAsia"/>
        </w:rPr>
        <w:t>：相互信任、共同的创业理念、互补原则、沟通流畅、合理的决策机制、严格的规章制度、良好的激励机制、坚定不移地行动。</w:t>
      </w:r>
    </w:p>
    <w:p w14:paraId="6043605B" w14:textId="39614D91" w:rsidR="00C577DA" w:rsidRDefault="00C577DA" w:rsidP="00C577DA">
      <w:pPr>
        <w:rPr>
          <w:rFonts w:hint="eastAsia"/>
        </w:rPr>
      </w:pPr>
      <w:r>
        <w:rPr>
          <w:noProof/>
        </w:rPr>
        <mc:AlternateContent>
          <mc:Choice Requires="wps">
            <w:drawing>
              <wp:anchor distT="0" distB="0" distL="0" distR="0" simplePos="0" relativeHeight="251665408" behindDoc="0" locked="0" layoutInCell="1" allowOverlap="1" wp14:anchorId="7BAE25FB" wp14:editId="62F407B7">
                <wp:simplePos x="0" y="0"/>
                <wp:positionH relativeFrom="column">
                  <wp:posOffset>3138805</wp:posOffset>
                </wp:positionH>
                <wp:positionV relativeFrom="paragraph">
                  <wp:posOffset>89535</wp:posOffset>
                </wp:positionV>
                <wp:extent cx="1752600" cy="0"/>
                <wp:effectExtent l="5080" t="9525" r="13970" b="9525"/>
                <wp:wrapNone/>
                <wp:docPr id="1026" name="直接箭头连接符 8"/>
                <wp:cNvGraphicFramePr/>
                <a:graphic xmlns:a="http://schemas.openxmlformats.org/drawingml/2006/main">
                  <a:graphicData uri="http://schemas.microsoft.com/office/word/2010/wordprocessingShape">
                    <wps:wsp>
                      <wps:cNvCnPr/>
                      <wps:spPr>
                        <a:xfrm flipH="1">
                          <a:off x="0" y="0"/>
                          <a:ext cx="1752600" cy="0"/>
                        </a:xfrm>
                        <a:prstGeom prst="straightConnector1">
                          <a:avLst/>
                        </a:prstGeom>
                        <a:ln w="9525" cap="flat" cmpd="sng">
                          <a:solidFill>
                            <a:srgbClr val="000000"/>
                          </a:solidFill>
                          <a:prstDash val="solid"/>
                          <a:round/>
                          <a:headEnd type="none" w="med" len="med"/>
                          <a:tailEnd type="none" w="med" len="med"/>
                        </a:ln>
                      </wps:spPr>
                      <wps:bodyPr/>
                    </wps:wsp>
                  </a:graphicData>
                </a:graphic>
              </wp:anchor>
            </w:drawing>
          </mc:Choice>
          <mc:Fallback>
            <w:pict>
              <v:shapetype w14:anchorId="646AC895" id="_x0000_t32" coordsize="21600,21600" o:spt="32" o:oned="t" path="m,l21600,21600e" filled="f">
                <v:path arrowok="t" fillok="f" o:connecttype="none"/>
                <o:lock v:ext="edit" shapetype="t"/>
              </v:shapetype>
              <v:shape id="直接箭头连接符 8" o:spid="_x0000_s1026" type="#_x0000_t32" style="position:absolute;left:0;text-align:left;margin-left:247.15pt;margin-top:7.05pt;width:138pt;height:0;flip:x;z-index:251665408;visibility:visible;mso-wrap-style:square;mso-wrap-distance-left:0;mso-wrap-distance-top:0;mso-wrap-distance-right:0;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"/>
            </w:pict>
          </mc:Fallback>
        </mc:AlternateContent>
      </w:r>
      <w:r>
        <w:rPr>
          <w:noProof/>
        </w:rPr>
        <mc:AlternateContent>
          <mc:Choice Requires="wps">
            <w:drawing>
              <wp:anchor distT="0" distB="0" distL="0" distR="0" simplePos="0" relativeHeight="251666432" behindDoc="0" locked="0" layoutInCell="1" allowOverlap="1" wp14:anchorId="46D8E94C" wp14:editId="0A7ADF15">
                <wp:simplePos x="0" y="0"/>
                <wp:positionH relativeFrom="column">
                  <wp:posOffset>4891405</wp:posOffset>
                </wp:positionH>
                <wp:positionV relativeFrom="paragraph">
                  <wp:posOffset>89535</wp:posOffset>
                </wp:positionV>
                <wp:extent cx="0" cy="161925"/>
                <wp:effectExtent l="5080" t="9525" r="13970" b="9525"/>
                <wp:wrapNone/>
                <wp:docPr id="1027" name="直接箭头连接符 7"/>
                <wp:cNvGraphicFramePr/>
                <a:graphic xmlns:a="http://schemas.openxmlformats.org/drawingml/2006/main">
                  <a:graphicData uri="http://schemas.microsoft.com/office/word/2010/wordprocessingShape">
                    <wps:wsp>
                      <wps:cNvCnPr/>
                      <wps:spPr>
                        <a:xfrm flipV="1">
                          <a:off x="0" y="0"/>
                          <a:ext cx="0" cy="161924"/>
                        </a:xfrm>
                        <a:prstGeom prst="straightConnector1">
                          <a:avLst/>
                        </a:prstGeom>
                        <a:ln w="9525" cap="flat" cmpd="sng">
                          <a:solidFill>
                            <a:srgbClr val="000000"/>
                          </a:solidFill>
                          <a:prstDash val="solid"/>
                          <a:round/>
                          <a:headEnd type="none" w="med" len="med"/>
                          <a:tailEnd type="none" w="med" len="med"/>
                        </a:ln>
                      </wps:spPr>
                      <wps:bodyPr/>
                    </wps:wsp>
                  </a:graphicData>
                </a:graphic>
              </wp:anchor>
            </w:drawing>
          </mc:Choice>
          <mc:Fallback>
            <w:pict>
              <v:shape w14:anchorId="1D1E8C4B" id="直接箭头连接符 7" o:spid="_x0000_s1026" type="#_x0000_t32" style="position:absolute;left:0;text-align:left;margin-left:385.15pt;margin-top:7.05pt;width:0;height:12.75pt;flip:y;z-index:251666432;visibility:visible;mso-wrap-style:square;mso-wrap-distance-left:0;mso-wrap-distance-top:0;mso-wrap-distance-right:0;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"/>
            </w:pict>
          </mc:Fallback>
        </mc:AlternateContent>
      </w:r>
      <w:r>
        <w:rPr>
          <w:noProof/>
        </w:rPr>
        <mc:AlternateContent>
          <mc:Choice Requires="wps">
            <w:drawing>
              <wp:anchor distT="0" distB="0" distL="0" distR="0" simplePos="0" relativeHeight="251667456" behindDoc="0" locked="0" layoutInCell="1" allowOverlap="1" wp14:anchorId="26CCCD45" wp14:editId="19EBA317">
                <wp:simplePos x="0" y="0"/>
                <wp:positionH relativeFrom="column">
                  <wp:posOffset>1504950</wp:posOffset>
                </wp:positionH>
                <wp:positionV relativeFrom="paragraph">
                  <wp:posOffset>89535</wp:posOffset>
                </wp:positionV>
                <wp:extent cx="857250" cy="0"/>
                <wp:effectExtent l="9525" t="9525" r="9525" b="9525"/>
                <wp:wrapNone/>
                <wp:docPr id="1028" name="直接箭头连接符 6"/>
                <wp:cNvGraphicFramePr/>
                <a:graphic xmlns:a="http://schemas.openxmlformats.org/drawingml/2006/main">
                  <a:graphicData uri="http://schemas.microsoft.com/office/word/2010/wordprocessingShape">
                    <wps:wsp>
                      <wps:cNvCnPr/>
                      <wps:spPr>
                        <a:xfrm>
                          <a:off x="0" y="0"/>
                          <a:ext cx="857250" cy="0"/>
                        </a:xfrm>
                        <a:prstGeom prst="straightConnector1">
                          <a:avLst/>
                        </a:prstGeom>
                        <a:ln w="9525" cap="flat" cmpd="sng">
                          <a:solidFill>
                            <a:srgbClr val="000000"/>
                          </a:solidFill>
                          <a:prstDash val="solid"/>
                          <a:round/>
                          <a:headEnd type="none" w="med" len="med"/>
                          <a:tailEnd type="none" w="med" len="med"/>
                        </a:ln>
                      </wps:spPr>
                      <wps:bodyPr/>
                    </wps:wsp>
                  </a:graphicData>
                </a:graphic>
              </wp:anchor>
            </w:drawing>
          </mc:Choice>
          <mc:Fallback>
            <w:pict>
              <v:shape w14:anchorId="7DD063A7" id="直接箭头连接符 6" o:spid="_x0000_s1026" type="#_x0000_t32" style="position:absolute;left:0;text-align:left;margin-left:118.5pt;margin-top:7.05pt;width:67.5pt;height:0;z-index:251667456;visibility:visible;mso-wrap-style:square;mso-wrap-distance-left:0;mso-wrap-distance-top:0;mso-wrap-distance-right:0;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"/>
            </w:pict>
          </mc:Fallback>
        </mc:AlternateContent>
      </w:r>
      <w:r>
        <w:rPr>
          <w:noProof/>
        </w:rPr>
        <mc:AlternateContent>
          <mc:Choice Requires="wps">
            <w:drawing>
              <wp:anchor distT="0" distB="0" distL="0" distR="0" simplePos="0" relativeHeight="251668480" behindDoc="0" locked="0" layoutInCell="1" allowOverlap="1" wp14:anchorId="7FDC66B8" wp14:editId="455D97FB">
                <wp:simplePos x="0" y="0"/>
                <wp:positionH relativeFrom="column">
                  <wp:posOffset>1504950</wp:posOffset>
                </wp:positionH>
                <wp:positionV relativeFrom="paragraph">
                  <wp:posOffset>89535</wp:posOffset>
                </wp:positionV>
                <wp:extent cx="5080" cy="128905"/>
                <wp:effectExtent l="9525" t="9525" r="13970" b="13970"/>
                <wp:wrapNone/>
                <wp:docPr id="1029" name="直接箭头连接符 5"/>
                <wp:cNvGraphicFramePr/>
                <a:graphic xmlns:a="http://schemas.openxmlformats.org/drawingml/2006/main">
                  <a:graphicData uri="http://schemas.microsoft.com/office/word/2010/wordprocessingShape">
                    <wps:wsp>
                      <wps:cNvCnPr/>
                      <wps:spPr>
                        <a:xfrm flipV="1">
                          <a:off x="0" y="0"/>
                          <a:ext cx="5080" cy="128905"/>
                        </a:xfrm>
                        <a:prstGeom prst="straightConnector1">
                          <a:avLst/>
                        </a:prstGeom>
                        <a:ln w="9525" cap="flat" cmpd="sng">
                          <a:solidFill>
                            <a:srgbClr val="000000"/>
                          </a:solidFill>
                          <a:prstDash val="solid"/>
                          <a:round/>
                          <a:headEnd type="none" w="med" len="med"/>
                          <a:tailEnd type="none" w="med" len="med"/>
                        </a:ln>
                      </wps:spPr>
                      <wps:bodyPr/>
                    </wps:wsp>
                  </a:graphicData>
                </a:graphic>
              </wp:anchor>
            </w:drawing>
          </mc:Choice>
          <mc:Fallback>
            <w:pict>
              <v:shape w14:anchorId="573E4D0F" id="直接箭头连接符 5" o:spid="_x0000_s1026" type="#_x0000_t32" style="position:absolute;left:0;text-align:left;margin-left:118.5pt;margin-top:7.05pt;width:.4pt;height:10.15pt;flip:y;z-index:251668480;visibility:visible;mso-wrap-style:square;mso-wrap-distance-left:0;mso-wrap-distance-top:0;mso-wrap-distance-right:0;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"/>
            </w:pict>
          </mc:Fallback>
        </mc:AlternateContent>
      </w:r>
      <w:r>
        <w:rPr>
          <w:rFonts w:hint="eastAsia"/>
        </w:rPr>
        <w:t xml:space="preserve">10. </w:t>
      </w:r>
      <w:r>
        <w:rPr>
          <w:rFonts w:hint="eastAsia"/>
          <w:b/>
          <w:highlight w:val="yellow"/>
        </w:rPr>
        <w:t>创业团队的组建</w:t>
      </w:r>
      <w:r>
        <w:rPr>
          <w:rFonts w:hint="eastAsia"/>
          <w:b/>
        </w:rPr>
        <w:t xml:space="preserve"> </w:t>
      </w:r>
      <w:r>
        <w:rPr>
          <w:rFonts w:hint="eastAsia"/>
        </w:rPr>
        <w:t xml:space="preserve">                  调整融合</w:t>
      </w:r>
    </w:p>
    <w:p w14:paraId="13D46DFC" w14:textId="77777777" w:rsidR="00C577DA" w:rsidRDefault="00C577DA" w:rsidP="00C577DA">
      <w:pPr>
        <w:rPr>
          <w:rFonts w:hint="eastAsia"/>
        </w:rPr>
      </w:pPr>
      <w:r>
        <w:rPr>
          <w:rFonts w:hint="eastAsia"/>
        </w:rPr>
        <w:t>创业目标         创业计划         组织团队          定位职责          规范制度</w:t>
      </w:r>
    </w:p>
    <w:p w14:paraId="578C17BD" w14:textId="77777777" w:rsidR="00C577DA" w:rsidRDefault="00C577DA" w:rsidP="00C577DA">
      <w:pPr>
        <w:pStyle w:val="aa"/>
      </w:pPr>
      <w:r>
        <w:rPr>
          <w:rFonts w:hint="eastAsia"/>
        </w:rPr>
        <w:t>第三讲</w:t>
      </w:r>
    </w:p>
    <w:p w14:paraId="58FBE5B0" w14:textId="44826633" w:rsidR="00C577DA" w:rsidRPr="008E71EC" w:rsidRDefault="00C577DA" w:rsidP="00C577DA">
      <w:pPr>
        <w:rPr>
          <w:rFonts w:hint="eastAsia"/>
        </w:rPr>
      </w:pPr>
      <w:r>
        <w:rPr>
          <w:rFonts w:hint="eastAsia"/>
        </w:rPr>
        <w:t>6. （机会开发始于一个简单的概念，而当企业家开发它们的</w:t>
      </w:r>
      <w:proofErr w:type="gramStart"/>
      <w:r>
        <w:rPr>
          <w:rFonts w:hint="eastAsia"/>
        </w:rPr>
        <w:t>时侯</w:t>
      </w:r>
      <w:proofErr w:type="gramEnd"/>
      <w:r>
        <w:rPr>
          <w:rFonts w:hint="eastAsia"/>
        </w:rPr>
        <w:t>会变得更为详细和明确。这一过程涉及类似于新产品开发的先前努力，但这种开发的结果是产生一个纯粹的企业，而不仅仅是某个新产品的开发。）</w:t>
      </w:r>
      <w:r>
        <w:rPr>
          <w:rFonts w:hint="eastAsia"/>
          <w:b/>
        </w:rPr>
        <w:t>因此</w:t>
      </w:r>
      <w:r>
        <w:rPr>
          <w:rFonts w:hint="eastAsia"/>
          <w:b/>
          <w:highlight w:val="yellow"/>
        </w:rPr>
        <w:t>，机会开发</w:t>
      </w:r>
      <w:r>
        <w:rPr>
          <w:rFonts w:hint="eastAsia"/>
          <w:b/>
        </w:rPr>
        <w:t>是一个持续的、预先行动的过程，是企业形成的关键。</w:t>
      </w:r>
    </w:p>
    <w:p w14:paraId="127F7EDA" w14:textId="77777777" w:rsidR="00B23594" w:rsidRDefault="00C577DA" w:rsidP="00C577DA">
      <w:pPr>
        <w:rPr>
          <w:rFonts w:hint="eastAsia"/>
        </w:rPr>
      </w:pPr>
      <w:r>
        <w:rPr>
          <w:rFonts w:hint="eastAsia"/>
        </w:rPr>
        <w:t xml:space="preserve">8. </w:t>
      </w:r>
      <w:r>
        <w:rPr>
          <w:rFonts w:hint="eastAsia"/>
          <w:b/>
          <w:highlight w:val="yellow"/>
        </w:rPr>
        <w:t>创业机会如何识别及所需的条件</w:t>
      </w:r>
      <w:r>
        <w:rPr>
          <w:rFonts w:hint="eastAsia"/>
        </w:rPr>
        <w:t>：</w:t>
      </w:r>
    </w:p>
    <w:p w14:paraId="52A78560" w14:textId="4B9E49BC" w:rsidR="00C577DA" w:rsidRDefault="00C577DA" w:rsidP="00C577DA">
      <w:pPr>
        <w:rPr>
          <w:rFonts w:hint="eastAsia"/>
        </w:rPr>
      </w:pPr>
      <w:r>
        <w:rPr>
          <w:rFonts w:hint="eastAsia"/>
        </w:rPr>
        <w:t>（1）现有的市场机会</w:t>
      </w:r>
    </w:p>
    <w:p w14:paraId="7FB4980D" w14:textId="77777777" w:rsidR="00C577DA" w:rsidRDefault="00C577DA" w:rsidP="00C577DA">
      <w:pPr>
        <w:rPr>
          <w:rFonts w:hint="eastAsia"/>
        </w:rPr>
      </w:pPr>
      <w:r>
        <w:rPr>
          <w:rFonts w:hint="eastAsia"/>
        </w:rPr>
        <w:t>（2）潜在的市场机会</w:t>
      </w:r>
    </w:p>
    <w:p w14:paraId="4E3A254E" w14:textId="77777777" w:rsidR="00C577DA" w:rsidRDefault="00C577DA" w:rsidP="00C577DA">
      <w:pPr>
        <w:rPr>
          <w:rFonts w:hint="eastAsia"/>
        </w:rPr>
      </w:pPr>
      <w:r>
        <w:rPr>
          <w:rFonts w:hint="eastAsia"/>
        </w:rPr>
        <w:t>（3）衍生的市场机会</w:t>
      </w:r>
    </w:p>
    <w:p w14:paraId="0C633429" w14:textId="23C8DCA7" w:rsidR="00C577DA" w:rsidRDefault="00C577DA" w:rsidP="00C577DA">
      <w:pPr>
        <w:rPr>
          <w:rFonts w:hint="eastAsia"/>
        </w:rPr>
      </w:pPr>
      <w:r>
        <w:rPr>
          <w:rFonts w:hint="eastAsia"/>
        </w:rPr>
        <w:t>成功的创业机会识别所需的条件.</w:t>
      </w:r>
    </w:p>
    <w:p w14:paraId="54D4BB05" w14:textId="59977DFB" w:rsidR="00C577DA" w:rsidRDefault="00C577DA" w:rsidP="00C577DA">
      <w:pPr>
        <w:rPr>
          <w:rFonts w:hint="eastAsia"/>
        </w:rPr>
      </w:pPr>
      <w:r>
        <w:rPr>
          <w:rFonts w:hint="eastAsia"/>
        </w:rPr>
        <w:t>（a）创业的愿望是机会识别的前提。</w:t>
      </w:r>
    </w:p>
    <w:p w14:paraId="00179C84" w14:textId="77777777" w:rsidR="00C577DA" w:rsidRDefault="00C577DA" w:rsidP="00C577DA">
      <w:pPr>
        <w:rPr>
          <w:rFonts w:hint="eastAsia"/>
        </w:rPr>
      </w:pPr>
      <w:r>
        <w:rPr>
          <w:rFonts w:hint="eastAsia"/>
        </w:rPr>
        <w:t>（b）创业能力是机会识别的基础。</w:t>
      </w:r>
    </w:p>
    <w:p w14:paraId="24DC246F" w14:textId="77777777" w:rsidR="00C577DA" w:rsidRDefault="00C577DA" w:rsidP="00C577DA">
      <w:pPr>
        <w:rPr>
          <w:rFonts w:hint="eastAsia"/>
        </w:rPr>
      </w:pPr>
      <w:r>
        <w:rPr>
          <w:rFonts w:hint="eastAsia"/>
        </w:rPr>
        <w:t>（c）创业环境的支持是机会识别的关键。</w:t>
      </w:r>
    </w:p>
    <w:p w14:paraId="2C6E7DCF" w14:textId="77777777" w:rsidR="00C577DA" w:rsidRDefault="00C577DA" w:rsidP="00C577DA">
      <w:pPr>
        <w:rPr>
          <w:rFonts w:hint="eastAsia"/>
          <w:b/>
        </w:rPr>
      </w:pPr>
      <w:r>
        <w:rPr>
          <w:rFonts w:hint="eastAsia"/>
          <w:b/>
        </w:rPr>
        <w:t>9. 创业机会识别的关键影响因素</w:t>
      </w:r>
    </w:p>
    <w:p w14:paraId="25DD3A41" w14:textId="77777777" w:rsidR="00C577DA" w:rsidRDefault="00C577DA" w:rsidP="00C577DA">
      <w:pPr>
        <w:rPr>
          <w:rFonts w:hint="eastAsia"/>
        </w:rPr>
      </w:pPr>
      <w:r>
        <w:rPr>
          <w:rFonts w:hint="eastAsia"/>
        </w:rPr>
        <w:t>1、机会的自然属性</w:t>
      </w:r>
    </w:p>
    <w:p w14:paraId="3310911A" w14:textId="77777777" w:rsidR="00C577DA" w:rsidRDefault="00C577DA" w:rsidP="00C577DA">
      <w:pPr>
        <w:rPr>
          <w:rFonts w:hint="eastAsia"/>
        </w:rPr>
      </w:pPr>
      <w:r>
        <w:rPr>
          <w:rFonts w:hint="eastAsia"/>
        </w:rPr>
        <w:t>2、警觉性</w:t>
      </w:r>
    </w:p>
    <w:p w14:paraId="1D9B62D9" w14:textId="77777777" w:rsidR="00C577DA" w:rsidRDefault="00C577DA" w:rsidP="00C577DA">
      <w:pPr>
        <w:rPr>
          <w:rFonts w:hint="eastAsia"/>
        </w:rPr>
      </w:pPr>
      <w:r>
        <w:rPr>
          <w:rFonts w:hint="eastAsia"/>
        </w:rPr>
        <w:t>3、信息不对称和先前知识</w:t>
      </w:r>
    </w:p>
    <w:p w14:paraId="6D2BCE7C" w14:textId="77777777" w:rsidR="00C577DA" w:rsidRDefault="00C577DA" w:rsidP="00C577DA">
      <w:pPr>
        <w:rPr>
          <w:rFonts w:hint="eastAsia"/>
        </w:rPr>
      </w:pPr>
      <w:r>
        <w:rPr>
          <w:rFonts w:hint="eastAsia"/>
        </w:rPr>
        <w:t>4、偶然发现与系统调查</w:t>
      </w:r>
    </w:p>
    <w:p w14:paraId="449D58F7" w14:textId="77777777" w:rsidR="00C577DA" w:rsidRDefault="00C577DA" w:rsidP="00C577DA">
      <w:pPr>
        <w:rPr>
          <w:rFonts w:hint="eastAsia"/>
        </w:rPr>
      </w:pPr>
      <w:r>
        <w:rPr>
          <w:rFonts w:hint="eastAsia"/>
        </w:rPr>
        <w:t>5、社会网络</w:t>
      </w:r>
    </w:p>
    <w:p w14:paraId="636AE78D" w14:textId="77777777" w:rsidR="00C577DA" w:rsidRDefault="00C577DA" w:rsidP="00C577DA">
      <w:pPr>
        <w:rPr>
          <w:rFonts w:hint="eastAsia"/>
        </w:rPr>
      </w:pPr>
      <w:r>
        <w:rPr>
          <w:rFonts w:hint="eastAsia"/>
        </w:rPr>
        <w:t>6、认知学习能力</w:t>
      </w:r>
    </w:p>
    <w:p w14:paraId="1741F4AD" w14:textId="77777777" w:rsidR="00C577DA" w:rsidRDefault="00C577DA" w:rsidP="00C577DA">
      <w:pPr>
        <w:rPr>
          <w:rFonts w:hint="eastAsia"/>
        </w:rPr>
      </w:pPr>
      <w:r>
        <w:rPr>
          <w:rFonts w:hint="eastAsia"/>
        </w:rPr>
        <w:t>7、经验因素</w:t>
      </w:r>
    </w:p>
    <w:p w14:paraId="58544C44" w14:textId="77777777" w:rsidR="00C577DA" w:rsidRDefault="00C577DA" w:rsidP="00C577DA">
      <w:pPr>
        <w:rPr>
          <w:rFonts w:hint="eastAsia"/>
        </w:rPr>
      </w:pPr>
      <w:r>
        <w:rPr>
          <w:rFonts w:hint="eastAsia"/>
        </w:rPr>
        <w:lastRenderedPageBreak/>
        <w:t>8、个人特质</w:t>
      </w:r>
    </w:p>
    <w:p w14:paraId="34FEA81E" w14:textId="77777777" w:rsidR="00C577DA" w:rsidRDefault="00C577DA" w:rsidP="00C577DA">
      <w:pPr>
        <w:rPr>
          <w:rFonts w:hint="eastAsia"/>
          <w:b/>
        </w:rPr>
      </w:pPr>
      <w:r>
        <w:rPr>
          <w:rFonts w:hint="eastAsia"/>
          <w:b/>
        </w:rPr>
        <w:t xml:space="preserve">10. </w:t>
      </w:r>
      <w:r>
        <w:rPr>
          <w:rFonts w:hint="eastAsia"/>
          <w:b/>
          <w:highlight w:val="yellow"/>
        </w:rPr>
        <w:t>如何培养识别机会的能力</w:t>
      </w:r>
    </w:p>
    <w:p w14:paraId="28845174" w14:textId="77777777" w:rsidR="00C577DA" w:rsidRDefault="00C577DA" w:rsidP="00C577DA">
      <w:pPr>
        <w:rPr>
          <w:rFonts w:hint="eastAsia"/>
        </w:rPr>
      </w:pPr>
      <w:r>
        <w:rPr>
          <w:rFonts w:hint="eastAsia"/>
        </w:rPr>
        <w:t>（一）第一种方法</w:t>
      </w:r>
    </w:p>
    <w:p w14:paraId="77359EB6" w14:textId="77777777" w:rsidR="00C577DA" w:rsidRDefault="00C577DA" w:rsidP="00C577DA">
      <w:pPr>
        <w:rPr>
          <w:rFonts w:hint="eastAsia"/>
        </w:rPr>
      </w:pPr>
      <w:r>
        <w:rPr>
          <w:rFonts w:hint="eastAsia"/>
        </w:rPr>
        <w:t>•（1）你必须知道你能解决什么问题</w:t>
      </w:r>
    </w:p>
    <w:p w14:paraId="5F16A892" w14:textId="77777777" w:rsidR="00C577DA" w:rsidRDefault="00C577DA" w:rsidP="00C577DA">
      <w:pPr>
        <w:rPr>
          <w:rFonts w:hint="eastAsia"/>
        </w:rPr>
      </w:pPr>
      <w:r>
        <w:rPr>
          <w:rFonts w:hint="eastAsia"/>
        </w:rPr>
        <w:t>•（2）从幻想中创造机会</w:t>
      </w:r>
    </w:p>
    <w:p w14:paraId="034DDE02" w14:textId="77777777" w:rsidR="00C577DA" w:rsidRDefault="00C577DA" w:rsidP="00C577DA">
      <w:pPr>
        <w:rPr>
          <w:rFonts w:hint="eastAsia"/>
        </w:rPr>
      </w:pPr>
      <w:r>
        <w:rPr>
          <w:rFonts w:hint="eastAsia"/>
        </w:rPr>
        <w:t>•（3）开拓你的视野</w:t>
      </w:r>
    </w:p>
    <w:p w14:paraId="5D4A9498" w14:textId="77777777" w:rsidR="00C577DA" w:rsidRDefault="00C577DA" w:rsidP="00C577DA">
      <w:pPr>
        <w:rPr>
          <w:rFonts w:hint="eastAsia"/>
        </w:rPr>
      </w:pPr>
      <w:r>
        <w:rPr>
          <w:rFonts w:hint="eastAsia"/>
        </w:rPr>
        <w:t>•（4）创业者应充分利用世界变化</w:t>
      </w:r>
    </w:p>
    <w:p w14:paraId="113368F6" w14:textId="77777777" w:rsidR="00C577DA" w:rsidRDefault="00C577DA" w:rsidP="00C577DA">
      <w:pPr>
        <w:rPr>
          <w:rFonts w:hint="eastAsia"/>
        </w:rPr>
      </w:pPr>
      <w:r>
        <w:rPr>
          <w:rFonts w:hint="eastAsia"/>
        </w:rPr>
        <w:t>(二）第二种方法</w:t>
      </w:r>
    </w:p>
    <w:p w14:paraId="7C4E5265" w14:textId="77777777" w:rsidR="00C577DA" w:rsidRDefault="00C577DA" w:rsidP="00C577DA">
      <w:pPr>
        <w:rPr>
          <w:rFonts w:hint="eastAsia"/>
        </w:rPr>
      </w:pPr>
      <w:r>
        <w:rPr>
          <w:rFonts w:hint="eastAsia"/>
        </w:rPr>
        <w:t>•（2）内部机会</w:t>
      </w:r>
    </w:p>
    <w:p w14:paraId="63BBF343" w14:textId="77777777" w:rsidR="00C577DA" w:rsidRDefault="00C577DA" w:rsidP="00C577DA">
      <w:pPr>
        <w:rPr>
          <w:rFonts w:hint="eastAsia"/>
        </w:rPr>
      </w:pPr>
      <w:r>
        <w:rPr>
          <w:rFonts w:hint="eastAsia"/>
        </w:rPr>
        <w:t>•（3）外部机会</w:t>
      </w:r>
    </w:p>
    <w:p w14:paraId="3C7033DF" w14:textId="77777777" w:rsidR="00C577DA" w:rsidRDefault="00C577DA" w:rsidP="00C577DA">
      <w:pPr>
        <w:rPr>
          <w:rFonts w:hint="eastAsia"/>
        </w:rPr>
      </w:pPr>
      <w:r>
        <w:rPr>
          <w:rFonts w:hint="eastAsia"/>
        </w:rPr>
        <w:t>•（4）以团队形式把握住机会</w:t>
      </w:r>
    </w:p>
    <w:p w14:paraId="068407BE" w14:textId="5CF04060" w:rsidR="00C577DA" w:rsidRPr="00B23594" w:rsidRDefault="00C577DA" w:rsidP="00C577DA">
      <w:pPr>
        <w:rPr>
          <w:rFonts w:hint="eastAsia"/>
        </w:rPr>
      </w:pPr>
      <w:r>
        <w:rPr>
          <w:rFonts w:hint="eastAsia"/>
        </w:rPr>
        <w:t>•（5）生态机会</w:t>
      </w:r>
    </w:p>
    <w:p w14:paraId="341ADCE7" w14:textId="6F3F2ABA" w:rsidR="00C577DA" w:rsidRDefault="00C577DA" w:rsidP="00C577DA">
      <w:pPr>
        <w:rPr>
          <w:rFonts w:hint="eastAsia"/>
        </w:rPr>
      </w:pPr>
      <w:r>
        <w:rPr>
          <w:rFonts w:hint="eastAsia"/>
        </w:rPr>
        <w:t xml:space="preserve">14. </w:t>
      </w:r>
      <w:r>
        <w:rPr>
          <w:rFonts w:hint="eastAsia"/>
          <w:b/>
          <w:highlight w:val="yellow"/>
        </w:rPr>
        <w:t>创业资源获取重点</w:t>
      </w:r>
      <w:r>
        <w:rPr>
          <w:rFonts w:hint="eastAsia"/>
          <w:b/>
        </w:rPr>
        <w:t>:</w:t>
      </w:r>
    </w:p>
    <w:p w14:paraId="0599614A" w14:textId="77777777" w:rsidR="00C577DA" w:rsidRDefault="00C577DA" w:rsidP="00C577DA">
      <w:pPr>
        <w:ind w:firstLineChars="100" w:firstLine="210"/>
        <w:rPr>
          <w:rFonts w:hint="eastAsia"/>
        </w:rPr>
      </w:pPr>
      <w:r>
        <w:rPr>
          <w:rFonts w:hint="eastAsia"/>
        </w:rPr>
        <w:t>1.撰写创业计划书</w:t>
      </w:r>
    </w:p>
    <w:p w14:paraId="6835FF6A" w14:textId="77777777" w:rsidR="00C577DA" w:rsidRDefault="00C577DA" w:rsidP="00C577DA">
      <w:pPr>
        <w:ind w:firstLineChars="100" w:firstLine="210"/>
      </w:pPr>
      <w:r>
        <w:t>2</w:t>
      </w:r>
      <w:r>
        <w:rPr>
          <w:rFonts w:hint="eastAsia"/>
        </w:rPr>
        <w:t>.对自身资源的充分利用</w:t>
      </w:r>
    </w:p>
    <w:p w14:paraId="6A662BCA" w14:textId="33010943" w:rsidR="00851916" w:rsidRDefault="00851916" w:rsidP="00851916">
      <w:pPr>
        <w:rPr>
          <w:rFonts w:hint="eastAsia"/>
        </w:rPr>
      </w:pPr>
      <w:r w:rsidRPr="00851916">
        <w:rPr>
          <w:rFonts w:hint="eastAsia"/>
        </w:rPr>
        <w:t>新产品开发定位</w:t>
      </w:r>
      <w:r>
        <w:rPr>
          <w:rFonts w:hint="eastAsia"/>
        </w:rPr>
        <w:t>：</w:t>
      </w:r>
      <w:r w:rsidRPr="00851916">
        <w:rPr>
          <w:rFonts w:hint="eastAsia"/>
        </w:rPr>
        <w:t>全新产品</w:t>
      </w:r>
      <w:r>
        <w:rPr>
          <w:rFonts w:hint="eastAsia"/>
        </w:rPr>
        <w:t xml:space="preserve"> </w:t>
      </w:r>
      <w:r w:rsidRPr="00851916">
        <w:rPr>
          <w:rFonts w:hint="eastAsia"/>
        </w:rPr>
        <w:t>换代产品</w:t>
      </w:r>
      <w:r>
        <w:rPr>
          <w:rFonts w:hint="eastAsia"/>
        </w:rPr>
        <w:t xml:space="preserve"> </w:t>
      </w:r>
      <w:r w:rsidRPr="00851916">
        <w:rPr>
          <w:rFonts w:hint="eastAsia"/>
        </w:rPr>
        <w:t>改进产品</w:t>
      </w:r>
      <w:r>
        <w:rPr>
          <w:rFonts w:hint="eastAsia"/>
        </w:rPr>
        <w:t xml:space="preserve"> </w:t>
      </w:r>
      <w:r w:rsidRPr="00851916">
        <w:rPr>
          <w:rFonts w:hint="eastAsia"/>
        </w:rPr>
        <w:t>仿制产品</w:t>
      </w:r>
    </w:p>
    <w:p w14:paraId="0F473B18" w14:textId="77777777" w:rsidR="00C577DA" w:rsidRDefault="00C577DA" w:rsidP="00C577DA">
      <w:pPr>
        <w:pStyle w:val="aa"/>
      </w:pPr>
      <w:r>
        <w:rPr>
          <w:rFonts w:hint="eastAsia"/>
        </w:rPr>
        <w:t>第四讲</w:t>
      </w:r>
    </w:p>
    <w:p w14:paraId="3AB2C5D6" w14:textId="77777777" w:rsidR="00C577DA" w:rsidRDefault="00C577DA" w:rsidP="00C577DA">
      <w:pPr>
        <w:numPr>
          <w:ilvl w:val="0"/>
          <w:numId w:val="2"/>
        </w:numPr>
        <w:rPr>
          <w:rFonts w:hint="eastAsia"/>
          <w:b/>
          <w:highlight w:val="yellow"/>
        </w:rPr>
      </w:pPr>
      <w:r>
        <w:rPr>
          <w:rFonts w:hint="eastAsia"/>
          <w:b/>
          <w:highlight w:val="yellow"/>
        </w:rPr>
        <w:t>创业计划书的内容和框架</w:t>
      </w:r>
    </w:p>
    <w:p w14:paraId="775C6C78" w14:textId="77777777" w:rsidR="00C577DA" w:rsidRDefault="00C577DA" w:rsidP="00C577DA">
      <w:pPr>
        <w:rPr>
          <w:rFonts w:hint="eastAsia"/>
        </w:rPr>
      </w:pPr>
      <w:r>
        <w:rPr>
          <w:rFonts w:hint="eastAsia"/>
        </w:rPr>
        <w:t>•目标：指明计划的投资价值所在。解释是什么(What)，为什么(Why)和怎么样(How)。</w:t>
      </w:r>
    </w:p>
    <w:p w14:paraId="2FBA2D9B" w14:textId="77777777" w:rsidR="00C577DA" w:rsidRDefault="00C577DA" w:rsidP="00C577DA">
      <w:pPr>
        <w:rPr>
          <w:rFonts w:hint="eastAsia"/>
        </w:rPr>
      </w:pPr>
      <w:r>
        <w:rPr>
          <w:rFonts w:hint="eastAsia"/>
        </w:rPr>
        <w:t>•参赛项目具体来源：参赛小组成员参与的发明创造或专利技术；经授权的发明创造或专利技术(此种情况下，参赛小组须向组委会提交具有法律效力的发明创造或专利技术所有人的书面授权许可，以引用其产品)；可能研发实现的概念产品或服务。</w:t>
      </w:r>
    </w:p>
    <w:p w14:paraId="6D7A9575" w14:textId="77777777" w:rsidR="00C577DA" w:rsidRDefault="00C577DA" w:rsidP="00C577DA">
      <w:pPr>
        <w:rPr>
          <w:rFonts w:hint="eastAsia"/>
          <w:b/>
        </w:rPr>
      </w:pPr>
      <w:r>
        <w:rPr>
          <w:rFonts w:hint="eastAsia"/>
        </w:rPr>
        <w:t>2. 1）</w:t>
      </w:r>
      <w:r>
        <w:rPr>
          <w:rFonts w:hint="eastAsia"/>
          <w:b/>
        </w:rPr>
        <w:t>计划摘要</w:t>
      </w:r>
    </w:p>
    <w:p w14:paraId="12C4A2F7" w14:textId="77777777" w:rsidR="00C577DA" w:rsidRDefault="00C577DA" w:rsidP="00C577DA">
      <w:pPr>
        <w:rPr>
          <w:rFonts w:hint="eastAsia"/>
        </w:rPr>
      </w:pPr>
      <w:r>
        <w:rPr>
          <w:rFonts w:hint="eastAsia"/>
        </w:rPr>
        <w:t>•计划摘要列在创业计划书</w:t>
      </w:r>
      <w:proofErr w:type="gramStart"/>
      <w:r>
        <w:rPr>
          <w:rFonts w:hint="eastAsia"/>
        </w:rPr>
        <w:t>书</w:t>
      </w:r>
      <w:proofErr w:type="gramEnd"/>
      <w:r>
        <w:rPr>
          <w:rFonts w:hint="eastAsia"/>
        </w:rPr>
        <w:t>的最前面，它是浓缩了的创业计划书的精华。计划摘要涵盖了计划的要点，以求一目了然，以便读者能在最短的时间内评审计划并做出判断。</w:t>
      </w:r>
    </w:p>
    <w:p w14:paraId="1CACA224" w14:textId="77777777" w:rsidR="00C577DA" w:rsidRDefault="00C577DA" w:rsidP="00C577DA">
      <w:pPr>
        <w:rPr>
          <w:rFonts w:hint="eastAsia"/>
        </w:rPr>
      </w:pPr>
      <w:r>
        <w:rPr>
          <w:rFonts w:hint="eastAsia"/>
        </w:rPr>
        <w:t>•计划摘要一般要有包括以下内容：</w:t>
      </w:r>
    </w:p>
    <w:p w14:paraId="25D512B3" w14:textId="77777777" w:rsidR="00C577DA" w:rsidRDefault="00C577DA" w:rsidP="00C577DA">
      <w:pPr>
        <w:rPr>
          <w:rFonts w:hint="eastAsia"/>
        </w:rPr>
      </w:pPr>
      <w:r>
        <w:rPr>
          <w:rFonts w:hint="eastAsia"/>
        </w:rPr>
        <w:t>–公司介绍；</w:t>
      </w:r>
    </w:p>
    <w:p w14:paraId="7A3B2BC6" w14:textId="77777777" w:rsidR="00C577DA" w:rsidRDefault="00C577DA" w:rsidP="00C577DA">
      <w:pPr>
        <w:rPr>
          <w:rFonts w:hint="eastAsia"/>
        </w:rPr>
      </w:pPr>
      <w:r>
        <w:rPr>
          <w:rFonts w:hint="eastAsia"/>
        </w:rPr>
        <w:t>–主要产品和业务范围；</w:t>
      </w:r>
    </w:p>
    <w:p w14:paraId="4B0B4776" w14:textId="77777777" w:rsidR="00C577DA" w:rsidRDefault="00C577DA" w:rsidP="00C577DA">
      <w:pPr>
        <w:rPr>
          <w:rFonts w:hint="eastAsia"/>
        </w:rPr>
      </w:pPr>
      <w:r>
        <w:rPr>
          <w:rFonts w:hint="eastAsia"/>
        </w:rPr>
        <w:t>–市场概貌；</w:t>
      </w:r>
    </w:p>
    <w:p w14:paraId="0AC14F84" w14:textId="77777777" w:rsidR="00C577DA" w:rsidRDefault="00C577DA" w:rsidP="00C577DA">
      <w:pPr>
        <w:rPr>
          <w:rFonts w:hint="eastAsia"/>
        </w:rPr>
      </w:pPr>
      <w:r>
        <w:rPr>
          <w:rFonts w:hint="eastAsia"/>
        </w:rPr>
        <w:t>–营销策略；</w:t>
      </w:r>
    </w:p>
    <w:p w14:paraId="35141FAB" w14:textId="77777777" w:rsidR="00C577DA" w:rsidRDefault="00C577DA" w:rsidP="00C577DA">
      <w:pPr>
        <w:rPr>
          <w:rFonts w:hint="eastAsia"/>
        </w:rPr>
      </w:pPr>
      <w:r>
        <w:rPr>
          <w:rFonts w:hint="eastAsia"/>
        </w:rPr>
        <w:t>–销售计划；</w:t>
      </w:r>
    </w:p>
    <w:p w14:paraId="600FBD1C" w14:textId="77777777" w:rsidR="00C577DA" w:rsidRDefault="00C577DA" w:rsidP="00C577DA">
      <w:pPr>
        <w:rPr>
          <w:rFonts w:hint="eastAsia"/>
        </w:rPr>
      </w:pPr>
      <w:r>
        <w:rPr>
          <w:rFonts w:hint="eastAsia"/>
        </w:rPr>
        <w:t>–生产管理计划；</w:t>
      </w:r>
    </w:p>
    <w:p w14:paraId="56D6BAC8" w14:textId="77777777" w:rsidR="00C577DA" w:rsidRDefault="00C577DA" w:rsidP="00C577DA">
      <w:pPr>
        <w:rPr>
          <w:rFonts w:hint="eastAsia"/>
        </w:rPr>
      </w:pPr>
      <w:r>
        <w:rPr>
          <w:rFonts w:hint="eastAsia"/>
        </w:rPr>
        <w:t>–管理者及其组织；</w:t>
      </w:r>
    </w:p>
    <w:p w14:paraId="06C85BCF" w14:textId="77777777" w:rsidR="00C577DA" w:rsidRDefault="00C577DA" w:rsidP="00C577DA">
      <w:pPr>
        <w:rPr>
          <w:rFonts w:hint="eastAsia"/>
        </w:rPr>
      </w:pPr>
      <w:r>
        <w:rPr>
          <w:rFonts w:hint="eastAsia"/>
        </w:rPr>
        <w:t>–财务计划；</w:t>
      </w:r>
    </w:p>
    <w:p w14:paraId="4F76BCCF" w14:textId="77777777" w:rsidR="00C577DA" w:rsidRDefault="00C577DA" w:rsidP="00C577DA">
      <w:pPr>
        <w:rPr>
          <w:rFonts w:hint="eastAsia"/>
        </w:rPr>
      </w:pPr>
      <w:r>
        <w:rPr>
          <w:rFonts w:hint="eastAsia"/>
        </w:rPr>
        <w:t>–资金需求状况等。</w:t>
      </w:r>
    </w:p>
    <w:p w14:paraId="19363C46" w14:textId="77777777" w:rsidR="00C577DA" w:rsidRDefault="00C577DA" w:rsidP="00C577DA">
      <w:pPr>
        <w:rPr>
          <w:rFonts w:hint="eastAsia"/>
        </w:rPr>
      </w:pPr>
      <w:r>
        <w:rPr>
          <w:rFonts w:hint="eastAsia"/>
        </w:rPr>
        <w:t>•在计划摘要中，企业还必须要回答下列问题：</w:t>
      </w:r>
    </w:p>
    <w:p w14:paraId="50B3128F" w14:textId="77777777" w:rsidR="00C577DA" w:rsidRDefault="00C577DA" w:rsidP="00C577DA">
      <w:pPr>
        <w:rPr>
          <w:rFonts w:hint="eastAsia"/>
        </w:rPr>
      </w:pPr>
      <w:r>
        <w:rPr>
          <w:rFonts w:hint="eastAsia"/>
        </w:rPr>
        <w:t>–(1)企业所处的行业，企业经营的性质和范围；</w:t>
      </w:r>
    </w:p>
    <w:p w14:paraId="00DBDC95" w14:textId="77777777" w:rsidR="00C577DA" w:rsidRDefault="00C577DA" w:rsidP="00C577DA">
      <w:pPr>
        <w:rPr>
          <w:rFonts w:hint="eastAsia"/>
        </w:rPr>
      </w:pPr>
      <w:r>
        <w:rPr>
          <w:rFonts w:hint="eastAsia"/>
        </w:rPr>
        <w:t>–(2)企业主要产品的内容；</w:t>
      </w:r>
    </w:p>
    <w:p w14:paraId="0DA9F16F" w14:textId="77777777" w:rsidR="00C577DA" w:rsidRDefault="00C577DA" w:rsidP="00C577DA">
      <w:pPr>
        <w:rPr>
          <w:rFonts w:hint="eastAsia"/>
        </w:rPr>
      </w:pPr>
      <w:r>
        <w:rPr>
          <w:rFonts w:hint="eastAsia"/>
        </w:rPr>
        <w:t>–(3)企业的市场在那里，谁是企业的顾客，他们有哪些需求；</w:t>
      </w:r>
    </w:p>
    <w:p w14:paraId="4B9FF6BB" w14:textId="77777777" w:rsidR="00C577DA" w:rsidRDefault="00C577DA" w:rsidP="00C577DA">
      <w:pPr>
        <w:rPr>
          <w:rFonts w:hint="eastAsia"/>
        </w:rPr>
      </w:pPr>
      <w:r>
        <w:rPr>
          <w:rFonts w:hint="eastAsia"/>
        </w:rPr>
        <w:t>–(4)企业的合伙人、投资人是谁；</w:t>
      </w:r>
    </w:p>
    <w:p w14:paraId="52C94D3F" w14:textId="77777777" w:rsidR="00C577DA" w:rsidRDefault="00C577DA" w:rsidP="00C577DA">
      <w:pPr>
        <w:rPr>
          <w:rFonts w:hint="eastAsia"/>
        </w:rPr>
      </w:pPr>
      <w:r>
        <w:rPr>
          <w:rFonts w:hint="eastAsia"/>
        </w:rPr>
        <w:t>–(5)企业的竞争对手是谁，竞争对手对企业的发展有何影响。</w:t>
      </w:r>
    </w:p>
    <w:p w14:paraId="0FA53BDD" w14:textId="77777777" w:rsidR="00C577DA" w:rsidRDefault="00C577DA" w:rsidP="00C577DA">
      <w:pPr>
        <w:rPr>
          <w:rFonts w:hint="eastAsia"/>
        </w:rPr>
      </w:pPr>
      <w:r>
        <w:rPr>
          <w:rFonts w:hint="eastAsia"/>
        </w:rPr>
        <w:t>•摘要</w:t>
      </w:r>
      <w:proofErr w:type="gramStart"/>
      <w:r>
        <w:rPr>
          <w:rFonts w:hint="eastAsia"/>
        </w:rPr>
        <w:t>要</w:t>
      </w:r>
      <w:proofErr w:type="gramEnd"/>
      <w:r>
        <w:rPr>
          <w:rFonts w:hint="eastAsia"/>
        </w:rPr>
        <w:t>尽量简明、生动。</w:t>
      </w:r>
    </w:p>
    <w:p w14:paraId="50F635D2" w14:textId="77777777" w:rsidR="00C577DA" w:rsidRDefault="00C577DA" w:rsidP="00C577DA">
      <w:pPr>
        <w:rPr>
          <w:rFonts w:hint="eastAsia"/>
        </w:rPr>
      </w:pPr>
      <w:r>
        <w:rPr>
          <w:rFonts w:hint="eastAsia"/>
        </w:rPr>
        <w:lastRenderedPageBreak/>
        <w:t>特别要详细说明自身企业的不同之处以及企业获取成功的市场因素。</w:t>
      </w:r>
    </w:p>
    <w:p w14:paraId="107B9D66" w14:textId="77777777" w:rsidR="00C577DA" w:rsidRDefault="00C577DA" w:rsidP="00C577DA">
      <w:pPr>
        <w:rPr>
          <w:rFonts w:hint="eastAsia"/>
        </w:rPr>
      </w:pPr>
      <w:r>
        <w:rPr>
          <w:rFonts w:hint="eastAsia"/>
        </w:rPr>
        <w:t>一般篇幅在1－2页。</w:t>
      </w:r>
    </w:p>
    <w:p w14:paraId="7151F8F1" w14:textId="77777777" w:rsidR="00C577DA" w:rsidRDefault="00C577DA" w:rsidP="00C577DA">
      <w:pPr>
        <w:rPr>
          <w:rFonts w:hint="eastAsia"/>
        </w:rPr>
      </w:pPr>
      <w:r>
        <w:rPr>
          <w:rFonts w:hint="eastAsia"/>
        </w:rPr>
        <w:t>2）企业介绍</w:t>
      </w:r>
    </w:p>
    <w:p w14:paraId="70C819CD" w14:textId="77777777" w:rsidR="00C577DA" w:rsidRDefault="00C577DA" w:rsidP="00C577DA">
      <w:pPr>
        <w:rPr>
          <w:rFonts w:hint="eastAsia"/>
        </w:rPr>
      </w:pPr>
      <w:r>
        <w:rPr>
          <w:rFonts w:hint="eastAsia"/>
        </w:rPr>
        <w:t>•这部分的目的不是描述整个计划，也不是提供另外一个概要，</w:t>
      </w:r>
    </w:p>
    <w:p w14:paraId="4792CF2C" w14:textId="77777777" w:rsidR="00C577DA" w:rsidRDefault="00C577DA" w:rsidP="00C577DA">
      <w:pPr>
        <w:rPr>
          <w:rFonts w:hint="eastAsia"/>
        </w:rPr>
      </w:pPr>
      <w:r>
        <w:rPr>
          <w:rFonts w:hint="eastAsia"/>
        </w:rPr>
        <w:t>•而是对你的公司</w:t>
      </w:r>
      <w:proofErr w:type="gramStart"/>
      <w:r>
        <w:rPr>
          <w:rFonts w:hint="eastAsia"/>
        </w:rPr>
        <w:t>作出</w:t>
      </w:r>
      <w:proofErr w:type="gramEnd"/>
      <w:r>
        <w:rPr>
          <w:rFonts w:hint="eastAsia"/>
        </w:rPr>
        <w:t>介绍，因而重点是你的公司理念和如何制定公司的战略目标。</w:t>
      </w:r>
    </w:p>
    <w:p w14:paraId="6622B502" w14:textId="77777777" w:rsidR="00C577DA" w:rsidRDefault="00C577DA" w:rsidP="00C577DA">
      <w:pPr>
        <w:rPr>
          <w:rFonts w:hint="eastAsia"/>
        </w:rPr>
      </w:pPr>
      <w:r>
        <w:rPr>
          <w:rFonts w:hint="eastAsia"/>
        </w:rPr>
        <w:t>3）行业分析</w:t>
      </w:r>
    </w:p>
    <w:p w14:paraId="5C86E863" w14:textId="77777777" w:rsidR="00C577DA" w:rsidRDefault="00C577DA" w:rsidP="00C577DA">
      <w:pPr>
        <w:rPr>
          <w:rFonts w:hint="eastAsia"/>
        </w:rPr>
      </w:pPr>
      <w:r>
        <w:rPr>
          <w:rFonts w:hint="eastAsia"/>
        </w:rPr>
        <w:t>•在行业分析中，应该正确评价所选行业的基本特点、竞争状况以及未来的发展趋势等内容。</w:t>
      </w:r>
    </w:p>
    <w:p w14:paraId="3E8E15ED" w14:textId="77777777" w:rsidR="00C577DA" w:rsidRDefault="00C577DA" w:rsidP="00C577DA">
      <w:pPr>
        <w:rPr>
          <w:rFonts w:hint="eastAsia"/>
        </w:rPr>
      </w:pPr>
      <w:r>
        <w:rPr>
          <w:rFonts w:hint="eastAsia"/>
        </w:rPr>
        <w:t>•关于行业分析的典型问题：（参考）</w:t>
      </w:r>
    </w:p>
    <w:p w14:paraId="6BEBF784" w14:textId="77777777" w:rsidR="00C577DA" w:rsidRDefault="00C577DA" w:rsidP="00C577DA">
      <w:pPr>
        <w:rPr>
          <w:rFonts w:hint="eastAsia"/>
        </w:rPr>
      </w:pPr>
      <w:r>
        <w:rPr>
          <w:rFonts w:hint="eastAsia"/>
        </w:rPr>
        <w:t>（1）该行业发展程度如何？现在的发展动态如何？</w:t>
      </w:r>
    </w:p>
    <w:p w14:paraId="56837BA9" w14:textId="77777777" w:rsidR="00C577DA" w:rsidRDefault="00C577DA" w:rsidP="00C577DA">
      <w:pPr>
        <w:rPr>
          <w:rFonts w:hint="eastAsia"/>
        </w:rPr>
      </w:pPr>
      <w:r>
        <w:rPr>
          <w:rFonts w:hint="eastAsia"/>
        </w:rPr>
        <w:t>（2）创新和技术进步在该行业扮演着一个怎样的角色？</w:t>
      </w:r>
    </w:p>
    <w:p w14:paraId="0D2BF437" w14:textId="77777777" w:rsidR="00C577DA" w:rsidRDefault="00C577DA" w:rsidP="00C577DA">
      <w:pPr>
        <w:rPr>
          <w:rFonts w:hint="eastAsia"/>
        </w:rPr>
      </w:pPr>
      <w:r>
        <w:rPr>
          <w:rFonts w:hint="eastAsia"/>
        </w:rPr>
        <w:t>（3）该行业的总销售额有多少？总收入为多少？发展趋势怎样？</w:t>
      </w:r>
    </w:p>
    <w:p w14:paraId="6A449215" w14:textId="77777777" w:rsidR="00C577DA" w:rsidRDefault="00C577DA" w:rsidP="00C577DA">
      <w:pPr>
        <w:rPr>
          <w:rFonts w:hint="eastAsia"/>
        </w:rPr>
      </w:pPr>
      <w:r>
        <w:rPr>
          <w:rFonts w:hint="eastAsia"/>
        </w:rPr>
        <w:t>（4）价格趋向如何？</w:t>
      </w:r>
    </w:p>
    <w:p w14:paraId="63A520FE" w14:textId="77777777" w:rsidR="00C577DA" w:rsidRDefault="00C577DA" w:rsidP="00C577DA">
      <w:pPr>
        <w:rPr>
          <w:rFonts w:hint="eastAsia"/>
        </w:rPr>
      </w:pPr>
      <w:r>
        <w:rPr>
          <w:rFonts w:hint="eastAsia"/>
        </w:rPr>
        <w:t>（5）经济发展对该行业的影响程度如何？政府是如何影响该行业的？</w:t>
      </w:r>
    </w:p>
    <w:p w14:paraId="50EFA9A8" w14:textId="77777777" w:rsidR="00C577DA" w:rsidRDefault="00C577DA" w:rsidP="00C577DA">
      <w:pPr>
        <w:rPr>
          <w:rFonts w:hint="eastAsia"/>
        </w:rPr>
      </w:pPr>
      <w:r>
        <w:rPr>
          <w:rFonts w:hint="eastAsia"/>
        </w:rPr>
        <w:t>（6）是什么因素决定着它的发展？</w:t>
      </w:r>
    </w:p>
    <w:p w14:paraId="154C75C4" w14:textId="77777777" w:rsidR="00C577DA" w:rsidRDefault="00C577DA" w:rsidP="00C577DA">
      <w:pPr>
        <w:rPr>
          <w:rFonts w:hint="eastAsia"/>
        </w:rPr>
      </w:pPr>
      <w:r>
        <w:rPr>
          <w:rFonts w:hint="eastAsia"/>
        </w:rPr>
        <w:t>（7）竞争的本质是什么？你将采取什么样的战略？</w:t>
      </w:r>
    </w:p>
    <w:p w14:paraId="314E8A9D" w14:textId="77777777" w:rsidR="00C577DA" w:rsidRDefault="00C577DA" w:rsidP="00C577DA">
      <w:pPr>
        <w:rPr>
          <w:rFonts w:hint="eastAsia"/>
        </w:rPr>
      </w:pPr>
      <w:r>
        <w:rPr>
          <w:rFonts w:hint="eastAsia"/>
        </w:rPr>
        <w:t>（8）进入该行业的障碍是什么？你将如何克服？该行业典型的回报率有多少？</w:t>
      </w:r>
    </w:p>
    <w:p w14:paraId="2D287B88" w14:textId="77777777" w:rsidR="00C577DA" w:rsidRDefault="00C577DA" w:rsidP="00C577DA">
      <w:pPr>
        <w:rPr>
          <w:rFonts w:hint="eastAsia"/>
        </w:rPr>
      </w:pPr>
      <w:r>
        <w:rPr>
          <w:rFonts w:hint="eastAsia"/>
        </w:rPr>
        <w:t>4）产品或服务：</w:t>
      </w:r>
    </w:p>
    <w:p w14:paraId="0517E9BA" w14:textId="77777777" w:rsidR="00C577DA" w:rsidRDefault="00C577DA" w:rsidP="00C577DA">
      <w:pPr>
        <w:rPr>
          <w:rFonts w:hint="eastAsia"/>
        </w:rPr>
      </w:pPr>
      <w:r>
        <w:rPr>
          <w:rFonts w:hint="eastAsia"/>
        </w:rPr>
        <w:t>通常，产品介绍应包括以下内容：</w:t>
      </w:r>
    </w:p>
    <w:p w14:paraId="016E2578" w14:textId="77777777" w:rsidR="00C577DA" w:rsidRDefault="00C577DA" w:rsidP="00C577DA">
      <w:pPr>
        <w:rPr>
          <w:rFonts w:hint="eastAsia"/>
        </w:rPr>
      </w:pPr>
      <w:r>
        <w:rPr>
          <w:rFonts w:hint="eastAsia"/>
        </w:rPr>
        <w:t>1.产品介绍；</w:t>
      </w:r>
    </w:p>
    <w:p w14:paraId="79A0161A" w14:textId="77777777" w:rsidR="00C577DA" w:rsidRDefault="00C577DA" w:rsidP="00C577DA">
      <w:pPr>
        <w:rPr>
          <w:rFonts w:hint="eastAsia"/>
        </w:rPr>
      </w:pPr>
      <w:r>
        <w:rPr>
          <w:rFonts w:hint="eastAsia"/>
        </w:rPr>
        <w:t>2.产品的市场竞争力；</w:t>
      </w:r>
    </w:p>
    <w:p w14:paraId="0D7CD56A" w14:textId="77777777" w:rsidR="00C577DA" w:rsidRDefault="00C577DA" w:rsidP="00C577DA">
      <w:pPr>
        <w:rPr>
          <w:rFonts w:hint="eastAsia"/>
        </w:rPr>
      </w:pPr>
      <w:r>
        <w:rPr>
          <w:rFonts w:hint="eastAsia"/>
        </w:rPr>
        <w:t>3.产品的研究和开发过程；</w:t>
      </w:r>
    </w:p>
    <w:p w14:paraId="09140D2A" w14:textId="77777777" w:rsidR="00C577DA" w:rsidRDefault="00C577DA" w:rsidP="00C577DA">
      <w:pPr>
        <w:rPr>
          <w:rFonts w:hint="eastAsia"/>
        </w:rPr>
      </w:pPr>
      <w:r>
        <w:rPr>
          <w:rFonts w:hint="eastAsia"/>
        </w:rPr>
        <w:t>4.发展新产品的计划和成本分析；</w:t>
      </w:r>
    </w:p>
    <w:p w14:paraId="6149CCF0" w14:textId="77777777" w:rsidR="00C577DA" w:rsidRDefault="00C577DA" w:rsidP="00C577DA">
      <w:pPr>
        <w:rPr>
          <w:rFonts w:hint="eastAsia"/>
        </w:rPr>
      </w:pPr>
      <w:r>
        <w:rPr>
          <w:rFonts w:hint="eastAsia"/>
        </w:rPr>
        <w:t>5.产品的市场前景预测；</w:t>
      </w:r>
    </w:p>
    <w:p w14:paraId="6747F45E" w14:textId="77777777" w:rsidR="00C577DA" w:rsidRDefault="00C577DA" w:rsidP="00C577DA">
      <w:pPr>
        <w:rPr>
          <w:rFonts w:hint="eastAsia"/>
        </w:rPr>
      </w:pPr>
      <w:r>
        <w:rPr>
          <w:rFonts w:hint="eastAsia"/>
        </w:rPr>
        <w:t>6.产品的品牌和专利。</w:t>
      </w:r>
    </w:p>
    <w:p w14:paraId="4E76AA8A" w14:textId="77777777" w:rsidR="00C577DA" w:rsidRDefault="00C577DA" w:rsidP="00C577DA">
      <w:pPr>
        <w:rPr>
          <w:rFonts w:hint="eastAsia"/>
        </w:rPr>
      </w:pPr>
      <w:r>
        <w:rPr>
          <w:rFonts w:hint="eastAsia"/>
        </w:rPr>
        <w:t>•一般的产品介绍都要附上产品原型、照片或其他介绍。一般产品介绍必须要回答以下问题：（参考）</w:t>
      </w:r>
    </w:p>
    <w:p w14:paraId="39795BA8" w14:textId="77777777" w:rsidR="00C577DA" w:rsidRDefault="00C577DA" w:rsidP="00C577DA">
      <w:pPr>
        <w:rPr>
          <w:rFonts w:hint="eastAsia"/>
        </w:rPr>
      </w:pPr>
      <w:r>
        <w:rPr>
          <w:rFonts w:hint="eastAsia"/>
        </w:rPr>
        <w:t>(1)顾客希望企业的产品能解决什么问题，顾客能从企业的产品中获得什么好处？</w:t>
      </w:r>
    </w:p>
    <w:p w14:paraId="7FBE089B" w14:textId="77777777" w:rsidR="00C577DA" w:rsidRDefault="00C577DA" w:rsidP="00C577DA">
      <w:pPr>
        <w:rPr>
          <w:rFonts w:hint="eastAsia"/>
        </w:rPr>
      </w:pPr>
      <w:r>
        <w:rPr>
          <w:rFonts w:hint="eastAsia"/>
        </w:rPr>
        <w:t>(2)企业的产品与竞争对手的产品相比有哪些优缺点，顾客为什么会选择本企业的产品？</w:t>
      </w:r>
    </w:p>
    <w:p w14:paraId="385D1493" w14:textId="77777777" w:rsidR="00C577DA" w:rsidRDefault="00C577DA" w:rsidP="00C577DA">
      <w:pPr>
        <w:rPr>
          <w:rFonts w:hint="eastAsia"/>
        </w:rPr>
      </w:pPr>
      <w:r>
        <w:rPr>
          <w:rFonts w:hint="eastAsia"/>
        </w:rPr>
        <w:t>(3)企业为自己的产品采取了何种保护措施，企业拥有哪些专利、许可证，或与已申请专利的厂家达成了哪些协议？</w:t>
      </w:r>
    </w:p>
    <w:p w14:paraId="65EB2564" w14:textId="77777777" w:rsidR="00C577DA" w:rsidRDefault="00C577DA" w:rsidP="00C577DA">
      <w:pPr>
        <w:rPr>
          <w:rFonts w:hint="eastAsia"/>
        </w:rPr>
      </w:pPr>
      <w:r>
        <w:rPr>
          <w:rFonts w:hint="eastAsia"/>
        </w:rPr>
        <w:t>(4)为什么企业的产品定价可以使企业产生足够的利润，为什么用户会大批量地购买企业的产品？</w:t>
      </w:r>
    </w:p>
    <w:p w14:paraId="09064CF1" w14:textId="77777777" w:rsidR="00C577DA" w:rsidRDefault="00C577DA" w:rsidP="00C577DA">
      <w:pPr>
        <w:rPr>
          <w:rFonts w:hint="eastAsia"/>
        </w:rPr>
      </w:pPr>
      <w:r>
        <w:rPr>
          <w:rFonts w:hint="eastAsia"/>
        </w:rPr>
        <w:t>(5)企业采用何种方式去改进产品的质量、性能，企业对发展新产品有哪些计划等等。</w:t>
      </w:r>
    </w:p>
    <w:p w14:paraId="51C26456" w14:textId="77777777" w:rsidR="00C577DA" w:rsidRDefault="00C577DA" w:rsidP="00C577DA">
      <w:pPr>
        <w:rPr>
          <w:rFonts w:hint="eastAsia"/>
        </w:rPr>
      </w:pPr>
      <w:r>
        <w:rPr>
          <w:rFonts w:hint="eastAsia"/>
        </w:rPr>
        <w:t>5）人员及组织结构</w:t>
      </w:r>
    </w:p>
    <w:p w14:paraId="29900638" w14:textId="77777777" w:rsidR="00C577DA" w:rsidRDefault="00C577DA" w:rsidP="00C577DA">
      <w:pPr>
        <w:rPr>
          <w:rFonts w:hint="eastAsia"/>
        </w:rPr>
      </w:pPr>
      <w:r>
        <w:rPr>
          <w:rFonts w:hint="eastAsia"/>
        </w:rPr>
        <w:t>有了产品之后，创业者第二步要做的就是结成一支有战斗力的管理队伍。企业管理的好坏，直接决定了企业经营风险的大小。而高素质的管理人员和良好的组织结构则是管理好企业的重要保证。因此，风险投资家会特别注重对管理队伍的评估。</w:t>
      </w:r>
    </w:p>
    <w:p w14:paraId="154B570E" w14:textId="77777777" w:rsidR="00C577DA" w:rsidRDefault="00C577DA" w:rsidP="00C577DA">
      <w:pPr>
        <w:rPr>
          <w:rFonts w:hint="eastAsia"/>
        </w:rPr>
      </w:pPr>
      <w:r>
        <w:rPr>
          <w:rFonts w:hint="eastAsia"/>
        </w:rPr>
        <w:t>在创业计划书中，必须要对主要管理人员加以阐明，介绍他们所具有的能力，他们在本企业中的职务和责任，他们过去的详细经历及背景。此外，在这部分创业计划书</w:t>
      </w:r>
      <w:proofErr w:type="gramStart"/>
      <w:r>
        <w:rPr>
          <w:rFonts w:hint="eastAsia"/>
        </w:rPr>
        <w:t>书</w:t>
      </w:r>
      <w:proofErr w:type="gramEnd"/>
      <w:r>
        <w:rPr>
          <w:rFonts w:hint="eastAsia"/>
        </w:rPr>
        <w:t>中，还应对公司结构做一简要介绍，包括：公司的组织机构图；各部门的功能与责任。</w:t>
      </w:r>
    </w:p>
    <w:p w14:paraId="06577D38" w14:textId="77777777" w:rsidR="00C577DA" w:rsidRDefault="00C577DA" w:rsidP="00C577DA">
      <w:pPr>
        <w:rPr>
          <w:rFonts w:hint="eastAsia"/>
        </w:rPr>
      </w:pPr>
      <w:r>
        <w:rPr>
          <w:rFonts w:hint="eastAsia"/>
        </w:rPr>
        <w:t>6）市场及市场预测：</w:t>
      </w:r>
    </w:p>
    <w:p w14:paraId="656B8B9B" w14:textId="77777777" w:rsidR="00C577DA" w:rsidRDefault="00C577DA" w:rsidP="00C577DA">
      <w:pPr>
        <w:rPr>
          <w:rFonts w:hint="eastAsia"/>
        </w:rPr>
      </w:pPr>
      <w:r>
        <w:rPr>
          <w:rFonts w:hint="eastAsia"/>
        </w:rPr>
        <w:t>市场这一部分计划应包括以下内容：</w:t>
      </w:r>
    </w:p>
    <w:p w14:paraId="69D7B756" w14:textId="77777777" w:rsidR="00C577DA" w:rsidRDefault="00C577DA" w:rsidP="00C577DA">
      <w:pPr>
        <w:rPr>
          <w:rFonts w:hint="eastAsia"/>
        </w:rPr>
      </w:pPr>
      <w:r>
        <w:rPr>
          <w:rFonts w:hint="eastAsia"/>
        </w:rPr>
        <w:t>1.市场状况、变化趋势及潜力；</w:t>
      </w:r>
    </w:p>
    <w:p w14:paraId="13A14C04" w14:textId="77777777" w:rsidR="00C577DA" w:rsidRDefault="00C577DA" w:rsidP="00C577DA">
      <w:pPr>
        <w:rPr>
          <w:rFonts w:hint="eastAsia"/>
        </w:rPr>
      </w:pPr>
      <w:r>
        <w:rPr>
          <w:rFonts w:hint="eastAsia"/>
        </w:rPr>
        <w:t>2.竞争厂商概览；</w:t>
      </w:r>
    </w:p>
    <w:p w14:paraId="2DEDECE7" w14:textId="77777777" w:rsidR="00C577DA" w:rsidRDefault="00C577DA" w:rsidP="00C577DA">
      <w:pPr>
        <w:rPr>
          <w:rFonts w:hint="eastAsia"/>
        </w:rPr>
      </w:pPr>
      <w:r>
        <w:rPr>
          <w:rFonts w:hint="eastAsia"/>
        </w:rPr>
        <w:lastRenderedPageBreak/>
        <w:t>3.本企业产品（服务）的市场地位；</w:t>
      </w:r>
    </w:p>
    <w:p w14:paraId="1BA61D48" w14:textId="77777777" w:rsidR="00C577DA" w:rsidRDefault="00C577DA" w:rsidP="00C577DA">
      <w:pPr>
        <w:rPr>
          <w:rFonts w:hint="eastAsia"/>
        </w:rPr>
      </w:pPr>
      <w:r>
        <w:rPr>
          <w:rFonts w:hint="eastAsia"/>
        </w:rPr>
        <w:t>4.市场细分和特征；</w:t>
      </w:r>
    </w:p>
    <w:p w14:paraId="4EBE11F2" w14:textId="77777777" w:rsidR="00C577DA" w:rsidRDefault="00C577DA" w:rsidP="00C577DA">
      <w:pPr>
        <w:rPr>
          <w:rFonts w:hint="eastAsia"/>
        </w:rPr>
      </w:pPr>
      <w:r>
        <w:rPr>
          <w:rFonts w:hint="eastAsia"/>
        </w:rPr>
        <w:t>5.目标顾客和目标市场等等。</w:t>
      </w:r>
    </w:p>
    <w:p w14:paraId="6CC352FE" w14:textId="77777777" w:rsidR="00C577DA" w:rsidRDefault="00C577DA" w:rsidP="00C577DA">
      <w:pPr>
        <w:rPr>
          <w:rFonts w:hint="eastAsia"/>
        </w:rPr>
      </w:pPr>
      <w:r>
        <w:rPr>
          <w:rFonts w:hint="eastAsia"/>
        </w:rPr>
        <w:t>7）竞争：</w:t>
      </w:r>
    </w:p>
    <w:p w14:paraId="1C53D190" w14:textId="77777777" w:rsidR="00C577DA" w:rsidRDefault="00C577DA" w:rsidP="00C577DA">
      <w:pPr>
        <w:rPr>
          <w:rFonts w:hint="eastAsia"/>
        </w:rPr>
      </w:pPr>
      <w:r>
        <w:rPr>
          <w:rFonts w:hint="eastAsia"/>
        </w:rPr>
        <w:t>这一部分内容有：</w:t>
      </w:r>
    </w:p>
    <w:p w14:paraId="569B3B62" w14:textId="77777777" w:rsidR="00C577DA" w:rsidRDefault="00C577DA" w:rsidP="00C577DA">
      <w:pPr>
        <w:rPr>
          <w:rFonts w:hint="eastAsia"/>
        </w:rPr>
      </w:pPr>
      <w:r>
        <w:rPr>
          <w:rFonts w:hint="eastAsia"/>
        </w:rPr>
        <w:t>1.现有和潜在的竞争者和替代产品分析</w:t>
      </w:r>
    </w:p>
    <w:p w14:paraId="1C41EFAD" w14:textId="77777777" w:rsidR="00C577DA" w:rsidRDefault="00C577DA" w:rsidP="00C577DA">
      <w:pPr>
        <w:rPr>
          <w:rFonts w:hint="eastAsia"/>
        </w:rPr>
      </w:pPr>
      <w:r>
        <w:rPr>
          <w:rFonts w:hint="eastAsia"/>
        </w:rPr>
        <w:t>2.找到合作伙伴；</w:t>
      </w:r>
    </w:p>
    <w:p w14:paraId="289487DB" w14:textId="77777777" w:rsidR="00C577DA" w:rsidRDefault="00C577DA" w:rsidP="00C577DA">
      <w:pPr>
        <w:rPr>
          <w:rFonts w:hint="eastAsia"/>
        </w:rPr>
      </w:pPr>
      <w:r>
        <w:rPr>
          <w:rFonts w:hint="eastAsia"/>
        </w:rPr>
        <w:t>3.扫清产品或服务进入市场的障碍；</w:t>
      </w:r>
    </w:p>
    <w:p w14:paraId="652CA563" w14:textId="77777777" w:rsidR="00C577DA" w:rsidRDefault="00C577DA" w:rsidP="00C577DA">
      <w:pPr>
        <w:rPr>
          <w:rFonts w:hint="eastAsia"/>
        </w:rPr>
      </w:pPr>
      <w:r>
        <w:rPr>
          <w:rFonts w:hint="eastAsia"/>
        </w:rPr>
        <w:t>4.划出竞争空间；</w:t>
      </w:r>
    </w:p>
    <w:p w14:paraId="7CD1B615" w14:textId="77777777" w:rsidR="00C577DA" w:rsidRDefault="00C577DA" w:rsidP="00C577DA">
      <w:pPr>
        <w:rPr>
          <w:rFonts w:hint="eastAsia"/>
        </w:rPr>
      </w:pPr>
      <w:r>
        <w:rPr>
          <w:rFonts w:hint="eastAsia"/>
        </w:rPr>
        <w:t>5.当前的角逐者或解决方案；</w:t>
      </w:r>
    </w:p>
    <w:p w14:paraId="14432BC8" w14:textId="77777777" w:rsidR="00C577DA" w:rsidRDefault="00C577DA" w:rsidP="00C577DA">
      <w:pPr>
        <w:rPr>
          <w:rFonts w:hint="eastAsia"/>
        </w:rPr>
      </w:pPr>
      <w:r>
        <w:rPr>
          <w:rFonts w:hint="eastAsia"/>
        </w:rPr>
        <w:t>6.竞争优势和战胜对手的方法。</w:t>
      </w:r>
    </w:p>
    <w:p w14:paraId="6FF35DB6" w14:textId="77777777" w:rsidR="00C577DA" w:rsidRDefault="00C577DA" w:rsidP="00C577DA">
      <w:pPr>
        <w:rPr>
          <w:rFonts w:hint="eastAsia"/>
        </w:rPr>
      </w:pPr>
      <w:r>
        <w:rPr>
          <w:rFonts w:hint="eastAsia"/>
        </w:rPr>
        <w:t>8）营销策略</w:t>
      </w:r>
    </w:p>
    <w:p w14:paraId="665F08F3" w14:textId="77777777" w:rsidR="00C577DA" w:rsidRDefault="00C577DA" w:rsidP="00C577DA">
      <w:pPr>
        <w:rPr>
          <w:rFonts w:hint="eastAsia"/>
        </w:rPr>
      </w:pPr>
      <w:r>
        <w:rPr>
          <w:rFonts w:hint="eastAsia"/>
        </w:rPr>
        <w:t>•营销是企业经营中最富挑战性的环节，影响营销策略的主要因素有：</w:t>
      </w:r>
    </w:p>
    <w:p w14:paraId="66E7399A" w14:textId="77777777" w:rsidR="00C577DA" w:rsidRDefault="00C577DA" w:rsidP="00C577DA">
      <w:pPr>
        <w:rPr>
          <w:rFonts w:hint="eastAsia"/>
        </w:rPr>
      </w:pPr>
      <w:r>
        <w:rPr>
          <w:rFonts w:hint="eastAsia"/>
        </w:rPr>
        <w:t>–(1)消费者的特点；</w:t>
      </w:r>
    </w:p>
    <w:p w14:paraId="4F99B54A" w14:textId="77777777" w:rsidR="00C577DA" w:rsidRDefault="00C577DA" w:rsidP="00C577DA">
      <w:pPr>
        <w:rPr>
          <w:rFonts w:hint="eastAsia"/>
        </w:rPr>
      </w:pPr>
      <w:r>
        <w:rPr>
          <w:rFonts w:hint="eastAsia"/>
        </w:rPr>
        <w:t>–(2)产品的特性；</w:t>
      </w:r>
    </w:p>
    <w:p w14:paraId="56CCCABF" w14:textId="77777777" w:rsidR="00C577DA" w:rsidRDefault="00C577DA" w:rsidP="00C577DA">
      <w:pPr>
        <w:rPr>
          <w:rFonts w:hint="eastAsia"/>
        </w:rPr>
      </w:pPr>
      <w:r>
        <w:rPr>
          <w:rFonts w:hint="eastAsia"/>
        </w:rPr>
        <w:t>–(3)企业自身的状况；</w:t>
      </w:r>
    </w:p>
    <w:p w14:paraId="098AECB0" w14:textId="77777777" w:rsidR="00C577DA" w:rsidRDefault="00C577DA" w:rsidP="00C577DA">
      <w:pPr>
        <w:rPr>
          <w:rFonts w:hint="eastAsia"/>
        </w:rPr>
      </w:pPr>
      <w:r>
        <w:rPr>
          <w:rFonts w:hint="eastAsia"/>
        </w:rPr>
        <w:t>–(4)市场环境方面的因素。</w:t>
      </w:r>
    </w:p>
    <w:p w14:paraId="31A6D39C" w14:textId="77777777" w:rsidR="00C577DA" w:rsidRDefault="00C577DA" w:rsidP="00C577DA">
      <w:pPr>
        <w:rPr>
          <w:rFonts w:hint="eastAsia"/>
        </w:rPr>
      </w:pPr>
      <w:r>
        <w:rPr>
          <w:rFonts w:hint="eastAsia"/>
        </w:rPr>
        <w:t>•最终影响营销策略的则是营销成本和营销效益因素。在创业计划书中，营销策略应包括以下内容：</w:t>
      </w:r>
    </w:p>
    <w:p w14:paraId="6810DFEF" w14:textId="77777777" w:rsidR="00C577DA" w:rsidRDefault="00C577DA" w:rsidP="00C577DA">
      <w:pPr>
        <w:rPr>
          <w:rFonts w:hint="eastAsia"/>
        </w:rPr>
      </w:pPr>
      <w:r>
        <w:rPr>
          <w:rFonts w:hint="eastAsia"/>
        </w:rPr>
        <w:t>–(1)市场机构和营销渠道的选择；</w:t>
      </w:r>
    </w:p>
    <w:p w14:paraId="6A6BD2FA" w14:textId="77777777" w:rsidR="00C577DA" w:rsidRDefault="00C577DA" w:rsidP="00C577DA">
      <w:pPr>
        <w:rPr>
          <w:rFonts w:hint="eastAsia"/>
        </w:rPr>
      </w:pPr>
      <w:r>
        <w:rPr>
          <w:rFonts w:hint="eastAsia"/>
        </w:rPr>
        <w:t>–(2)营销队伍和管理；</w:t>
      </w:r>
    </w:p>
    <w:p w14:paraId="4589A406" w14:textId="77777777" w:rsidR="00C577DA" w:rsidRDefault="00C577DA" w:rsidP="00C577DA">
      <w:pPr>
        <w:rPr>
          <w:rFonts w:hint="eastAsia"/>
        </w:rPr>
      </w:pPr>
      <w:r>
        <w:rPr>
          <w:rFonts w:hint="eastAsia"/>
        </w:rPr>
        <w:t>–(3)促销计划和广告策略；</w:t>
      </w:r>
    </w:p>
    <w:p w14:paraId="4C6666E6" w14:textId="77777777" w:rsidR="00C577DA" w:rsidRDefault="00C577DA" w:rsidP="00C577DA">
      <w:pPr>
        <w:rPr>
          <w:rFonts w:hint="eastAsia"/>
        </w:rPr>
      </w:pPr>
      <w:r>
        <w:rPr>
          <w:rFonts w:hint="eastAsia"/>
        </w:rPr>
        <w:t>–(4)价格决策。</w:t>
      </w:r>
    </w:p>
    <w:p w14:paraId="0F8674E7" w14:textId="77777777" w:rsidR="00C577DA" w:rsidRDefault="00C577DA" w:rsidP="00C577DA">
      <w:pPr>
        <w:rPr>
          <w:rFonts w:hint="eastAsia"/>
        </w:rPr>
      </w:pPr>
      <w:r>
        <w:rPr>
          <w:rFonts w:hint="eastAsia"/>
        </w:rPr>
        <w:t>•对创业企业来说，由于产品和企业的知名度低，很难进入其他企业已经稳定的销售渠道中去。因此，企业不得不暂时采取高成本低效益的营销战略，如上门推销，大打商品广告，向批发商和零售商让利，或交给任何愿意经销的企业销售。</w:t>
      </w:r>
    </w:p>
    <w:p w14:paraId="343F723F" w14:textId="77777777" w:rsidR="00C577DA" w:rsidRDefault="00C577DA" w:rsidP="00C577DA">
      <w:pPr>
        <w:rPr>
          <w:rFonts w:hint="eastAsia"/>
        </w:rPr>
      </w:pPr>
      <w:r>
        <w:rPr>
          <w:rFonts w:hint="eastAsia"/>
        </w:rPr>
        <w:t>9）制造计划</w:t>
      </w:r>
    </w:p>
    <w:p w14:paraId="010EBACD" w14:textId="77777777" w:rsidR="00C577DA" w:rsidRDefault="00C577DA" w:rsidP="00C577DA">
      <w:pPr>
        <w:rPr>
          <w:rFonts w:hint="eastAsia"/>
        </w:rPr>
      </w:pPr>
      <w:r>
        <w:rPr>
          <w:rFonts w:hint="eastAsia"/>
        </w:rPr>
        <w:t>•创业计划书中的生产制造计划应包括以下内容：</w:t>
      </w:r>
    </w:p>
    <w:p w14:paraId="2D20EAC5" w14:textId="77777777" w:rsidR="00C577DA" w:rsidRDefault="00C577DA" w:rsidP="00C577DA">
      <w:pPr>
        <w:rPr>
          <w:rFonts w:hint="eastAsia"/>
        </w:rPr>
      </w:pPr>
      <w:r>
        <w:rPr>
          <w:rFonts w:hint="eastAsia"/>
        </w:rPr>
        <w:t>–产品制造和技术设备现状；</w:t>
      </w:r>
    </w:p>
    <w:p w14:paraId="62DB460E" w14:textId="77777777" w:rsidR="00C577DA" w:rsidRDefault="00C577DA" w:rsidP="00C577DA">
      <w:pPr>
        <w:rPr>
          <w:rFonts w:hint="eastAsia"/>
        </w:rPr>
      </w:pPr>
      <w:r>
        <w:rPr>
          <w:rFonts w:hint="eastAsia"/>
        </w:rPr>
        <w:t>–原材料、工艺、人员安排等；</w:t>
      </w:r>
    </w:p>
    <w:p w14:paraId="111B7F29" w14:textId="77777777" w:rsidR="00C577DA" w:rsidRDefault="00C577DA" w:rsidP="00C577DA">
      <w:pPr>
        <w:rPr>
          <w:rFonts w:hint="eastAsia"/>
        </w:rPr>
      </w:pPr>
      <w:r>
        <w:rPr>
          <w:rFonts w:hint="eastAsia"/>
        </w:rPr>
        <w:t>–新产品投产计划；</w:t>
      </w:r>
    </w:p>
    <w:p w14:paraId="66EA119F" w14:textId="77777777" w:rsidR="00C577DA" w:rsidRDefault="00C577DA" w:rsidP="00C577DA">
      <w:pPr>
        <w:rPr>
          <w:rFonts w:hint="eastAsia"/>
        </w:rPr>
      </w:pPr>
      <w:r>
        <w:rPr>
          <w:rFonts w:hint="eastAsia"/>
        </w:rPr>
        <w:t>–技术提升和设备更新的要求；</w:t>
      </w:r>
    </w:p>
    <w:p w14:paraId="3CB2F6C6" w14:textId="77777777" w:rsidR="00C577DA" w:rsidRDefault="00C577DA" w:rsidP="00C577DA">
      <w:pPr>
        <w:rPr>
          <w:rFonts w:hint="eastAsia"/>
        </w:rPr>
      </w:pPr>
      <w:r>
        <w:rPr>
          <w:rFonts w:hint="eastAsia"/>
        </w:rPr>
        <w:t>–质量控制和质量改进计划。</w:t>
      </w:r>
    </w:p>
    <w:p w14:paraId="38B1E6FE" w14:textId="77777777" w:rsidR="00C577DA" w:rsidRDefault="00C577DA" w:rsidP="00C577DA">
      <w:pPr>
        <w:rPr>
          <w:rFonts w:hint="eastAsia"/>
        </w:rPr>
      </w:pPr>
      <w:r>
        <w:rPr>
          <w:rFonts w:hint="eastAsia"/>
        </w:rPr>
        <w:t>•在寻求资金的过程中，为了增大企业在投资前的评估价值，创业者应尽量使生产制造计划更加详细、可靠。</w:t>
      </w:r>
    </w:p>
    <w:p w14:paraId="1BF768AE" w14:textId="77777777" w:rsidR="00C577DA" w:rsidRDefault="00C577DA" w:rsidP="00C577DA">
      <w:pPr>
        <w:rPr>
          <w:rFonts w:hint="eastAsia"/>
        </w:rPr>
      </w:pPr>
      <w:r>
        <w:rPr>
          <w:rFonts w:hint="eastAsia"/>
        </w:rPr>
        <w:t>•一般地，生产制造计划应回答以下问题：（参考）</w:t>
      </w:r>
    </w:p>
    <w:p w14:paraId="7D779CD8" w14:textId="77777777" w:rsidR="00C577DA" w:rsidRDefault="00C577DA" w:rsidP="00C577DA">
      <w:pPr>
        <w:rPr>
          <w:rFonts w:hint="eastAsia"/>
        </w:rPr>
      </w:pPr>
      <w:r>
        <w:rPr>
          <w:rFonts w:hint="eastAsia"/>
        </w:rPr>
        <w:t>1.企业生产制造所需的厂房、设备情况如何；</w:t>
      </w:r>
    </w:p>
    <w:p w14:paraId="70C90F2A" w14:textId="77777777" w:rsidR="00C577DA" w:rsidRDefault="00C577DA" w:rsidP="00C577DA">
      <w:pPr>
        <w:rPr>
          <w:rFonts w:hint="eastAsia"/>
        </w:rPr>
      </w:pPr>
      <w:r>
        <w:rPr>
          <w:rFonts w:hint="eastAsia"/>
        </w:rPr>
        <w:t>2.怎样保证新产品在进入规模生产时的稳定性和可靠性；</w:t>
      </w:r>
    </w:p>
    <w:p w14:paraId="6C57B278" w14:textId="77777777" w:rsidR="00C577DA" w:rsidRDefault="00C577DA" w:rsidP="00C577DA">
      <w:pPr>
        <w:rPr>
          <w:rFonts w:hint="eastAsia"/>
        </w:rPr>
      </w:pPr>
      <w:r>
        <w:rPr>
          <w:rFonts w:hint="eastAsia"/>
        </w:rPr>
        <w:t>3.设备的引进和安装情况，谁是供应商；</w:t>
      </w:r>
    </w:p>
    <w:p w14:paraId="7B669B4E" w14:textId="77777777" w:rsidR="00C577DA" w:rsidRDefault="00C577DA" w:rsidP="00C577DA">
      <w:pPr>
        <w:rPr>
          <w:rFonts w:hint="eastAsia"/>
        </w:rPr>
      </w:pPr>
      <w:r>
        <w:rPr>
          <w:rFonts w:hint="eastAsia"/>
        </w:rPr>
        <w:t>4.生产线的设计与产品组装是怎样的；</w:t>
      </w:r>
    </w:p>
    <w:p w14:paraId="2A60E6F7" w14:textId="77777777" w:rsidR="00C577DA" w:rsidRDefault="00C577DA" w:rsidP="00C577DA">
      <w:pPr>
        <w:rPr>
          <w:rFonts w:hint="eastAsia"/>
        </w:rPr>
      </w:pPr>
      <w:r>
        <w:rPr>
          <w:rFonts w:hint="eastAsia"/>
        </w:rPr>
        <w:t>5.供货者的前置期和资源的需求量；</w:t>
      </w:r>
    </w:p>
    <w:p w14:paraId="62894D4C" w14:textId="77777777" w:rsidR="00C577DA" w:rsidRDefault="00C577DA" w:rsidP="00C577DA">
      <w:pPr>
        <w:rPr>
          <w:rFonts w:hint="eastAsia"/>
        </w:rPr>
      </w:pPr>
      <w:r>
        <w:rPr>
          <w:rFonts w:hint="eastAsia"/>
        </w:rPr>
        <w:t>6.生产周期标准的制定以及生产作业计划的编制；</w:t>
      </w:r>
    </w:p>
    <w:p w14:paraId="486745F5" w14:textId="77777777" w:rsidR="00C577DA" w:rsidRDefault="00C577DA" w:rsidP="00C577DA">
      <w:pPr>
        <w:rPr>
          <w:rFonts w:hint="eastAsia"/>
        </w:rPr>
      </w:pPr>
      <w:r>
        <w:rPr>
          <w:rFonts w:hint="eastAsia"/>
        </w:rPr>
        <w:t>7.物料需求计划及其保证措施；</w:t>
      </w:r>
    </w:p>
    <w:p w14:paraId="3CF3B0AE" w14:textId="77777777" w:rsidR="00C577DA" w:rsidRDefault="00C577DA" w:rsidP="00C577DA">
      <w:pPr>
        <w:rPr>
          <w:rFonts w:hint="eastAsia"/>
        </w:rPr>
      </w:pPr>
      <w:r>
        <w:rPr>
          <w:rFonts w:hint="eastAsia"/>
        </w:rPr>
        <w:t>8.质量控制的方法是怎样的；</w:t>
      </w:r>
    </w:p>
    <w:p w14:paraId="6BCDD388" w14:textId="77777777" w:rsidR="00C577DA" w:rsidRDefault="00C577DA" w:rsidP="00C577DA">
      <w:pPr>
        <w:rPr>
          <w:rFonts w:hint="eastAsia"/>
        </w:rPr>
      </w:pPr>
      <w:r>
        <w:rPr>
          <w:rFonts w:hint="eastAsia"/>
        </w:rPr>
        <w:lastRenderedPageBreak/>
        <w:t>9.相关的其他问题。</w:t>
      </w:r>
    </w:p>
    <w:p w14:paraId="5238FDD1" w14:textId="77777777" w:rsidR="00C577DA" w:rsidRDefault="00C577DA" w:rsidP="00C577DA">
      <w:pPr>
        <w:rPr>
          <w:rFonts w:hint="eastAsia"/>
        </w:rPr>
      </w:pPr>
      <w:r>
        <w:rPr>
          <w:rFonts w:hint="eastAsia"/>
        </w:rPr>
        <w:t>10）财务规划</w:t>
      </w:r>
    </w:p>
    <w:p w14:paraId="6F6E2D0A" w14:textId="77777777" w:rsidR="00C577DA" w:rsidRDefault="00C577DA" w:rsidP="00C577DA">
      <w:pPr>
        <w:rPr>
          <w:rFonts w:hint="eastAsia"/>
        </w:rPr>
      </w:pPr>
      <w:r>
        <w:rPr>
          <w:rFonts w:hint="eastAsia"/>
        </w:rPr>
        <w:t>•财务规划需要花费较多的精力来做具体分析，其中就包括现金流量表，资产负债表以及损益表的制备。</w:t>
      </w:r>
    </w:p>
    <w:p w14:paraId="70C2CAF9" w14:textId="77777777" w:rsidR="00C577DA" w:rsidRDefault="00C577DA" w:rsidP="00C577DA">
      <w:pPr>
        <w:rPr>
          <w:rFonts w:hint="eastAsia"/>
        </w:rPr>
      </w:pPr>
      <w:r>
        <w:rPr>
          <w:rFonts w:hint="eastAsia"/>
        </w:rPr>
        <w:t>–流动资金是企业的生命线，因此企业在初创或扩张时，对流动资金需要有预先周详的计划和进行过程中的严格控制；</w:t>
      </w:r>
    </w:p>
    <w:p w14:paraId="7BF1937C" w14:textId="77777777" w:rsidR="00C577DA" w:rsidRDefault="00C577DA" w:rsidP="00C577DA">
      <w:pPr>
        <w:rPr>
          <w:rFonts w:hint="eastAsia"/>
        </w:rPr>
      </w:pPr>
      <w:r>
        <w:rPr>
          <w:rFonts w:hint="eastAsia"/>
        </w:rPr>
        <w:t>–损益表反映的是企业的赢利状况，它是企业在一段时间运作后的经营结果；</w:t>
      </w:r>
    </w:p>
    <w:p w14:paraId="7DB404F0" w14:textId="77777777" w:rsidR="00C577DA" w:rsidRDefault="00C577DA" w:rsidP="00C577DA">
      <w:pPr>
        <w:rPr>
          <w:rFonts w:hint="eastAsia"/>
        </w:rPr>
      </w:pPr>
      <w:r>
        <w:rPr>
          <w:rFonts w:hint="eastAsia"/>
        </w:rPr>
        <w:t>–资产负债表则反映在某一时刻的企业状况，投资者可以用资产负债表中的数据得到的比率指标来衡量企业的经营状况以及可能的投资回报率。</w:t>
      </w:r>
    </w:p>
    <w:p w14:paraId="7E2E65FE" w14:textId="77777777" w:rsidR="00C577DA" w:rsidRDefault="00C577DA" w:rsidP="00C577DA">
      <w:pPr>
        <w:rPr>
          <w:rFonts w:hint="eastAsia"/>
        </w:rPr>
      </w:pPr>
      <w:r>
        <w:rPr>
          <w:rFonts w:hint="eastAsia"/>
        </w:rPr>
        <w:t>•财务规划一般要包括以下内容：</w:t>
      </w:r>
    </w:p>
    <w:p w14:paraId="550BB663" w14:textId="77777777" w:rsidR="00C577DA" w:rsidRDefault="00C577DA" w:rsidP="00C577DA">
      <w:pPr>
        <w:rPr>
          <w:rFonts w:hint="eastAsia"/>
        </w:rPr>
      </w:pPr>
      <w:r>
        <w:rPr>
          <w:rFonts w:hint="eastAsia"/>
        </w:rPr>
        <w:t>–(1)创业计划书的条件假设；</w:t>
      </w:r>
    </w:p>
    <w:p w14:paraId="3D60CA35" w14:textId="77777777" w:rsidR="00C577DA" w:rsidRDefault="00C577DA" w:rsidP="00C577DA">
      <w:pPr>
        <w:rPr>
          <w:rFonts w:hint="eastAsia"/>
        </w:rPr>
      </w:pPr>
      <w:r>
        <w:rPr>
          <w:rFonts w:hint="eastAsia"/>
        </w:rPr>
        <w:t>–(2)预计的资产负债表；预计的损益表；现金收支分析；资金的来源和使用。</w:t>
      </w:r>
    </w:p>
    <w:p w14:paraId="453A2FB7" w14:textId="77777777" w:rsidR="00C577DA" w:rsidRDefault="00C577DA" w:rsidP="00C577DA">
      <w:pPr>
        <w:rPr>
          <w:rFonts w:hint="eastAsia"/>
        </w:rPr>
      </w:pPr>
      <w:r>
        <w:rPr>
          <w:rFonts w:hint="eastAsia"/>
        </w:rPr>
        <w:t>11）风险与风险管理</w:t>
      </w:r>
    </w:p>
    <w:p w14:paraId="64455EDD" w14:textId="77777777" w:rsidR="00C577DA" w:rsidRDefault="00C577DA" w:rsidP="00C577DA">
      <w:pPr>
        <w:rPr>
          <w:rFonts w:hint="eastAsia"/>
        </w:rPr>
      </w:pPr>
      <w:r>
        <w:rPr>
          <w:rFonts w:hint="eastAsia"/>
        </w:rPr>
        <w:t>•企业创业风险主要可能存在以下的问题需要思考（参考）</w:t>
      </w:r>
    </w:p>
    <w:p w14:paraId="545526E4" w14:textId="77777777" w:rsidR="00C577DA" w:rsidRDefault="00C577DA" w:rsidP="00C577DA">
      <w:pPr>
        <w:rPr>
          <w:rFonts w:hint="eastAsia"/>
        </w:rPr>
      </w:pPr>
      <w:r>
        <w:rPr>
          <w:rFonts w:hint="eastAsia"/>
        </w:rPr>
        <w:t>（1）你的公司在市场、竞争和技术方面都有哪些基本的风险？</w:t>
      </w:r>
    </w:p>
    <w:p w14:paraId="61C1D42A" w14:textId="77777777" w:rsidR="00C577DA" w:rsidRDefault="00C577DA" w:rsidP="00C577DA">
      <w:pPr>
        <w:rPr>
          <w:rFonts w:hint="eastAsia"/>
        </w:rPr>
      </w:pPr>
      <w:r>
        <w:rPr>
          <w:rFonts w:hint="eastAsia"/>
        </w:rPr>
        <w:t>（2）你准备怎样应付这些风险？</w:t>
      </w:r>
    </w:p>
    <w:p w14:paraId="63F53934" w14:textId="77777777" w:rsidR="00C577DA" w:rsidRDefault="00C577DA" w:rsidP="00C577DA">
      <w:pPr>
        <w:rPr>
          <w:rFonts w:hint="eastAsia"/>
        </w:rPr>
      </w:pPr>
      <w:r>
        <w:rPr>
          <w:rFonts w:hint="eastAsia"/>
        </w:rPr>
        <w:t>（3）就你看来，你的公司还有一些什么的附加机会？</w:t>
      </w:r>
    </w:p>
    <w:p w14:paraId="51A079F3" w14:textId="77777777" w:rsidR="00C577DA" w:rsidRDefault="00C577DA" w:rsidP="00C577DA">
      <w:pPr>
        <w:rPr>
          <w:rFonts w:hint="eastAsia"/>
        </w:rPr>
      </w:pPr>
      <w:r>
        <w:rPr>
          <w:rFonts w:hint="eastAsia"/>
        </w:rPr>
        <w:t>（4）在你的资本基础上如何进行扩展？</w:t>
      </w:r>
    </w:p>
    <w:p w14:paraId="14733500" w14:textId="77777777" w:rsidR="00C577DA" w:rsidRDefault="00C577DA" w:rsidP="00C577DA">
      <w:pPr>
        <w:rPr>
          <w:rFonts w:hint="eastAsia"/>
        </w:rPr>
      </w:pPr>
      <w:r>
        <w:rPr>
          <w:rFonts w:hint="eastAsia"/>
        </w:rPr>
        <w:t>（5）在最好和最坏情形下，你的五年计划表现如何？</w:t>
      </w:r>
    </w:p>
    <w:p w14:paraId="22C4ECAF" w14:textId="77777777" w:rsidR="00C577DA" w:rsidRDefault="00C577DA" w:rsidP="00C577DA">
      <w:pPr>
        <w:rPr>
          <w:rFonts w:hint="eastAsia"/>
        </w:rPr>
      </w:pPr>
      <w:r>
        <w:rPr>
          <w:rFonts w:hint="eastAsia"/>
        </w:rPr>
        <w:t>•如果你的估计不那么准确，应该估计出你的误差范围到底有多大。如果可能的话，对你的关键性参数做最好和最坏的设定。</w:t>
      </w:r>
    </w:p>
    <w:p w14:paraId="77B8CB70" w14:textId="77777777" w:rsidR="00C577DA" w:rsidRDefault="00C577DA" w:rsidP="00C577DA">
      <w:pPr>
        <w:rPr>
          <w:rFonts w:hint="eastAsia"/>
        </w:rPr>
      </w:pPr>
      <w:r>
        <w:rPr>
          <w:rFonts w:hint="eastAsia"/>
        </w:rPr>
        <w:t>12)撤出机制</w:t>
      </w:r>
    </w:p>
    <w:p w14:paraId="07618E0A" w14:textId="77777777" w:rsidR="00C577DA" w:rsidRDefault="00C577DA" w:rsidP="00C577DA">
      <w:pPr>
        <w:rPr>
          <w:rFonts w:hint="eastAsia"/>
        </w:rPr>
      </w:pPr>
      <w:r>
        <w:rPr>
          <w:rFonts w:hint="eastAsia"/>
        </w:rPr>
        <w:t>•股权转让——部分转让或全部转让股权，预计的股权转让价值：</w:t>
      </w:r>
    </w:p>
    <w:p w14:paraId="4492BCF8" w14:textId="77777777" w:rsidR="00C577DA" w:rsidRDefault="00C577DA" w:rsidP="00C577DA">
      <w:pPr>
        <w:rPr>
          <w:rFonts w:hint="eastAsia"/>
        </w:rPr>
      </w:pPr>
      <w:r>
        <w:rPr>
          <w:rFonts w:hint="eastAsia"/>
        </w:rPr>
        <w:t>•公司上市——发行股票（出售股份或继续持股），预计的股票价值：</w:t>
      </w:r>
    </w:p>
    <w:p w14:paraId="4C685DCB" w14:textId="77777777" w:rsidR="00C577DA" w:rsidRDefault="00C577DA" w:rsidP="00C577DA">
      <w:pPr>
        <w:rPr>
          <w:rFonts w:hint="eastAsia"/>
        </w:rPr>
      </w:pPr>
      <w:r>
        <w:rPr>
          <w:rFonts w:hint="eastAsia"/>
        </w:rPr>
        <w:t>13)结论和决策建议</w:t>
      </w:r>
    </w:p>
    <w:p w14:paraId="5AE31D92" w14:textId="77777777" w:rsidR="00C577DA" w:rsidRDefault="00C577DA" w:rsidP="00C577DA">
      <w:pPr>
        <w:rPr>
          <w:rFonts w:hint="eastAsia"/>
        </w:rPr>
      </w:pPr>
      <w:r>
        <w:rPr>
          <w:rFonts w:hint="eastAsia"/>
        </w:rPr>
        <w:t>•技术价值：该项技术和产品/服务是否成熟和具有应用前景？</w:t>
      </w:r>
    </w:p>
    <w:p w14:paraId="55F2484C" w14:textId="77777777" w:rsidR="00C577DA" w:rsidRDefault="00C577DA" w:rsidP="00C577DA">
      <w:pPr>
        <w:rPr>
          <w:rFonts w:hint="eastAsia"/>
        </w:rPr>
      </w:pPr>
      <w:r>
        <w:rPr>
          <w:rFonts w:hint="eastAsia"/>
        </w:rPr>
        <w:t>•市场价值：基于该项技术的产品/服务是否具有较大和稳定的市场需求？</w:t>
      </w:r>
    </w:p>
    <w:p w14:paraId="4ACC78C8" w14:textId="77777777" w:rsidR="00C577DA" w:rsidRDefault="00C577DA" w:rsidP="00C577DA">
      <w:pPr>
        <w:rPr>
          <w:rFonts w:hint="eastAsia"/>
        </w:rPr>
      </w:pPr>
      <w:r>
        <w:rPr>
          <w:rFonts w:hint="eastAsia"/>
        </w:rPr>
        <w:t>•投资价值：该项投资是否具有经济效益？风险投资是否具有经济效益？</w:t>
      </w:r>
    </w:p>
    <w:p w14:paraId="21425D16" w14:textId="77777777" w:rsidR="00C577DA" w:rsidRDefault="00C577DA" w:rsidP="00C577DA">
      <w:pPr>
        <w:rPr>
          <w:rFonts w:hint="eastAsia"/>
        </w:rPr>
      </w:pPr>
      <w:r>
        <w:rPr>
          <w:rFonts w:hint="eastAsia"/>
        </w:rPr>
        <w:t>•决策建议：是否具有投资价值？投资和管理中应注意的关键问题？</w:t>
      </w:r>
    </w:p>
    <w:p w14:paraId="09F9D2F6" w14:textId="77777777" w:rsidR="00C577DA" w:rsidRDefault="00C577DA" w:rsidP="00C577DA">
      <w:pPr>
        <w:rPr>
          <w:rFonts w:hint="eastAsia"/>
        </w:rPr>
      </w:pPr>
      <w:r>
        <w:rPr>
          <w:rFonts w:hint="eastAsia"/>
        </w:rPr>
        <w:t>14）附录</w:t>
      </w:r>
    </w:p>
    <w:p w14:paraId="501EE329" w14:textId="77777777" w:rsidR="00C577DA" w:rsidRDefault="00C577DA" w:rsidP="00C577DA">
      <w:pPr>
        <w:rPr>
          <w:rFonts w:hint="eastAsia"/>
        </w:rPr>
      </w:pPr>
      <w:r>
        <w:rPr>
          <w:rFonts w:hint="eastAsia"/>
        </w:rPr>
        <w:t>•技术文件</w:t>
      </w:r>
    </w:p>
    <w:p w14:paraId="4BFD73C9" w14:textId="77777777" w:rsidR="00C577DA" w:rsidRDefault="00C577DA" w:rsidP="00C577DA">
      <w:pPr>
        <w:rPr>
          <w:rFonts w:hint="eastAsia"/>
        </w:rPr>
      </w:pPr>
      <w:r>
        <w:rPr>
          <w:rFonts w:hint="eastAsia"/>
        </w:rPr>
        <w:t>成果鉴定、专利相关文件、查新报告、测试报告、应用证明等</w:t>
      </w:r>
    </w:p>
    <w:p w14:paraId="554FC255" w14:textId="77777777" w:rsidR="00C577DA" w:rsidRDefault="00C577DA" w:rsidP="00C577DA">
      <w:pPr>
        <w:rPr>
          <w:rFonts w:hint="eastAsia"/>
        </w:rPr>
      </w:pPr>
      <w:r>
        <w:rPr>
          <w:rFonts w:hint="eastAsia"/>
        </w:rPr>
        <w:t>•市场调查相关文件</w:t>
      </w:r>
    </w:p>
    <w:p w14:paraId="6FDF0853" w14:textId="77777777" w:rsidR="00C577DA" w:rsidRDefault="00C577DA" w:rsidP="00C577DA">
      <w:pPr>
        <w:rPr>
          <w:rFonts w:hint="eastAsia"/>
        </w:rPr>
      </w:pPr>
      <w:r>
        <w:rPr>
          <w:rFonts w:hint="eastAsia"/>
        </w:rPr>
        <w:t>市场调查问卷、调研报告等</w:t>
      </w:r>
    </w:p>
    <w:p w14:paraId="5A4F4300" w14:textId="77777777" w:rsidR="00C577DA" w:rsidRDefault="00C577DA" w:rsidP="00C577DA">
      <w:pPr>
        <w:rPr>
          <w:rFonts w:hint="eastAsia"/>
        </w:rPr>
      </w:pPr>
      <w:r>
        <w:rPr>
          <w:rFonts w:hint="eastAsia"/>
        </w:rPr>
        <w:t>•财务报表</w:t>
      </w:r>
    </w:p>
    <w:p w14:paraId="2DCA31BD" w14:textId="77777777" w:rsidR="00C577DA" w:rsidRDefault="00C577DA" w:rsidP="00C577DA">
      <w:pPr>
        <w:rPr>
          <w:rFonts w:hint="eastAsia"/>
        </w:rPr>
      </w:pPr>
      <w:r>
        <w:rPr>
          <w:rFonts w:hint="eastAsia"/>
        </w:rPr>
        <w:t>收入表、费用表（年度）；损益、现金流量、资产负债（季度）等</w:t>
      </w:r>
    </w:p>
    <w:p w14:paraId="40E2F83A" w14:textId="77777777" w:rsidR="00C577DA" w:rsidRDefault="00C577DA" w:rsidP="00C577DA">
      <w:pPr>
        <w:rPr>
          <w:rFonts w:hint="eastAsia"/>
        </w:rPr>
      </w:pPr>
      <w:r>
        <w:rPr>
          <w:rFonts w:hint="eastAsia"/>
        </w:rPr>
        <w:t>•其它</w:t>
      </w:r>
    </w:p>
    <w:p w14:paraId="5E59975E" w14:textId="77777777" w:rsidR="00C577DA" w:rsidRDefault="00C577DA" w:rsidP="00C577DA">
      <w:pPr>
        <w:rPr>
          <w:rFonts w:hint="eastAsia"/>
        </w:rPr>
      </w:pPr>
      <w:r>
        <w:rPr>
          <w:rFonts w:hint="eastAsia"/>
        </w:rPr>
        <w:t>授权书、投资意向书、团队成员简介及分工情况</w:t>
      </w:r>
    </w:p>
    <w:p w14:paraId="2E10EA3C" w14:textId="77777777" w:rsidR="00C577DA" w:rsidRDefault="00C577DA" w:rsidP="00C577DA">
      <w:pPr>
        <w:pStyle w:val="aa"/>
      </w:pPr>
      <w:r>
        <w:t>第五讲</w:t>
      </w:r>
      <w:r>
        <w:rPr>
          <w:rFonts w:hint="eastAsia"/>
        </w:rPr>
        <w:t>：新企业的开办</w:t>
      </w:r>
    </w:p>
    <w:p w14:paraId="59F6C7A7" w14:textId="77777777" w:rsidR="00C577DA" w:rsidRDefault="00C577DA" w:rsidP="00C577DA">
      <w:pPr>
        <w:rPr>
          <w:rFonts w:hint="eastAsia"/>
          <w:b/>
        </w:rPr>
      </w:pPr>
      <w:r>
        <w:rPr>
          <w:rFonts w:hint="eastAsia"/>
          <w:b/>
        </w:rPr>
        <w:t xml:space="preserve">1. </w:t>
      </w:r>
      <w:r>
        <w:rPr>
          <w:rFonts w:hint="eastAsia"/>
          <w:b/>
          <w:highlight w:val="yellow"/>
        </w:rPr>
        <w:t>创业融资分析</w:t>
      </w:r>
    </w:p>
    <w:p w14:paraId="6B5632EC" w14:textId="77777777" w:rsidR="00C577DA" w:rsidRDefault="00C577DA" w:rsidP="00C577DA">
      <w:pPr>
        <w:rPr>
          <w:rFonts w:hint="eastAsia"/>
        </w:rPr>
      </w:pPr>
      <w:r>
        <w:rPr>
          <w:rFonts w:hint="eastAsia"/>
        </w:rPr>
        <w:t>• 新企业常常难以获得债务融资</w:t>
      </w:r>
    </w:p>
    <w:p w14:paraId="64EC7F18" w14:textId="77777777" w:rsidR="00C577DA" w:rsidRDefault="00C577DA" w:rsidP="00C577DA">
      <w:pPr>
        <w:rPr>
          <w:rFonts w:hint="eastAsia"/>
        </w:rPr>
      </w:pPr>
      <w:r>
        <w:rPr>
          <w:rFonts w:hint="eastAsia"/>
        </w:rPr>
        <w:t>• 新企业常常难以获得股权融资</w:t>
      </w:r>
    </w:p>
    <w:p w14:paraId="5FD4A331" w14:textId="77777777" w:rsidR="00C577DA" w:rsidRDefault="00C577DA" w:rsidP="00C577DA">
      <w:pPr>
        <w:rPr>
          <w:rFonts w:hint="eastAsia"/>
        </w:rPr>
      </w:pPr>
      <w:r>
        <w:rPr>
          <w:rFonts w:hint="eastAsia"/>
          <w:b/>
        </w:rPr>
        <w:lastRenderedPageBreak/>
        <w:t>2.</w:t>
      </w:r>
      <w:r>
        <w:rPr>
          <w:rFonts w:hint="eastAsia"/>
          <w:b/>
          <w:highlight w:val="yellow"/>
        </w:rPr>
        <w:t>企业融资的原则</w:t>
      </w:r>
      <w:r>
        <w:rPr>
          <w:rFonts w:hint="eastAsia"/>
        </w:rPr>
        <w:t>：</w:t>
      </w:r>
    </w:p>
    <w:p w14:paraId="7B858915" w14:textId="77777777" w:rsidR="00C577DA" w:rsidRDefault="00C577DA" w:rsidP="00C577DA">
      <w:pPr>
        <w:rPr>
          <w:rFonts w:hint="eastAsia"/>
        </w:rPr>
      </w:pPr>
      <w:r>
        <w:rPr>
          <w:rFonts w:hint="eastAsia"/>
        </w:rPr>
        <w:t>• 创业者能否通过自融资</w:t>
      </w:r>
    </w:p>
    <w:p w14:paraId="4CE8D540" w14:textId="77777777" w:rsidR="00C577DA" w:rsidRDefault="00C577DA" w:rsidP="00C577DA">
      <w:pPr>
        <w:rPr>
          <w:rFonts w:hint="eastAsia"/>
        </w:rPr>
      </w:pPr>
      <w:r>
        <w:rPr>
          <w:rFonts w:hint="eastAsia"/>
        </w:rPr>
        <w:t>• 先内部融资，后外部融资</w:t>
      </w:r>
    </w:p>
    <w:p w14:paraId="68A957E6" w14:textId="50A63298" w:rsidR="00C577DA" w:rsidRDefault="00C577DA" w:rsidP="00C577DA">
      <w:pPr>
        <w:rPr>
          <w:rFonts w:hint="eastAsia"/>
        </w:rPr>
      </w:pPr>
      <w:r>
        <w:rPr>
          <w:rFonts w:hint="eastAsia"/>
        </w:rPr>
        <w:t>• 先债券融资，后股权融资</w:t>
      </w:r>
    </w:p>
    <w:p w14:paraId="439E08F9" w14:textId="77777777" w:rsidR="00C577DA" w:rsidRDefault="00C577DA" w:rsidP="00C577DA">
      <w:pPr>
        <w:rPr>
          <w:rFonts w:hint="eastAsia"/>
          <w:b/>
          <w:highlight w:val="yellow"/>
        </w:rPr>
      </w:pPr>
      <w:r>
        <w:rPr>
          <w:rFonts w:hint="eastAsia"/>
          <w:b/>
        </w:rPr>
        <w:t xml:space="preserve">10. </w:t>
      </w:r>
      <w:r>
        <w:rPr>
          <w:rFonts w:hint="eastAsia"/>
          <w:b/>
          <w:highlight w:val="yellow"/>
        </w:rPr>
        <w:t>企业发展战略</w:t>
      </w:r>
    </w:p>
    <w:p w14:paraId="20CB0A0E" w14:textId="77777777" w:rsidR="00C577DA" w:rsidRDefault="00C577DA" w:rsidP="00C577DA">
      <w:pPr>
        <w:rPr>
          <w:rFonts w:hint="eastAsia"/>
        </w:rPr>
      </w:pPr>
      <w:r>
        <w:rPr>
          <w:rFonts w:hint="eastAsia"/>
        </w:rPr>
        <w:t xml:space="preserve">• 重点集中战略 </w:t>
      </w:r>
    </w:p>
    <w:p w14:paraId="284D8D82" w14:textId="77777777" w:rsidR="00C577DA" w:rsidRDefault="00C577DA" w:rsidP="00C577DA">
      <w:pPr>
        <w:rPr>
          <w:rFonts w:hint="eastAsia"/>
        </w:rPr>
      </w:pPr>
      <w:r>
        <w:rPr>
          <w:rFonts w:hint="eastAsia"/>
        </w:rPr>
        <w:t xml:space="preserve">• 生存互补战略 </w:t>
      </w:r>
    </w:p>
    <w:p w14:paraId="423A8693" w14:textId="77777777" w:rsidR="00C577DA" w:rsidRDefault="00C577DA" w:rsidP="00C577DA">
      <w:pPr>
        <w:rPr>
          <w:rFonts w:hint="eastAsia"/>
        </w:rPr>
      </w:pPr>
      <w:r>
        <w:rPr>
          <w:rFonts w:hint="eastAsia"/>
        </w:rPr>
        <w:t xml:space="preserve">• 技术创新战略 </w:t>
      </w:r>
    </w:p>
    <w:p w14:paraId="5A4980C7" w14:textId="77777777" w:rsidR="00C577DA" w:rsidRDefault="00C577DA" w:rsidP="00C577DA">
      <w:pPr>
        <w:rPr>
          <w:rFonts w:hint="eastAsia"/>
        </w:rPr>
      </w:pPr>
      <w:r>
        <w:rPr>
          <w:rFonts w:hint="eastAsia"/>
        </w:rPr>
        <w:t xml:space="preserve">• 补缺战略 </w:t>
      </w:r>
    </w:p>
    <w:p w14:paraId="50DE4828" w14:textId="77777777" w:rsidR="00C577DA" w:rsidRDefault="00C577DA" w:rsidP="00C577DA">
      <w:pPr>
        <w:rPr>
          <w:rFonts w:hint="eastAsia"/>
        </w:rPr>
      </w:pPr>
      <w:r>
        <w:rPr>
          <w:rFonts w:hint="eastAsia"/>
        </w:rPr>
        <w:t>• 差异化战略</w:t>
      </w:r>
    </w:p>
    <w:p w14:paraId="7A82F5A7" w14:textId="77777777" w:rsidR="00C577DA" w:rsidRDefault="00C577DA" w:rsidP="00C577DA">
      <w:pPr>
        <w:rPr>
          <w:rFonts w:hint="eastAsia"/>
          <w:b/>
        </w:rPr>
      </w:pPr>
      <w:r>
        <w:rPr>
          <w:rFonts w:hint="eastAsia"/>
          <w:b/>
        </w:rPr>
        <w:t>11．</w:t>
      </w:r>
      <w:r>
        <w:rPr>
          <w:rFonts w:hint="eastAsia"/>
          <w:b/>
          <w:highlight w:val="yellow"/>
        </w:rPr>
        <w:t>新产品开发定位</w:t>
      </w:r>
    </w:p>
    <w:p w14:paraId="0D1700AE" w14:textId="77777777" w:rsidR="00C577DA" w:rsidRDefault="00C577DA" w:rsidP="00C577DA">
      <w:pPr>
        <w:rPr>
          <w:rFonts w:hint="eastAsia"/>
        </w:rPr>
      </w:pPr>
      <w:r>
        <w:rPr>
          <w:rFonts w:hint="eastAsia"/>
        </w:rPr>
        <w:t xml:space="preserve">• 全新产品 </w:t>
      </w:r>
    </w:p>
    <w:p w14:paraId="4681D42C" w14:textId="77777777" w:rsidR="00C577DA" w:rsidRDefault="00C577DA" w:rsidP="00C577DA">
      <w:pPr>
        <w:rPr>
          <w:rFonts w:hint="eastAsia"/>
        </w:rPr>
      </w:pPr>
      <w:r>
        <w:rPr>
          <w:rFonts w:hint="eastAsia"/>
        </w:rPr>
        <w:t xml:space="preserve">• 换代产品 </w:t>
      </w:r>
    </w:p>
    <w:p w14:paraId="7DB58854" w14:textId="77777777" w:rsidR="00C577DA" w:rsidRDefault="00C577DA" w:rsidP="00C577DA">
      <w:pPr>
        <w:rPr>
          <w:rFonts w:hint="eastAsia"/>
        </w:rPr>
      </w:pPr>
      <w:r>
        <w:rPr>
          <w:rFonts w:hint="eastAsia"/>
        </w:rPr>
        <w:t xml:space="preserve">• 改进产品 </w:t>
      </w:r>
    </w:p>
    <w:p w14:paraId="383BF162" w14:textId="77777777" w:rsidR="00C577DA" w:rsidRDefault="00C577DA" w:rsidP="00C577DA">
      <w:pPr>
        <w:rPr>
          <w:rFonts w:hint="eastAsia"/>
        </w:rPr>
      </w:pPr>
      <w:r>
        <w:rPr>
          <w:rFonts w:hint="eastAsia"/>
        </w:rPr>
        <w:t>• 仿制产品</w:t>
      </w:r>
    </w:p>
    <w:p w14:paraId="6EA8019C" w14:textId="77777777" w:rsidR="00C577DA" w:rsidRDefault="00C577DA" w:rsidP="00C577DA">
      <w:pPr>
        <w:rPr>
          <w:rFonts w:hint="eastAsia"/>
          <w:b/>
          <w:highlight w:val="yellow"/>
        </w:rPr>
      </w:pPr>
      <w:r>
        <w:rPr>
          <w:rFonts w:hint="eastAsia"/>
          <w:b/>
        </w:rPr>
        <w:t>1</w:t>
      </w:r>
      <w:r>
        <w:rPr>
          <w:rFonts w:hint="eastAsia"/>
          <w:b/>
          <w:highlight w:val="yellow"/>
        </w:rPr>
        <w:t>2. 商业模式</w:t>
      </w:r>
    </w:p>
    <w:p w14:paraId="3E52A2AD" w14:textId="77777777" w:rsidR="00C577DA" w:rsidRDefault="00C577DA" w:rsidP="00C577DA">
      <w:pPr>
        <w:rPr>
          <w:rFonts w:hint="eastAsia"/>
        </w:rPr>
      </w:pPr>
      <w:r>
        <w:rPr>
          <w:rFonts w:hint="eastAsia"/>
        </w:rPr>
        <w:t xml:space="preserve">• 娱乐经济新模式 </w:t>
      </w:r>
    </w:p>
    <w:p w14:paraId="03379AFF" w14:textId="77777777" w:rsidR="00C577DA" w:rsidRDefault="00C577DA" w:rsidP="00C577DA">
      <w:pPr>
        <w:rPr>
          <w:rFonts w:hint="eastAsia"/>
        </w:rPr>
      </w:pPr>
      <w:r>
        <w:rPr>
          <w:rFonts w:hint="eastAsia"/>
        </w:rPr>
        <w:t xml:space="preserve">• 分众模式 </w:t>
      </w:r>
    </w:p>
    <w:p w14:paraId="0741DB71" w14:textId="77777777" w:rsidR="00C577DA" w:rsidRDefault="00C577DA" w:rsidP="00C577DA">
      <w:pPr>
        <w:rPr>
          <w:rFonts w:hint="eastAsia"/>
        </w:rPr>
      </w:pPr>
      <w:r>
        <w:rPr>
          <w:rFonts w:hint="eastAsia"/>
        </w:rPr>
        <w:t xml:space="preserve">• 电子商务模式 </w:t>
      </w:r>
    </w:p>
    <w:p w14:paraId="048C3761" w14:textId="77777777" w:rsidR="00C577DA" w:rsidRDefault="00C577DA" w:rsidP="00C577DA">
      <w:pPr>
        <w:rPr>
          <w:rFonts w:hint="eastAsia"/>
        </w:rPr>
      </w:pPr>
      <w:r>
        <w:rPr>
          <w:rFonts w:hint="eastAsia"/>
        </w:rPr>
        <w:t>• 经济型连锁酒店模式</w:t>
      </w:r>
    </w:p>
    <w:p w14:paraId="4BC94A42" w14:textId="12EFC1FF" w:rsidR="00C577DA" w:rsidRDefault="00C577DA" w:rsidP="00C577DA">
      <w:pPr>
        <w:rPr>
          <w:rFonts w:hint="eastAsia"/>
        </w:rPr>
      </w:pPr>
      <w:r>
        <w:rPr>
          <w:rFonts w:hint="eastAsia"/>
        </w:rPr>
        <w:t>b2b</w:t>
      </w:r>
    </w:p>
    <w:p w14:paraId="0432ADE8" w14:textId="77777777" w:rsidR="00C577DA" w:rsidRDefault="00C577DA" w:rsidP="00C577DA">
      <w:pPr>
        <w:rPr>
          <w:rFonts w:hint="eastAsia"/>
          <w:b/>
        </w:rPr>
      </w:pPr>
      <w:r>
        <w:rPr>
          <w:rFonts w:hint="eastAsia"/>
          <w:b/>
        </w:rPr>
        <w:t xml:space="preserve">13. </w:t>
      </w:r>
      <w:r>
        <w:rPr>
          <w:rFonts w:hint="eastAsia"/>
          <w:b/>
          <w:highlight w:val="yellow"/>
        </w:rPr>
        <w:t>商业模式定性评价</w:t>
      </w:r>
    </w:p>
    <w:p w14:paraId="27464E49" w14:textId="77777777" w:rsidR="00C577DA" w:rsidRDefault="00C577DA" w:rsidP="00C577DA">
      <w:pPr>
        <w:rPr>
          <w:rFonts w:hint="eastAsia"/>
        </w:rPr>
      </w:pPr>
      <w:r>
        <w:rPr>
          <w:rFonts w:hint="eastAsia"/>
        </w:rPr>
        <w:t xml:space="preserve">• 创新性 </w:t>
      </w:r>
    </w:p>
    <w:p w14:paraId="4F36186A" w14:textId="77777777" w:rsidR="00C577DA" w:rsidRDefault="00C577DA" w:rsidP="00C577DA">
      <w:pPr>
        <w:rPr>
          <w:rFonts w:hint="eastAsia"/>
        </w:rPr>
      </w:pPr>
      <w:r>
        <w:rPr>
          <w:rFonts w:hint="eastAsia"/>
        </w:rPr>
        <w:t xml:space="preserve">• 盈利性 </w:t>
      </w:r>
    </w:p>
    <w:p w14:paraId="695388CD" w14:textId="77777777" w:rsidR="00C577DA" w:rsidRDefault="00C577DA" w:rsidP="00C577DA">
      <w:pPr>
        <w:rPr>
          <w:rFonts w:hint="eastAsia"/>
        </w:rPr>
      </w:pPr>
      <w:r>
        <w:rPr>
          <w:rFonts w:hint="eastAsia"/>
        </w:rPr>
        <w:t xml:space="preserve">• 客户价值挖掘 </w:t>
      </w:r>
    </w:p>
    <w:p w14:paraId="44B408B3" w14:textId="77777777" w:rsidR="00C577DA" w:rsidRDefault="00C577DA" w:rsidP="00C577DA">
      <w:pPr>
        <w:rPr>
          <w:rFonts w:hint="eastAsia"/>
        </w:rPr>
      </w:pPr>
      <w:r>
        <w:rPr>
          <w:rFonts w:hint="eastAsia"/>
        </w:rPr>
        <w:t xml:space="preserve">• 风险控制 </w:t>
      </w:r>
    </w:p>
    <w:p w14:paraId="49BE87E7" w14:textId="77777777" w:rsidR="00C577DA" w:rsidRDefault="00C577DA" w:rsidP="00C577DA">
      <w:pPr>
        <w:rPr>
          <w:rFonts w:hint="eastAsia"/>
        </w:rPr>
      </w:pPr>
      <w:r>
        <w:rPr>
          <w:rFonts w:hint="eastAsia"/>
        </w:rPr>
        <w:t xml:space="preserve">• 后续发展力 </w:t>
      </w:r>
    </w:p>
    <w:p w14:paraId="2D7090B2" w14:textId="77777777" w:rsidR="00C577DA" w:rsidRDefault="00C577DA" w:rsidP="00C577DA">
      <w:pPr>
        <w:rPr>
          <w:rFonts w:hint="eastAsia"/>
        </w:rPr>
      </w:pPr>
      <w:r>
        <w:rPr>
          <w:rFonts w:hint="eastAsia"/>
        </w:rPr>
        <w:t xml:space="preserve">• 整体协调 </w:t>
      </w:r>
    </w:p>
    <w:p w14:paraId="526BC618" w14:textId="77777777" w:rsidR="00C577DA" w:rsidRDefault="00C577DA" w:rsidP="00C577DA">
      <w:pPr>
        <w:rPr>
          <w:rFonts w:hint="eastAsia"/>
        </w:rPr>
      </w:pPr>
      <w:r>
        <w:rPr>
          <w:rFonts w:hint="eastAsia"/>
        </w:rPr>
        <w:t>• 行业领先</w:t>
      </w:r>
    </w:p>
    <w:p w14:paraId="134217F4" w14:textId="77777777" w:rsidR="00C577DA" w:rsidRDefault="00C577DA" w:rsidP="00C577DA">
      <w:pPr>
        <w:rPr>
          <w:rFonts w:hint="eastAsia"/>
        </w:rPr>
      </w:pPr>
      <w:r>
        <w:rPr>
          <w:rFonts w:hint="eastAsia"/>
        </w:rPr>
        <w:t>• 设计领域</w:t>
      </w:r>
    </w:p>
    <w:p w14:paraId="699DB91D" w14:textId="77777777" w:rsidR="00C577DA" w:rsidRDefault="00C577DA" w:rsidP="00C577DA">
      <w:pPr>
        <w:pStyle w:val="aa"/>
      </w:pPr>
      <w:r>
        <w:rPr>
          <w:rFonts w:hint="eastAsia"/>
        </w:rPr>
        <w:t>第六讲：企业初期管理</w:t>
      </w:r>
      <w:r>
        <w:rPr>
          <w:rFonts w:hint="eastAsia"/>
        </w:rPr>
        <w:t>1</w:t>
      </w:r>
    </w:p>
    <w:p w14:paraId="62D386B1" w14:textId="77777777" w:rsidR="00C577DA" w:rsidRDefault="00C577DA" w:rsidP="00C577DA">
      <w:pPr>
        <w:rPr>
          <w:rFonts w:hint="eastAsia"/>
          <w:b/>
        </w:rPr>
      </w:pPr>
      <w:r>
        <w:rPr>
          <w:rFonts w:hint="eastAsia"/>
          <w:b/>
        </w:rPr>
        <w:t>1. 生产管理</w:t>
      </w:r>
    </w:p>
    <w:p w14:paraId="67E3297D" w14:textId="77777777" w:rsidR="00C577DA" w:rsidRDefault="00C577DA" w:rsidP="00C577DA">
      <w:pPr>
        <w:rPr>
          <w:rFonts w:hint="eastAsia"/>
        </w:rPr>
      </w:pPr>
      <w:r>
        <w:rPr>
          <w:rFonts w:hint="eastAsia"/>
        </w:rPr>
        <w:t>• 生产管理是指为在有限的期限内以</w:t>
      </w:r>
      <w:proofErr w:type="gramStart"/>
      <w:r>
        <w:rPr>
          <w:rFonts w:hint="eastAsia"/>
        </w:rPr>
        <w:t>最</w:t>
      </w:r>
      <w:proofErr w:type="gramEnd"/>
      <w:r>
        <w:rPr>
          <w:rFonts w:hint="eastAsia"/>
        </w:rPr>
        <w:t>经济的方式完成规定质量、价格、 数量的产品，而通过对管理体系（组织、制度、手续、管理技术）以及 物质体系（作业方法、运输方法、布局设计等）的调整、运用，使人、 材料、设备得到有效利用的管理活动。</w:t>
      </w:r>
    </w:p>
    <w:p w14:paraId="10BB7D8D" w14:textId="77777777" w:rsidR="00C577DA" w:rsidRDefault="00C577DA" w:rsidP="00C577DA">
      <w:pPr>
        <w:rPr>
          <w:rFonts w:hint="eastAsia"/>
          <w:b/>
        </w:rPr>
      </w:pPr>
      <w:r>
        <w:rPr>
          <w:rFonts w:hint="eastAsia"/>
          <w:b/>
        </w:rPr>
        <w:t>2. 质量管理</w:t>
      </w:r>
    </w:p>
    <w:p w14:paraId="03CC353C" w14:textId="77777777" w:rsidR="00C577DA" w:rsidRDefault="00C577DA" w:rsidP="00C577DA">
      <w:pPr>
        <w:rPr>
          <w:rFonts w:hint="eastAsia"/>
        </w:rPr>
      </w:pPr>
      <w:r>
        <w:rPr>
          <w:rFonts w:hint="eastAsia"/>
        </w:rPr>
        <w:t xml:space="preserve">• 创业者要加强质量管理的意识 </w:t>
      </w:r>
    </w:p>
    <w:p w14:paraId="4C22FC50" w14:textId="77777777" w:rsidR="00C577DA" w:rsidRDefault="00C577DA" w:rsidP="00C577DA">
      <w:pPr>
        <w:rPr>
          <w:rFonts w:hint="eastAsia"/>
        </w:rPr>
      </w:pPr>
      <w:r>
        <w:rPr>
          <w:rFonts w:hint="eastAsia"/>
        </w:rPr>
        <w:t xml:space="preserve">• 选择合适的供应商，提高原材料和零配件的质量 </w:t>
      </w:r>
    </w:p>
    <w:p w14:paraId="753667C5" w14:textId="77777777" w:rsidR="00C577DA" w:rsidRDefault="00C577DA" w:rsidP="00C577DA">
      <w:pPr>
        <w:rPr>
          <w:rFonts w:hint="eastAsia"/>
        </w:rPr>
      </w:pPr>
      <w:r>
        <w:rPr>
          <w:rFonts w:hint="eastAsia"/>
        </w:rPr>
        <w:t xml:space="preserve">• 加强产品生产过程的工艺控制 </w:t>
      </w:r>
    </w:p>
    <w:p w14:paraId="4337E12F" w14:textId="77777777" w:rsidR="00C577DA" w:rsidRDefault="00C577DA" w:rsidP="00C577DA">
      <w:pPr>
        <w:rPr>
          <w:rFonts w:hint="eastAsia"/>
        </w:rPr>
      </w:pPr>
      <w:r>
        <w:rPr>
          <w:rFonts w:hint="eastAsia"/>
        </w:rPr>
        <w:t xml:space="preserve">• 加强对出厂前产品的检测 </w:t>
      </w:r>
    </w:p>
    <w:p w14:paraId="51C6A236" w14:textId="77777777" w:rsidR="00C577DA" w:rsidRDefault="00C577DA" w:rsidP="00C577DA">
      <w:pPr>
        <w:rPr>
          <w:rFonts w:hint="eastAsia"/>
        </w:rPr>
      </w:pPr>
      <w:r>
        <w:rPr>
          <w:rFonts w:hint="eastAsia"/>
        </w:rPr>
        <w:t>• 加强对员工的培训</w:t>
      </w:r>
    </w:p>
    <w:p w14:paraId="4C49DF29" w14:textId="77777777" w:rsidR="00C577DA" w:rsidRDefault="00C577DA" w:rsidP="00C577DA">
      <w:pPr>
        <w:rPr>
          <w:rFonts w:hint="eastAsia"/>
          <w:b/>
        </w:rPr>
      </w:pPr>
      <w:r>
        <w:rPr>
          <w:rFonts w:hint="eastAsia"/>
          <w:b/>
        </w:rPr>
        <w:t>3.供应链管理</w:t>
      </w:r>
    </w:p>
    <w:p w14:paraId="4903172A" w14:textId="77777777" w:rsidR="00C577DA" w:rsidRDefault="00C577DA" w:rsidP="00C577DA">
      <w:pPr>
        <w:rPr>
          <w:rFonts w:hint="eastAsia"/>
        </w:rPr>
      </w:pPr>
      <w:r>
        <w:rPr>
          <w:noProof/>
        </w:rPr>
        <w:lastRenderedPageBreak/>
        <w:drawing>
          <wp:inline distT="0" distB="0" distL="0" distR="0" wp14:anchorId="750F3DBF" wp14:editId="64C0B9FA">
            <wp:extent cx="5274310" cy="2832735"/>
            <wp:effectExtent l="0" t="0" r="2540" b="5715"/>
            <wp:docPr id="1043" name="图片 18"/>
            <wp:cNvGraphicFramePr/>
            <a:graphic xmlns:a="http://schemas.openxmlformats.org/drawingml/2006/main">
              <a:graphicData uri="http://schemas.openxmlformats.org/drawingml/2006/picture">
                <pic:pic xmlns:pic="http://schemas.openxmlformats.org/drawingml/2006/picture">
                  <pic:nvPicPr>
                    <pic:cNvPr id="1043" name="图片 18"/>
                    <pic:cNvPicPr/>
                  </pic:nvPicPr>
                  <pic:blipFill>
                    <a:blip r:embed="rId7" cstate="print"/>
                    <a:srcRect/>
                    <a:stretch>
                      <a:fillRect/>
                    </a:stretch>
                  </pic:blipFill>
                  <pic:spPr>
                    <a:xfrm>
                      <a:off x="0" y="0"/>
                      <a:ext cx="5274310" cy="2832735"/>
                    </a:xfrm>
                    <a:prstGeom prst="rect">
                      <a:avLst/>
                    </a:prstGeom>
                  </pic:spPr>
                </pic:pic>
              </a:graphicData>
            </a:graphic>
          </wp:inline>
        </w:drawing>
      </w:r>
    </w:p>
    <w:p w14:paraId="169C75FC" w14:textId="77777777" w:rsidR="00C577DA" w:rsidRDefault="00C577DA" w:rsidP="00C577DA">
      <w:pPr>
        <w:rPr>
          <w:rFonts w:hint="eastAsia"/>
          <w:b/>
        </w:rPr>
      </w:pPr>
      <w:r>
        <w:rPr>
          <w:rFonts w:hint="eastAsia"/>
          <w:b/>
        </w:rPr>
        <w:t>4. 采购管理</w:t>
      </w:r>
    </w:p>
    <w:p w14:paraId="0B670237" w14:textId="77777777" w:rsidR="00C577DA" w:rsidRDefault="00C577DA" w:rsidP="00C577DA">
      <w:pPr>
        <w:rPr>
          <w:rFonts w:hint="eastAsia"/>
        </w:rPr>
      </w:pPr>
      <w:r>
        <w:rPr>
          <w:rFonts w:hint="eastAsia"/>
        </w:rPr>
        <w:t>• 采购是企业获得生产产品或提供服务所需的原材料、各类商品、机器设备和服务的活</w:t>
      </w:r>
      <w:proofErr w:type="gramStart"/>
      <w:r>
        <w:rPr>
          <w:rFonts w:hint="eastAsia"/>
        </w:rPr>
        <w:t>劢</w:t>
      </w:r>
      <w:proofErr w:type="gramEnd"/>
      <w:r>
        <w:rPr>
          <w:rFonts w:hint="eastAsia"/>
        </w:rPr>
        <w:t>。</w:t>
      </w:r>
    </w:p>
    <w:p w14:paraId="09CCBE44" w14:textId="77777777" w:rsidR="00C577DA" w:rsidRDefault="00C577DA" w:rsidP="00C577DA">
      <w:pPr>
        <w:rPr>
          <w:rFonts w:hint="eastAsia"/>
        </w:rPr>
      </w:pPr>
      <w:r>
        <w:rPr>
          <w:rFonts w:hint="eastAsia"/>
        </w:rPr>
        <w:t>• 企业采购的主要目的是获得适当的库存，以确保生产连续进行，确保及时交货或提供服务。</w:t>
      </w:r>
    </w:p>
    <w:p w14:paraId="0EABF8B8" w14:textId="77777777" w:rsidR="00C577DA" w:rsidRDefault="00C577DA" w:rsidP="00C577DA">
      <w:pPr>
        <w:rPr>
          <w:rFonts w:hint="eastAsia"/>
        </w:rPr>
      </w:pPr>
      <w:r>
        <w:rPr>
          <w:rFonts w:hint="eastAsia"/>
        </w:rPr>
        <w:t>• 制订采购计划时应考虑五大关键因素：质量、数量、定价、时间和供应商。</w:t>
      </w:r>
    </w:p>
    <w:p w14:paraId="76715F4A" w14:textId="77777777" w:rsidR="00C577DA" w:rsidRDefault="00C577DA" w:rsidP="00C577DA">
      <w:pPr>
        <w:rPr>
          <w:rFonts w:hint="eastAsia"/>
          <w:b/>
        </w:rPr>
      </w:pPr>
      <w:r>
        <w:rPr>
          <w:rFonts w:hint="eastAsia"/>
          <w:b/>
        </w:rPr>
        <w:t>5. 库存管理</w:t>
      </w:r>
    </w:p>
    <w:p w14:paraId="76619FC7" w14:textId="77777777" w:rsidR="00C577DA" w:rsidRDefault="00C577DA" w:rsidP="00C577DA">
      <w:pPr>
        <w:rPr>
          <w:rFonts w:hint="eastAsia"/>
        </w:rPr>
      </w:pPr>
      <w:r>
        <w:rPr>
          <w:rFonts w:hint="eastAsia"/>
        </w:rPr>
        <w:t xml:space="preserve">• 制定准确的销售预测 </w:t>
      </w:r>
    </w:p>
    <w:p w14:paraId="1A3B85EA" w14:textId="77777777" w:rsidR="00C577DA" w:rsidRDefault="00C577DA" w:rsidP="00C577DA">
      <w:pPr>
        <w:rPr>
          <w:rFonts w:hint="eastAsia"/>
        </w:rPr>
      </w:pPr>
      <w:r>
        <w:rPr>
          <w:rFonts w:hint="eastAsia"/>
        </w:rPr>
        <w:t xml:space="preserve">• 制订计划，方便顾客随时随地得到商品 </w:t>
      </w:r>
    </w:p>
    <w:p w14:paraId="788D15C8" w14:textId="77777777" w:rsidR="00C577DA" w:rsidRDefault="00C577DA" w:rsidP="00C577DA">
      <w:pPr>
        <w:rPr>
          <w:rFonts w:hint="eastAsia"/>
        </w:rPr>
      </w:pPr>
      <w:r>
        <w:rPr>
          <w:rFonts w:hint="eastAsia"/>
        </w:rPr>
        <w:t xml:space="preserve">• 与企业最重要的供应商建立关系 </w:t>
      </w:r>
    </w:p>
    <w:p w14:paraId="57898733" w14:textId="77777777" w:rsidR="00C577DA" w:rsidRDefault="00C577DA" w:rsidP="00C577DA">
      <w:pPr>
        <w:rPr>
          <w:rFonts w:hint="eastAsia"/>
        </w:rPr>
      </w:pPr>
      <w:r>
        <w:rPr>
          <w:rFonts w:hint="eastAsia"/>
        </w:rPr>
        <w:t xml:space="preserve">• 设定合适的库存周转目标 </w:t>
      </w:r>
    </w:p>
    <w:p w14:paraId="52149EF2" w14:textId="77777777" w:rsidR="00C577DA" w:rsidRDefault="00C577DA" w:rsidP="00C577DA">
      <w:pPr>
        <w:rPr>
          <w:rFonts w:hint="eastAsia"/>
        </w:rPr>
      </w:pPr>
      <w:r>
        <w:rPr>
          <w:rFonts w:hint="eastAsia"/>
        </w:rPr>
        <w:t xml:space="preserve">• 计算持有库存的实际成本和经济订货量 </w:t>
      </w:r>
    </w:p>
    <w:p w14:paraId="7C228792" w14:textId="77777777" w:rsidR="00C577DA" w:rsidRDefault="00C577DA" w:rsidP="00C577DA">
      <w:pPr>
        <w:rPr>
          <w:rFonts w:hint="eastAsia"/>
        </w:rPr>
      </w:pPr>
      <w:r>
        <w:rPr>
          <w:rFonts w:hint="eastAsia"/>
        </w:rPr>
        <w:t xml:space="preserve">• 采用适合企业的信息系统 </w:t>
      </w:r>
    </w:p>
    <w:p w14:paraId="53B7EE30" w14:textId="77777777" w:rsidR="00C577DA" w:rsidRDefault="00C577DA" w:rsidP="00C577DA">
      <w:pPr>
        <w:rPr>
          <w:rFonts w:hint="eastAsia"/>
        </w:rPr>
      </w:pPr>
      <w:r>
        <w:rPr>
          <w:rFonts w:hint="eastAsia"/>
        </w:rPr>
        <w:t>• 培训员工的库存控制系统的工作原理</w:t>
      </w:r>
    </w:p>
    <w:p w14:paraId="523994E8" w14:textId="77777777" w:rsidR="00C577DA" w:rsidRDefault="00C577DA" w:rsidP="00C577DA">
      <w:pPr>
        <w:rPr>
          <w:rFonts w:hint="eastAsia"/>
          <w:b/>
        </w:rPr>
      </w:pPr>
      <w:r>
        <w:rPr>
          <w:rFonts w:hint="eastAsia"/>
          <w:b/>
        </w:rPr>
        <w:t>6. 营销管理</w:t>
      </w:r>
    </w:p>
    <w:p w14:paraId="06127096" w14:textId="5E5B5C4E" w:rsidR="00C577DA" w:rsidRDefault="008E71EC" w:rsidP="00C577DA">
      <w:pPr>
        <w:rPr>
          <w:rFonts w:hint="eastAsia"/>
        </w:rPr>
      </w:pPr>
      <w:r>
        <w:rPr>
          <w:noProof/>
        </w:rPr>
        <w:drawing>
          <wp:anchor distT="0" distB="0" distL="114300" distR="114300" simplePos="0" relativeHeight="251669504" behindDoc="0" locked="0" layoutInCell="1" allowOverlap="1" wp14:anchorId="50AB93BF" wp14:editId="0F06429D">
            <wp:simplePos x="0" y="0"/>
            <wp:positionH relativeFrom="margin">
              <wp:posOffset>30797</wp:posOffset>
            </wp:positionH>
            <wp:positionV relativeFrom="paragraph">
              <wp:posOffset>443230</wp:posOffset>
            </wp:positionV>
            <wp:extent cx="5000625" cy="2671445"/>
            <wp:effectExtent l="0" t="0" r="9525" b="0"/>
            <wp:wrapThrough wrapText="bothSides">
              <wp:wrapPolygon edited="0">
                <wp:start x="0" y="0"/>
                <wp:lineTo x="0" y="21410"/>
                <wp:lineTo x="21559" y="21410"/>
                <wp:lineTo x="21559" y="0"/>
                <wp:lineTo x="0" y="0"/>
              </wp:wrapPolygon>
            </wp:wrapThrough>
            <wp:docPr id="1044" name="图片 19"/>
            <wp:cNvGraphicFramePr/>
            <a:graphic xmlns:a="http://schemas.openxmlformats.org/drawingml/2006/main">
              <a:graphicData uri="http://schemas.openxmlformats.org/drawingml/2006/picture">
                <pic:pic xmlns:pic="http://schemas.openxmlformats.org/drawingml/2006/picture">
                  <pic:nvPicPr>
                    <pic:cNvPr id="1044" name="图片 19"/>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000625" cy="2671445"/>
                    </a:xfrm>
                    <a:prstGeom prst="rect">
                      <a:avLst/>
                    </a:prstGeom>
                  </pic:spPr>
                </pic:pic>
              </a:graphicData>
            </a:graphic>
            <wp14:sizeRelH relativeFrom="margin">
              <wp14:pctWidth>0</wp14:pctWidth>
            </wp14:sizeRelH>
            <wp14:sizeRelV relativeFrom="margin">
              <wp14:pctHeight>0</wp14:pctHeight>
            </wp14:sizeRelV>
          </wp:anchor>
        </w:drawing>
      </w:r>
      <w:r w:rsidR="00C577DA">
        <w:rPr>
          <w:rFonts w:hint="eastAsia"/>
        </w:rPr>
        <w:t>• 现代营销的核心可以成为STP，即市场细分（Segmenting）、选择目 标市场（Targeting）和市场定位（Positioning）。</w:t>
      </w:r>
    </w:p>
    <w:p w14:paraId="0C75D7FA" w14:textId="25AFA50B" w:rsidR="00C577DA" w:rsidRDefault="00C577DA" w:rsidP="00C577DA">
      <w:pPr>
        <w:rPr>
          <w:rFonts w:hint="eastAsia"/>
        </w:rPr>
      </w:pPr>
    </w:p>
    <w:p w14:paraId="1FEB4F1D" w14:textId="77777777" w:rsidR="00C577DA" w:rsidRDefault="00C577DA" w:rsidP="00C577DA">
      <w:pPr>
        <w:rPr>
          <w:rFonts w:hint="eastAsia"/>
        </w:rPr>
      </w:pPr>
      <w:r>
        <w:rPr>
          <w:rFonts w:hint="eastAsia"/>
        </w:rPr>
        <w:t>（1）有效细分的条件</w:t>
      </w:r>
    </w:p>
    <w:p w14:paraId="2146D557" w14:textId="77777777" w:rsidR="00C577DA" w:rsidRDefault="00C577DA" w:rsidP="00C577DA">
      <w:pPr>
        <w:rPr>
          <w:rFonts w:hint="eastAsia"/>
        </w:rPr>
      </w:pPr>
      <w:r>
        <w:rPr>
          <w:rFonts w:hint="eastAsia"/>
        </w:rPr>
        <w:t>•差异性</w:t>
      </w:r>
    </w:p>
    <w:p w14:paraId="35734139" w14:textId="77777777" w:rsidR="00C577DA" w:rsidRDefault="00C577DA" w:rsidP="00C577DA">
      <w:pPr>
        <w:rPr>
          <w:rFonts w:hint="eastAsia"/>
        </w:rPr>
      </w:pPr>
      <w:r>
        <w:rPr>
          <w:rFonts w:hint="eastAsia"/>
        </w:rPr>
        <w:t>•可衡量性</w:t>
      </w:r>
    </w:p>
    <w:p w14:paraId="219A00A6" w14:textId="77777777" w:rsidR="00C577DA" w:rsidRDefault="00C577DA" w:rsidP="00C577DA">
      <w:pPr>
        <w:rPr>
          <w:rFonts w:hint="eastAsia"/>
        </w:rPr>
      </w:pPr>
      <w:r>
        <w:rPr>
          <w:rFonts w:hint="eastAsia"/>
        </w:rPr>
        <w:t>•足量性</w:t>
      </w:r>
    </w:p>
    <w:p w14:paraId="2C17AB16" w14:textId="77777777" w:rsidR="00C577DA" w:rsidRDefault="00C577DA" w:rsidP="00C577DA">
      <w:pPr>
        <w:rPr>
          <w:rFonts w:hint="eastAsia"/>
        </w:rPr>
      </w:pPr>
      <w:r>
        <w:rPr>
          <w:rFonts w:hint="eastAsia"/>
        </w:rPr>
        <w:t>•可达到性</w:t>
      </w:r>
    </w:p>
    <w:p w14:paraId="230B291C" w14:textId="77777777" w:rsidR="00C577DA" w:rsidRDefault="00C577DA" w:rsidP="00C577DA">
      <w:pPr>
        <w:rPr>
          <w:rFonts w:hint="eastAsia"/>
        </w:rPr>
      </w:pPr>
      <w:r>
        <w:rPr>
          <w:rFonts w:hint="eastAsia"/>
        </w:rPr>
        <w:t>•有实际价值</w:t>
      </w:r>
    </w:p>
    <w:p w14:paraId="7E34E0E6" w14:textId="77777777" w:rsidR="00C577DA" w:rsidRDefault="00C577DA" w:rsidP="00C577DA">
      <w:pPr>
        <w:rPr>
          <w:rFonts w:hint="eastAsia"/>
        </w:rPr>
      </w:pPr>
      <w:r>
        <w:rPr>
          <w:rFonts w:hint="eastAsia"/>
        </w:rPr>
        <w:t>（2）目标市场策略</w:t>
      </w:r>
    </w:p>
    <w:p w14:paraId="4DA4CD91" w14:textId="77777777" w:rsidR="00C577DA" w:rsidRDefault="00C577DA" w:rsidP="00C577DA">
      <w:pPr>
        <w:rPr>
          <w:rFonts w:hint="eastAsia"/>
        </w:rPr>
      </w:pPr>
      <w:r>
        <w:rPr>
          <w:rFonts w:hint="eastAsia"/>
        </w:rPr>
        <w:t xml:space="preserve">• </w:t>
      </w:r>
      <w:proofErr w:type="gramStart"/>
      <w:r>
        <w:rPr>
          <w:rFonts w:hint="eastAsia"/>
        </w:rPr>
        <w:t>小就是</w:t>
      </w:r>
      <w:proofErr w:type="gramEnd"/>
      <w:r>
        <w:rPr>
          <w:rFonts w:hint="eastAsia"/>
        </w:rPr>
        <w:t>大，少就是多。</w:t>
      </w:r>
    </w:p>
    <w:p w14:paraId="466F10D0" w14:textId="77777777" w:rsidR="00C577DA" w:rsidRDefault="00C577DA" w:rsidP="00C577DA">
      <w:pPr>
        <w:rPr>
          <w:rFonts w:hint="eastAsia"/>
        </w:rPr>
      </w:pPr>
      <w:r>
        <w:rPr>
          <w:rFonts w:hint="eastAsia"/>
        </w:rPr>
        <w:t xml:space="preserve">• 无差异市场策略 </w:t>
      </w:r>
    </w:p>
    <w:p w14:paraId="2DE4CCF0" w14:textId="77777777" w:rsidR="00C577DA" w:rsidRDefault="00C577DA" w:rsidP="00C577DA">
      <w:pPr>
        <w:rPr>
          <w:rFonts w:hint="eastAsia"/>
        </w:rPr>
      </w:pPr>
      <w:r>
        <w:rPr>
          <w:rFonts w:hint="eastAsia"/>
        </w:rPr>
        <w:t xml:space="preserve">• 差异性市场策略 </w:t>
      </w:r>
    </w:p>
    <w:p w14:paraId="3D96D0B4" w14:textId="77777777" w:rsidR="00C577DA" w:rsidRDefault="00C577DA" w:rsidP="00C577DA">
      <w:pPr>
        <w:rPr>
          <w:rFonts w:hint="eastAsia"/>
        </w:rPr>
      </w:pPr>
      <w:r>
        <w:rPr>
          <w:rFonts w:hint="eastAsia"/>
        </w:rPr>
        <w:t>• 集中性市场策略</w:t>
      </w:r>
    </w:p>
    <w:p w14:paraId="5DD16819" w14:textId="77777777" w:rsidR="00C577DA" w:rsidRDefault="00C577DA" w:rsidP="00C577DA">
      <w:pPr>
        <w:rPr>
          <w:rFonts w:hint="eastAsia"/>
        </w:rPr>
      </w:pPr>
      <w:r>
        <w:rPr>
          <w:rFonts w:hint="eastAsia"/>
        </w:rPr>
        <w:t>（3）定位（positioning）</w:t>
      </w:r>
    </w:p>
    <w:p w14:paraId="459377B3" w14:textId="77777777" w:rsidR="00C577DA" w:rsidRDefault="00C577DA" w:rsidP="00C577DA">
      <w:pPr>
        <w:rPr>
          <w:rFonts w:hint="eastAsia"/>
        </w:rPr>
      </w:pPr>
      <w:r>
        <w:rPr>
          <w:rFonts w:hint="eastAsia"/>
        </w:rPr>
        <w:t>• 定位就是对公司的供应品和形象进行设计，从而使其能在目标 顾客心目中占有一个独特的位置的行动。</w:t>
      </w:r>
    </w:p>
    <w:p w14:paraId="4563E817" w14:textId="77777777" w:rsidR="00C577DA" w:rsidRDefault="00C577DA" w:rsidP="00C577DA">
      <w:pPr>
        <w:rPr>
          <w:rFonts w:hint="eastAsia"/>
        </w:rPr>
      </w:pPr>
      <w:r>
        <w:rPr>
          <w:rFonts w:hint="eastAsia"/>
        </w:rPr>
        <w:t>• 定位的最后结果是成功地创立一个以市场为重点的价值建议书， 它简单明了地阐述为什么目标市场会购买这产品。</w:t>
      </w:r>
    </w:p>
    <w:p w14:paraId="24CBA0EF" w14:textId="77777777" w:rsidR="00C577DA" w:rsidRDefault="00C577DA" w:rsidP="00C577DA">
      <w:pPr>
        <w:rPr>
          <w:rFonts w:hint="eastAsia"/>
        </w:rPr>
      </w:pPr>
      <w:r>
        <w:rPr>
          <w:rFonts w:hint="eastAsia"/>
        </w:rPr>
        <w:t xml:space="preserve">• 市场定位 </w:t>
      </w:r>
    </w:p>
    <w:p w14:paraId="32E9BDDA" w14:textId="77777777" w:rsidR="00C577DA" w:rsidRDefault="00C577DA" w:rsidP="00C577DA">
      <w:pPr>
        <w:rPr>
          <w:rFonts w:hint="eastAsia"/>
        </w:rPr>
      </w:pPr>
      <w:r>
        <w:rPr>
          <w:rFonts w:hint="eastAsia"/>
        </w:rPr>
        <w:t>• 需要有限，欲望无限。</w:t>
      </w:r>
    </w:p>
    <w:p w14:paraId="4C25238B" w14:textId="77777777" w:rsidR="00C577DA" w:rsidRDefault="00C577DA" w:rsidP="00C577DA">
      <w:pPr>
        <w:rPr>
          <w:rFonts w:hint="eastAsia"/>
        </w:rPr>
      </w:pPr>
      <w:r>
        <w:rPr>
          <w:rFonts w:hint="eastAsia"/>
        </w:rPr>
        <w:t xml:space="preserve">（3）定位内容： </w:t>
      </w:r>
    </w:p>
    <w:p w14:paraId="47D1730C" w14:textId="77777777" w:rsidR="00C577DA" w:rsidRDefault="00C577DA" w:rsidP="00C577DA">
      <w:pPr>
        <w:rPr>
          <w:rFonts w:hint="eastAsia"/>
        </w:rPr>
      </w:pPr>
      <w:r>
        <w:rPr>
          <w:rFonts w:hint="eastAsia"/>
        </w:rPr>
        <w:t xml:space="preserve">• 特色定位；利益定位； </w:t>
      </w:r>
    </w:p>
    <w:p w14:paraId="49376E3F" w14:textId="77777777" w:rsidR="00C577DA" w:rsidRDefault="00C577DA" w:rsidP="00C577DA">
      <w:pPr>
        <w:rPr>
          <w:rFonts w:hint="eastAsia"/>
        </w:rPr>
      </w:pPr>
      <w:r>
        <w:rPr>
          <w:rFonts w:hint="eastAsia"/>
        </w:rPr>
        <w:t xml:space="preserve">• 使用人定位；竞争定位； </w:t>
      </w:r>
    </w:p>
    <w:p w14:paraId="6E8D4D63" w14:textId="77777777" w:rsidR="00C577DA" w:rsidRDefault="00C577DA" w:rsidP="00C577DA">
      <w:pPr>
        <w:rPr>
          <w:rFonts w:hint="eastAsia"/>
        </w:rPr>
      </w:pPr>
      <w:r>
        <w:rPr>
          <w:rFonts w:hint="eastAsia"/>
        </w:rPr>
        <w:t>• 产品定位；价格定位。</w:t>
      </w:r>
    </w:p>
    <w:p w14:paraId="3DDEBB63" w14:textId="77777777" w:rsidR="00C577DA" w:rsidRDefault="00C577DA" w:rsidP="00C577DA">
      <w:pPr>
        <w:pStyle w:val="aa"/>
      </w:pPr>
      <w:r>
        <w:rPr>
          <w:rFonts w:hint="eastAsia"/>
        </w:rPr>
        <w:t>第七讲：企业初期管理</w:t>
      </w:r>
      <w:r>
        <w:rPr>
          <w:rFonts w:hint="eastAsia"/>
        </w:rPr>
        <w:t>2</w:t>
      </w:r>
    </w:p>
    <w:p w14:paraId="24C79883" w14:textId="77777777" w:rsidR="00C577DA" w:rsidRDefault="00C577DA" w:rsidP="00C577DA">
      <w:pPr>
        <w:rPr>
          <w:rFonts w:hint="eastAsia"/>
          <w:b/>
        </w:rPr>
      </w:pPr>
      <w:r>
        <w:rPr>
          <w:rFonts w:hint="eastAsia"/>
          <w:b/>
        </w:rPr>
        <w:t>1. 财务管理</w:t>
      </w:r>
    </w:p>
    <w:p w14:paraId="1832A160" w14:textId="77777777" w:rsidR="00C577DA" w:rsidRDefault="00C577DA" w:rsidP="00C577DA">
      <w:pPr>
        <w:rPr>
          <w:rFonts w:hint="eastAsia"/>
        </w:rPr>
      </w:pPr>
      <w:r>
        <w:rPr>
          <w:rFonts w:hint="eastAsia"/>
        </w:rPr>
        <w:t>• 财务管理是有关资金的筹集、投放和分配的管理工作， 是以取得最高的回报率的方法筹集资本并管理公司资本的过程。</w:t>
      </w:r>
    </w:p>
    <w:p w14:paraId="696593CC" w14:textId="77777777" w:rsidR="00C577DA" w:rsidRDefault="00C577DA" w:rsidP="00C577DA">
      <w:pPr>
        <w:rPr>
          <w:rFonts w:hint="eastAsia"/>
          <w:b/>
        </w:rPr>
      </w:pPr>
      <w:r>
        <w:rPr>
          <w:rFonts w:hint="eastAsia"/>
          <w:b/>
        </w:rPr>
        <w:t>2.创业企业财务管理中的常见问题</w:t>
      </w:r>
    </w:p>
    <w:p w14:paraId="78E3F497" w14:textId="77777777" w:rsidR="00C577DA" w:rsidRDefault="00C577DA" w:rsidP="00C577DA">
      <w:pPr>
        <w:rPr>
          <w:rFonts w:hint="eastAsia"/>
        </w:rPr>
      </w:pPr>
      <w:r>
        <w:rPr>
          <w:rFonts w:hint="eastAsia"/>
        </w:rPr>
        <w:t>• 创业企业的融资能力差，导致资金短缺</w:t>
      </w:r>
    </w:p>
    <w:p w14:paraId="5C2B2BE1" w14:textId="77777777" w:rsidR="00C577DA" w:rsidRDefault="00C577DA" w:rsidP="00C577DA">
      <w:pPr>
        <w:rPr>
          <w:rFonts w:hint="eastAsia"/>
        </w:rPr>
      </w:pPr>
      <w:r>
        <w:rPr>
          <w:rFonts w:hint="eastAsia"/>
        </w:rPr>
        <w:t>• 创业企业的资产管理松散，财务控制能力差</w:t>
      </w:r>
    </w:p>
    <w:p w14:paraId="7F3F4DA5" w14:textId="77777777" w:rsidR="00C577DA" w:rsidRDefault="00C577DA" w:rsidP="00C577DA">
      <w:pPr>
        <w:rPr>
          <w:rFonts w:hint="eastAsia"/>
        </w:rPr>
      </w:pPr>
      <w:r>
        <w:rPr>
          <w:rFonts w:hint="eastAsia"/>
        </w:rPr>
        <w:t>• 创业企业的财务管理人员缺乏、素质不高，使用的财务管理技术和方法 落后，致使财务管理的职能很难发挥作用</w:t>
      </w:r>
    </w:p>
    <w:p w14:paraId="3A92BD42" w14:textId="77777777" w:rsidR="00C577DA" w:rsidRDefault="00C577DA" w:rsidP="00C577DA">
      <w:pPr>
        <w:rPr>
          <w:rFonts w:hint="eastAsia"/>
        </w:rPr>
      </w:pPr>
      <w:r>
        <w:rPr>
          <w:rFonts w:hint="eastAsia"/>
        </w:rPr>
        <w:t>• 决策投资盲目且效率低下</w:t>
      </w:r>
    </w:p>
    <w:p w14:paraId="26DE9ADD" w14:textId="44E7D3A5" w:rsidR="008E71EC" w:rsidRDefault="00C577DA" w:rsidP="00C577DA">
      <w:pPr>
        <w:rPr>
          <w:rFonts w:hint="eastAsia"/>
        </w:rPr>
      </w:pPr>
      <w:r>
        <w:rPr>
          <w:rFonts w:hint="eastAsia"/>
        </w:rPr>
        <w:t>• 财务预测不准确，或很难进行预测</w:t>
      </w:r>
    </w:p>
    <w:p w14:paraId="788FD164" w14:textId="77777777" w:rsidR="008E71EC" w:rsidRDefault="008E71EC" w:rsidP="008E71EC">
      <w:pPr>
        <w:rPr>
          <w:rFonts w:hint="eastAsia"/>
          <w:b/>
        </w:rPr>
      </w:pPr>
      <w:r>
        <w:rPr>
          <w:rFonts w:hint="eastAsia"/>
          <w:b/>
        </w:rPr>
        <w:t>6.投资者关系管理</w:t>
      </w:r>
    </w:p>
    <w:p w14:paraId="4060F020" w14:textId="77777777" w:rsidR="008E71EC" w:rsidRDefault="008E71EC" w:rsidP="008E71EC">
      <w:pPr>
        <w:rPr>
          <w:rFonts w:hint="eastAsia"/>
        </w:rPr>
      </w:pPr>
      <w:r>
        <w:rPr>
          <w:rFonts w:hint="eastAsia"/>
        </w:rPr>
        <w:t xml:space="preserve">• 上市公司与股东 </w:t>
      </w:r>
    </w:p>
    <w:p w14:paraId="61E8CCC5" w14:textId="77777777" w:rsidR="008E71EC" w:rsidRDefault="008E71EC" w:rsidP="008E71EC">
      <w:pPr>
        <w:rPr>
          <w:rFonts w:hint="eastAsia"/>
        </w:rPr>
      </w:pPr>
      <w:r>
        <w:rPr>
          <w:rFonts w:hint="eastAsia"/>
        </w:rPr>
        <w:t xml:space="preserve">• 债权人和潜在投资者 </w:t>
      </w:r>
    </w:p>
    <w:p w14:paraId="3B0496E8" w14:textId="77777777" w:rsidR="008E71EC" w:rsidRDefault="008E71EC" w:rsidP="008E71EC">
      <w:pPr>
        <w:rPr>
          <w:rFonts w:hint="eastAsia"/>
        </w:rPr>
      </w:pPr>
      <w:r>
        <w:rPr>
          <w:rFonts w:hint="eastAsia"/>
        </w:rPr>
        <w:t>• 上市公司和资本市场各类中介机构</w:t>
      </w:r>
    </w:p>
    <w:p w14:paraId="3A1E06FE" w14:textId="77777777" w:rsidR="008E71EC" w:rsidRDefault="008E71EC" w:rsidP="008E71EC">
      <w:pPr>
        <w:rPr>
          <w:rFonts w:hint="eastAsia"/>
        </w:rPr>
      </w:pPr>
      <w:r>
        <w:rPr>
          <w:rFonts w:hint="eastAsia"/>
        </w:rPr>
        <w:t>投资者关系管理的步骤</w:t>
      </w:r>
    </w:p>
    <w:p w14:paraId="2CFF0768" w14:textId="77777777" w:rsidR="008E71EC" w:rsidRDefault="008E71EC" w:rsidP="008E71EC">
      <w:pPr>
        <w:rPr>
          <w:rFonts w:hint="eastAsia"/>
        </w:rPr>
      </w:pPr>
      <w:r>
        <w:rPr>
          <w:rFonts w:hint="eastAsia"/>
        </w:rPr>
        <w:t>• 制定公司投资者关系战略</w:t>
      </w:r>
    </w:p>
    <w:p w14:paraId="4ECBDF0C" w14:textId="77777777" w:rsidR="008E71EC" w:rsidRDefault="008E71EC" w:rsidP="008E71EC">
      <w:pPr>
        <w:rPr>
          <w:rFonts w:hint="eastAsia"/>
        </w:rPr>
      </w:pPr>
      <w:r>
        <w:rPr>
          <w:rFonts w:hint="eastAsia"/>
        </w:rPr>
        <w:t>• 建立投资者关系管理部门</w:t>
      </w:r>
    </w:p>
    <w:p w14:paraId="7E38A706" w14:textId="77777777" w:rsidR="008E71EC" w:rsidRDefault="008E71EC" w:rsidP="008E71EC">
      <w:pPr>
        <w:rPr>
          <w:rFonts w:hint="eastAsia"/>
        </w:rPr>
      </w:pPr>
      <w:r>
        <w:rPr>
          <w:rFonts w:hint="eastAsia"/>
        </w:rPr>
        <w:t>• 投资者关系管理的日常工作</w:t>
      </w:r>
    </w:p>
    <w:p w14:paraId="2A081CE8" w14:textId="77777777" w:rsidR="00C577DA" w:rsidRDefault="00C577DA" w:rsidP="00C577DA">
      <w:pPr>
        <w:rPr>
          <w:rFonts w:hint="eastAsia"/>
          <w:b/>
        </w:rPr>
      </w:pPr>
      <w:r>
        <w:rPr>
          <w:rFonts w:hint="eastAsia"/>
          <w:b/>
        </w:rPr>
        <w:lastRenderedPageBreak/>
        <w:t>3. 创业企业的现金管理</w:t>
      </w:r>
    </w:p>
    <w:p w14:paraId="1449C27B" w14:textId="77777777" w:rsidR="00C577DA" w:rsidRDefault="00C577DA" w:rsidP="00C577DA">
      <w:pPr>
        <w:rPr>
          <w:rFonts w:hint="eastAsia"/>
        </w:rPr>
      </w:pPr>
      <w:r>
        <w:rPr>
          <w:rFonts w:hint="eastAsia"/>
          <w:noProof/>
        </w:rPr>
        <w:drawing>
          <wp:inline distT="0" distB="0" distL="0" distR="0" wp14:anchorId="4FFB0702" wp14:editId="6C48C605">
            <wp:extent cx="5274310" cy="2884170"/>
            <wp:effectExtent l="0" t="0" r="2540" b="0"/>
            <wp:docPr id="1045" name="图片 20"/>
            <wp:cNvGraphicFramePr/>
            <a:graphic xmlns:a="http://schemas.openxmlformats.org/drawingml/2006/main">
              <a:graphicData uri="http://schemas.openxmlformats.org/drawingml/2006/picture">
                <pic:pic xmlns:pic="http://schemas.openxmlformats.org/drawingml/2006/picture">
                  <pic:nvPicPr>
                    <pic:cNvPr id="1045" name="图片 20"/>
                    <pic:cNvPicPr/>
                  </pic:nvPicPr>
                  <pic:blipFill>
                    <a:blip r:embed="rId9" cstate="print"/>
                    <a:srcRect/>
                    <a:stretch>
                      <a:fillRect/>
                    </a:stretch>
                  </pic:blipFill>
                  <pic:spPr>
                    <a:xfrm>
                      <a:off x="0" y="0"/>
                      <a:ext cx="5274310" cy="2884170"/>
                    </a:xfrm>
                    <a:prstGeom prst="rect">
                      <a:avLst/>
                    </a:prstGeom>
                  </pic:spPr>
                </pic:pic>
              </a:graphicData>
            </a:graphic>
          </wp:inline>
        </w:drawing>
      </w:r>
    </w:p>
    <w:p w14:paraId="6CB6A61F" w14:textId="77777777" w:rsidR="00C577DA" w:rsidRDefault="00C577DA" w:rsidP="00C577DA">
      <w:pPr>
        <w:rPr>
          <w:rFonts w:hint="eastAsia"/>
          <w:b/>
        </w:rPr>
      </w:pPr>
      <w:r>
        <w:rPr>
          <w:rFonts w:hint="eastAsia"/>
          <w:b/>
        </w:rPr>
        <w:t>4．编制现金预算表的步骤</w:t>
      </w:r>
    </w:p>
    <w:p w14:paraId="360FF15E" w14:textId="77777777" w:rsidR="00C577DA" w:rsidRDefault="00C577DA" w:rsidP="00C577DA">
      <w:pPr>
        <w:rPr>
          <w:rFonts w:hint="eastAsia"/>
        </w:rPr>
      </w:pPr>
      <w:r>
        <w:rPr>
          <w:rFonts w:hint="eastAsia"/>
        </w:rPr>
        <w:t xml:space="preserve">• 根据类似企业的情况来确定最低现金余额 </w:t>
      </w:r>
    </w:p>
    <w:p w14:paraId="1CAB719A" w14:textId="77777777" w:rsidR="00C577DA" w:rsidRDefault="00C577DA" w:rsidP="00C577DA">
      <w:pPr>
        <w:rPr>
          <w:rFonts w:hint="eastAsia"/>
        </w:rPr>
      </w:pPr>
      <w:r>
        <w:rPr>
          <w:rFonts w:hint="eastAsia"/>
        </w:rPr>
        <w:t xml:space="preserve">• 参考类似企业进行预测 </w:t>
      </w:r>
    </w:p>
    <w:p w14:paraId="7831DB3D" w14:textId="77777777" w:rsidR="00C577DA" w:rsidRDefault="00C577DA" w:rsidP="00C577DA">
      <w:pPr>
        <w:rPr>
          <w:rFonts w:hint="eastAsia"/>
        </w:rPr>
      </w:pPr>
      <w:r>
        <w:rPr>
          <w:rFonts w:hint="eastAsia"/>
        </w:rPr>
        <w:t xml:space="preserve">• 预测现金流入量 </w:t>
      </w:r>
    </w:p>
    <w:p w14:paraId="2BB49924" w14:textId="77777777" w:rsidR="00C577DA" w:rsidRDefault="00C577DA" w:rsidP="00C577DA">
      <w:pPr>
        <w:rPr>
          <w:rFonts w:hint="eastAsia"/>
        </w:rPr>
      </w:pPr>
      <w:r>
        <w:rPr>
          <w:rFonts w:hint="eastAsia"/>
        </w:rPr>
        <w:t xml:space="preserve">• 预测现金流出量 </w:t>
      </w:r>
    </w:p>
    <w:p w14:paraId="4A63B5CC" w14:textId="77777777" w:rsidR="00C577DA" w:rsidRDefault="00C577DA" w:rsidP="00C577DA">
      <w:pPr>
        <w:rPr>
          <w:rFonts w:hint="eastAsia"/>
        </w:rPr>
      </w:pPr>
      <w:r>
        <w:rPr>
          <w:rFonts w:hint="eastAsia"/>
        </w:rPr>
        <w:t>• 估计月末现金余额</w:t>
      </w:r>
    </w:p>
    <w:p w14:paraId="6E422408" w14:textId="77777777" w:rsidR="00C577DA" w:rsidRDefault="00C577DA" w:rsidP="00C577DA">
      <w:pPr>
        <w:rPr>
          <w:rFonts w:hint="eastAsia"/>
        </w:rPr>
      </w:pPr>
      <w:r>
        <w:rPr>
          <w:rFonts w:hint="eastAsia"/>
        </w:rPr>
        <w:t>财务比率分析</w:t>
      </w:r>
    </w:p>
    <w:p w14:paraId="7A6D2756" w14:textId="77777777" w:rsidR="00C577DA" w:rsidRDefault="00C577DA" w:rsidP="00C577DA">
      <w:pPr>
        <w:rPr>
          <w:rFonts w:hint="eastAsia"/>
        </w:rPr>
      </w:pPr>
      <w:r>
        <w:rPr>
          <w:rFonts w:hint="eastAsia"/>
        </w:rPr>
        <w:t>• 流动比率——用于测量企业的短期偿债能力，一般认为2比较适中 • 流动比率=流动资产/流动负债</w:t>
      </w:r>
    </w:p>
    <w:p w14:paraId="488B05C1" w14:textId="77777777" w:rsidR="00C577DA" w:rsidRDefault="00C577DA" w:rsidP="00C577DA">
      <w:pPr>
        <w:rPr>
          <w:rFonts w:hint="eastAsia"/>
        </w:rPr>
      </w:pPr>
      <w:r>
        <w:rPr>
          <w:rFonts w:hint="eastAsia"/>
        </w:rPr>
        <w:t xml:space="preserve">• 速动比率——反映企业在特定时间内变现偿债的能力 </w:t>
      </w:r>
    </w:p>
    <w:p w14:paraId="18688C2A" w14:textId="77777777" w:rsidR="00C577DA" w:rsidRDefault="00C577DA" w:rsidP="00C577DA">
      <w:pPr>
        <w:rPr>
          <w:rFonts w:hint="eastAsia"/>
        </w:rPr>
      </w:pPr>
      <w:r>
        <w:rPr>
          <w:rFonts w:hint="eastAsia"/>
        </w:rPr>
        <w:t>• 速动比率=（流动资产-存货）/流动负债</w:t>
      </w:r>
    </w:p>
    <w:p w14:paraId="7DD5F2EF" w14:textId="77777777" w:rsidR="00C577DA" w:rsidRDefault="00C577DA" w:rsidP="00C577DA">
      <w:pPr>
        <w:rPr>
          <w:rFonts w:hint="eastAsia"/>
        </w:rPr>
      </w:pPr>
      <w:r>
        <w:rPr>
          <w:rFonts w:hint="eastAsia"/>
        </w:rPr>
        <w:t>杠杆比率</w:t>
      </w:r>
    </w:p>
    <w:p w14:paraId="13D5A633" w14:textId="77777777" w:rsidR="00C577DA" w:rsidRDefault="00C577DA" w:rsidP="00C577DA">
      <w:pPr>
        <w:rPr>
          <w:rFonts w:hint="eastAsia"/>
        </w:rPr>
      </w:pPr>
      <w:r>
        <w:rPr>
          <w:rFonts w:hint="eastAsia"/>
        </w:rPr>
        <w:t>• 负债比率——企业履行长期和短期偿债的能力 • 负债比率=总负债/总资产×100%</w:t>
      </w:r>
    </w:p>
    <w:p w14:paraId="0655B13F" w14:textId="77777777" w:rsidR="00C577DA" w:rsidRDefault="00C577DA" w:rsidP="00C577DA">
      <w:pPr>
        <w:rPr>
          <w:rFonts w:hint="eastAsia"/>
        </w:rPr>
      </w:pPr>
      <w:r>
        <w:rPr>
          <w:rFonts w:hint="eastAsia"/>
        </w:rPr>
        <w:t xml:space="preserve">• 负债-权益比率——反映了企业的资产结构，是对债权人的投入和投资 者的投入比率的测量，衡量了债权人的风险。 </w:t>
      </w:r>
    </w:p>
    <w:p w14:paraId="207D72A3" w14:textId="77777777" w:rsidR="00C577DA" w:rsidRDefault="00C577DA" w:rsidP="00C577DA">
      <w:pPr>
        <w:rPr>
          <w:rFonts w:hint="eastAsia"/>
        </w:rPr>
      </w:pPr>
      <w:r>
        <w:rPr>
          <w:rFonts w:hint="eastAsia"/>
        </w:rPr>
        <w:t>• 负债-权益比率=总负债/股东权益</w:t>
      </w:r>
    </w:p>
    <w:p w14:paraId="07A3AC43" w14:textId="77777777" w:rsidR="00C577DA" w:rsidRDefault="00C577DA" w:rsidP="00C577DA">
      <w:pPr>
        <w:rPr>
          <w:rFonts w:hint="eastAsia"/>
        </w:rPr>
      </w:pPr>
      <w:r>
        <w:rPr>
          <w:rFonts w:hint="eastAsia"/>
        </w:rPr>
        <w:t>获利能力比率</w:t>
      </w:r>
    </w:p>
    <w:p w14:paraId="2D144009" w14:textId="77777777" w:rsidR="00C577DA" w:rsidRDefault="00C577DA" w:rsidP="00C577DA">
      <w:pPr>
        <w:rPr>
          <w:rFonts w:hint="eastAsia"/>
        </w:rPr>
      </w:pPr>
      <w:r>
        <w:rPr>
          <w:rFonts w:hint="eastAsia"/>
        </w:rPr>
        <w:t>• 评价企业能否生存、成长和发展的关键指标。</w:t>
      </w:r>
    </w:p>
    <w:p w14:paraId="7CE96DDC" w14:textId="77777777" w:rsidR="00C577DA" w:rsidRDefault="00C577DA" w:rsidP="00C577DA">
      <w:pPr>
        <w:rPr>
          <w:rFonts w:hint="eastAsia"/>
        </w:rPr>
      </w:pPr>
      <w:r>
        <w:rPr>
          <w:rFonts w:hint="eastAsia"/>
        </w:rPr>
        <w:t xml:space="preserve">• 净利润率=净利润/净销售额×100% </w:t>
      </w:r>
    </w:p>
    <w:p w14:paraId="222893E6" w14:textId="77777777" w:rsidR="00C577DA" w:rsidRDefault="00C577DA" w:rsidP="00C577DA">
      <w:pPr>
        <w:rPr>
          <w:rFonts w:hint="eastAsia"/>
        </w:rPr>
      </w:pPr>
      <w:r>
        <w:rPr>
          <w:rFonts w:hint="eastAsia"/>
        </w:rPr>
        <w:t>• 投资回报率=净利润/总资产×100%</w:t>
      </w:r>
    </w:p>
    <w:p w14:paraId="09BEA584" w14:textId="77777777" w:rsidR="00C577DA" w:rsidRDefault="00C577DA" w:rsidP="00C577DA">
      <w:pPr>
        <w:rPr>
          <w:rFonts w:hint="eastAsia"/>
        </w:rPr>
      </w:pPr>
      <w:r>
        <w:rPr>
          <w:rFonts w:hint="eastAsia"/>
        </w:rPr>
        <w:t>存货周转期</w:t>
      </w:r>
    </w:p>
    <w:p w14:paraId="71E06CF3" w14:textId="77777777" w:rsidR="00C577DA" w:rsidRDefault="00C577DA" w:rsidP="00C577DA">
      <w:pPr>
        <w:rPr>
          <w:rFonts w:hint="eastAsia"/>
        </w:rPr>
      </w:pPr>
      <w:r>
        <w:rPr>
          <w:rFonts w:hint="eastAsia"/>
        </w:rPr>
        <w:t>• 反映了企业库存管理和销售库存管理商品的效率。</w:t>
      </w:r>
    </w:p>
    <w:p w14:paraId="49C0A8BA" w14:textId="77777777" w:rsidR="00C577DA" w:rsidRDefault="00C577DA" w:rsidP="00C577DA">
      <w:pPr>
        <w:rPr>
          <w:rFonts w:hint="eastAsia"/>
        </w:rPr>
      </w:pPr>
      <w:r>
        <w:rPr>
          <w:rFonts w:hint="eastAsia"/>
        </w:rPr>
        <w:t>• 存货周转期=销售成本/存货</w:t>
      </w:r>
    </w:p>
    <w:p w14:paraId="7F15CA8C" w14:textId="77777777" w:rsidR="00C577DA" w:rsidRDefault="00C577DA" w:rsidP="00C577DA">
      <w:pPr>
        <w:rPr>
          <w:rFonts w:hint="eastAsia"/>
          <w:b/>
        </w:rPr>
      </w:pPr>
      <w:r>
        <w:rPr>
          <w:rFonts w:hint="eastAsia"/>
          <w:b/>
        </w:rPr>
        <w:t>5.人力资源管理</w:t>
      </w:r>
    </w:p>
    <w:p w14:paraId="042F2E72" w14:textId="5D42C4CE" w:rsidR="00C577DA" w:rsidRDefault="00C577DA" w:rsidP="00C577DA">
      <w:pPr>
        <w:rPr>
          <w:rFonts w:hint="eastAsia"/>
        </w:rPr>
      </w:pPr>
      <w:r>
        <w:rPr>
          <w:rFonts w:hint="eastAsia"/>
        </w:rPr>
        <w:t>• 选人 • 育人• 用人 • 留人</w:t>
      </w:r>
    </w:p>
    <w:p w14:paraId="411360A5" w14:textId="68EE01E1" w:rsidR="00C577DA" w:rsidRPr="00C577DA" w:rsidRDefault="00C577DA" w:rsidP="008E71EC">
      <w:pPr>
        <w:rPr>
          <w:rFonts w:hint="eastAsia"/>
        </w:rPr>
      </w:pPr>
    </w:p>
    <w:sectPr w:rsidR="00C577DA" w:rsidRPr="00C577D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9BA8F9C" w14:textId="77777777" w:rsidR="00BD6E6A" w:rsidRDefault="00BD6E6A" w:rsidP="00BD07F5">
      <w:pPr>
        <w:rPr>
          <w:rFonts w:hint="eastAsia"/>
        </w:rPr>
      </w:pPr>
      <w:r>
        <w:separator/>
      </w:r>
    </w:p>
  </w:endnote>
  <w:endnote w:type="continuationSeparator" w:id="0">
    <w:p w14:paraId="75D0A4D5" w14:textId="77777777" w:rsidR="00BD6E6A" w:rsidRDefault="00BD6E6A" w:rsidP="00BD07F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幼圆">
    <w:panose1 w:val="0201050906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4549D4E" w14:textId="77777777" w:rsidR="00BD6E6A" w:rsidRDefault="00BD6E6A" w:rsidP="00BD07F5">
      <w:pPr>
        <w:rPr>
          <w:rFonts w:hint="eastAsia"/>
        </w:rPr>
      </w:pPr>
      <w:r>
        <w:separator/>
      </w:r>
    </w:p>
  </w:footnote>
  <w:footnote w:type="continuationSeparator" w:id="0">
    <w:p w14:paraId="37B843B2" w14:textId="77777777" w:rsidR="00BD6E6A" w:rsidRDefault="00BD6E6A" w:rsidP="00BD07F5">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E511EE"/>
    <w:multiLevelType w:val="multilevel"/>
    <w:tmpl w:val="00000000"/>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4A350C3A"/>
    <w:multiLevelType w:val="hybridMultilevel"/>
    <w:tmpl w:val="9356CB78"/>
    <w:lvl w:ilvl="0" w:tplc="731C8FCA">
      <w:start w:val="1"/>
      <w:numFmt w:val="bullet"/>
      <w:lvlText w:val="•"/>
      <w:lvlJc w:val="left"/>
      <w:pPr>
        <w:tabs>
          <w:tab w:val="num" w:pos="720"/>
        </w:tabs>
        <w:ind w:left="720" w:hanging="360"/>
      </w:pPr>
      <w:rPr>
        <w:rFonts w:ascii="Arial" w:hAnsi="Arial" w:hint="default"/>
      </w:rPr>
    </w:lvl>
    <w:lvl w:ilvl="1" w:tplc="AA1436BE" w:tentative="1">
      <w:start w:val="1"/>
      <w:numFmt w:val="bullet"/>
      <w:lvlText w:val="•"/>
      <w:lvlJc w:val="left"/>
      <w:pPr>
        <w:tabs>
          <w:tab w:val="num" w:pos="1440"/>
        </w:tabs>
        <w:ind w:left="1440" w:hanging="360"/>
      </w:pPr>
      <w:rPr>
        <w:rFonts w:ascii="Arial" w:hAnsi="Arial" w:hint="default"/>
      </w:rPr>
    </w:lvl>
    <w:lvl w:ilvl="2" w:tplc="6D56F4A2" w:tentative="1">
      <w:start w:val="1"/>
      <w:numFmt w:val="bullet"/>
      <w:lvlText w:val="•"/>
      <w:lvlJc w:val="left"/>
      <w:pPr>
        <w:tabs>
          <w:tab w:val="num" w:pos="2160"/>
        </w:tabs>
        <w:ind w:left="2160" w:hanging="360"/>
      </w:pPr>
      <w:rPr>
        <w:rFonts w:ascii="Arial" w:hAnsi="Arial" w:hint="default"/>
      </w:rPr>
    </w:lvl>
    <w:lvl w:ilvl="3" w:tplc="A4BC6F74" w:tentative="1">
      <w:start w:val="1"/>
      <w:numFmt w:val="bullet"/>
      <w:lvlText w:val="•"/>
      <w:lvlJc w:val="left"/>
      <w:pPr>
        <w:tabs>
          <w:tab w:val="num" w:pos="2880"/>
        </w:tabs>
        <w:ind w:left="2880" w:hanging="360"/>
      </w:pPr>
      <w:rPr>
        <w:rFonts w:ascii="Arial" w:hAnsi="Arial" w:hint="default"/>
      </w:rPr>
    </w:lvl>
    <w:lvl w:ilvl="4" w:tplc="58A8764C" w:tentative="1">
      <w:start w:val="1"/>
      <w:numFmt w:val="bullet"/>
      <w:lvlText w:val="•"/>
      <w:lvlJc w:val="left"/>
      <w:pPr>
        <w:tabs>
          <w:tab w:val="num" w:pos="3600"/>
        </w:tabs>
        <w:ind w:left="3600" w:hanging="360"/>
      </w:pPr>
      <w:rPr>
        <w:rFonts w:ascii="Arial" w:hAnsi="Arial" w:hint="default"/>
      </w:rPr>
    </w:lvl>
    <w:lvl w:ilvl="5" w:tplc="A2D8E9D4" w:tentative="1">
      <w:start w:val="1"/>
      <w:numFmt w:val="bullet"/>
      <w:lvlText w:val="•"/>
      <w:lvlJc w:val="left"/>
      <w:pPr>
        <w:tabs>
          <w:tab w:val="num" w:pos="4320"/>
        </w:tabs>
        <w:ind w:left="4320" w:hanging="360"/>
      </w:pPr>
      <w:rPr>
        <w:rFonts w:ascii="Arial" w:hAnsi="Arial" w:hint="default"/>
      </w:rPr>
    </w:lvl>
    <w:lvl w:ilvl="6" w:tplc="12CC9F4C" w:tentative="1">
      <w:start w:val="1"/>
      <w:numFmt w:val="bullet"/>
      <w:lvlText w:val="•"/>
      <w:lvlJc w:val="left"/>
      <w:pPr>
        <w:tabs>
          <w:tab w:val="num" w:pos="5040"/>
        </w:tabs>
        <w:ind w:left="5040" w:hanging="360"/>
      </w:pPr>
      <w:rPr>
        <w:rFonts w:ascii="Arial" w:hAnsi="Arial" w:hint="default"/>
      </w:rPr>
    </w:lvl>
    <w:lvl w:ilvl="7" w:tplc="D8EA05EC" w:tentative="1">
      <w:start w:val="1"/>
      <w:numFmt w:val="bullet"/>
      <w:lvlText w:val="•"/>
      <w:lvlJc w:val="left"/>
      <w:pPr>
        <w:tabs>
          <w:tab w:val="num" w:pos="5760"/>
        </w:tabs>
        <w:ind w:left="5760" w:hanging="360"/>
      </w:pPr>
      <w:rPr>
        <w:rFonts w:ascii="Arial" w:hAnsi="Arial" w:hint="default"/>
      </w:rPr>
    </w:lvl>
    <w:lvl w:ilvl="8" w:tplc="79A6561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71CB527C"/>
    <w:multiLevelType w:val="hybridMultilevel"/>
    <w:tmpl w:val="5BDC6404"/>
    <w:lvl w:ilvl="0" w:tplc="7090A598">
      <w:start w:val="1"/>
      <w:numFmt w:val="bullet"/>
      <w:lvlText w:val="•"/>
      <w:lvlJc w:val="left"/>
      <w:pPr>
        <w:tabs>
          <w:tab w:val="num" w:pos="720"/>
        </w:tabs>
        <w:ind w:left="720" w:hanging="360"/>
      </w:pPr>
      <w:rPr>
        <w:rFonts w:ascii="Arial" w:hAnsi="Arial" w:hint="default"/>
      </w:rPr>
    </w:lvl>
    <w:lvl w:ilvl="1" w:tplc="284A039A" w:tentative="1">
      <w:start w:val="1"/>
      <w:numFmt w:val="bullet"/>
      <w:lvlText w:val="•"/>
      <w:lvlJc w:val="left"/>
      <w:pPr>
        <w:tabs>
          <w:tab w:val="num" w:pos="1440"/>
        </w:tabs>
        <w:ind w:left="1440" w:hanging="360"/>
      </w:pPr>
      <w:rPr>
        <w:rFonts w:ascii="Arial" w:hAnsi="Arial" w:hint="default"/>
      </w:rPr>
    </w:lvl>
    <w:lvl w:ilvl="2" w:tplc="95207372" w:tentative="1">
      <w:start w:val="1"/>
      <w:numFmt w:val="bullet"/>
      <w:lvlText w:val="•"/>
      <w:lvlJc w:val="left"/>
      <w:pPr>
        <w:tabs>
          <w:tab w:val="num" w:pos="2160"/>
        </w:tabs>
        <w:ind w:left="2160" w:hanging="360"/>
      </w:pPr>
      <w:rPr>
        <w:rFonts w:ascii="Arial" w:hAnsi="Arial" w:hint="default"/>
      </w:rPr>
    </w:lvl>
    <w:lvl w:ilvl="3" w:tplc="6400EAD6" w:tentative="1">
      <w:start w:val="1"/>
      <w:numFmt w:val="bullet"/>
      <w:lvlText w:val="•"/>
      <w:lvlJc w:val="left"/>
      <w:pPr>
        <w:tabs>
          <w:tab w:val="num" w:pos="2880"/>
        </w:tabs>
        <w:ind w:left="2880" w:hanging="360"/>
      </w:pPr>
      <w:rPr>
        <w:rFonts w:ascii="Arial" w:hAnsi="Arial" w:hint="default"/>
      </w:rPr>
    </w:lvl>
    <w:lvl w:ilvl="4" w:tplc="B7968184" w:tentative="1">
      <w:start w:val="1"/>
      <w:numFmt w:val="bullet"/>
      <w:lvlText w:val="•"/>
      <w:lvlJc w:val="left"/>
      <w:pPr>
        <w:tabs>
          <w:tab w:val="num" w:pos="3600"/>
        </w:tabs>
        <w:ind w:left="3600" w:hanging="360"/>
      </w:pPr>
      <w:rPr>
        <w:rFonts w:ascii="Arial" w:hAnsi="Arial" w:hint="default"/>
      </w:rPr>
    </w:lvl>
    <w:lvl w:ilvl="5" w:tplc="4E08E7A6" w:tentative="1">
      <w:start w:val="1"/>
      <w:numFmt w:val="bullet"/>
      <w:lvlText w:val="•"/>
      <w:lvlJc w:val="left"/>
      <w:pPr>
        <w:tabs>
          <w:tab w:val="num" w:pos="4320"/>
        </w:tabs>
        <w:ind w:left="4320" w:hanging="360"/>
      </w:pPr>
      <w:rPr>
        <w:rFonts w:ascii="Arial" w:hAnsi="Arial" w:hint="default"/>
      </w:rPr>
    </w:lvl>
    <w:lvl w:ilvl="6" w:tplc="8F5C68CE" w:tentative="1">
      <w:start w:val="1"/>
      <w:numFmt w:val="bullet"/>
      <w:lvlText w:val="•"/>
      <w:lvlJc w:val="left"/>
      <w:pPr>
        <w:tabs>
          <w:tab w:val="num" w:pos="5040"/>
        </w:tabs>
        <w:ind w:left="5040" w:hanging="360"/>
      </w:pPr>
      <w:rPr>
        <w:rFonts w:ascii="Arial" w:hAnsi="Arial" w:hint="default"/>
      </w:rPr>
    </w:lvl>
    <w:lvl w:ilvl="7" w:tplc="290C2742" w:tentative="1">
      <w:start w:val="1"/>
      <w:numFmt w:val="bullet"/>
      <w:lvlText w:val="•"/>
      <w:lvlJc w:val="left"/>
      <w:pPr>
        <w:tabs>
          <w:tab w:val="num" w:pos="5760"/>
        </w:tabs>
        <w:ind w:left="5760" w:hanging="360"/>
      </w:pPr>
      <w:rPr>
        <w:rFonts w:ascii="Arial" w:hAnsi="Arial" w:hint="default"/>
      </w:rPr>
    </w:lvl>
    <w:lvl w:ilvl="8" w:tplc="776C006E" w:tentative="1">
      <w:start w:val="1"/>
      <w:numFmt w:val="bullet"/>
      <w:lvlText w:val="•"/>
      <w:lvlJc w:val="left"/>
      <w:pPr>
        <w:tabs>
          <w:tab w:val="num" w:pos="6480"/>
        </w:tabs>
        <w:ind w:left="6480" w:hanging="360"/>
      </w:pPr>
      <w:rPr>
        <w:rFonts w:ascii="Arial" w:hAnsi="Arial" w:hint="default"/>
      </w:rPr>
    </w:lvl>
  </w:abstractNum>
  <w:num w:numId="1" w16cid:durableId="1374187468">
    <w:abstractNumId w:val="1"/>
  </w:num>
  <w:num w:numId="2" w16cid:durableId="1278216462">
    <w:abstractNumId w:val="0"/>
  </w:num>
  <w:num w:numId="3" w16cid:durableId="15016523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74E"/>
    <w:rsid w:val="00036839"/>
    <w:rsid w:val="001510D9"/>
    <w:rsid w:val="001E6835"/>
    <w:rsid w:val="00314142"/>
    <w:rsid w:val="003F274E"/>
    <w:rsid w:val="0043348D"/>
    <w:rsid w:val="00465AA0"/>
    <w:rsid w:val="004B2742"/>
    <w:rsid w:val="005107BD"/>
    <w:rsid w:val="00552CE2"/>
    <w:rsid w:val="00810DE6"/>
    <w:rsid w:val="00851916"/>
    <w:rsid w:val="008C55FC"/>
    <w:rsid w:val="008E71EC"/>
    <w:rsid w:val="00B23594"/>
    <w:rsid w:val="00BD07F5"/>
    <w:rsid w:val="00BD6E6A"/>
    <w:rsid w:val="00C577DA"/>
    <w:rsid w:val="00C903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FF2CC2"/>
  <w15:chartTrackingRefBased/>
  <w15:docId w15:val="{25B09F93-5912-424A-A997-C02BFD222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3F274E"/>
    <w:rPr>
      <w:color w:val="467886" w:themeColor="hyperlink"/>
      <w:u w:val="single"/>
    </w:rPr>
  </w:style>
  <w:style w:type="character" w:styleId="a4">
    <w:name w:val="Unresolved Mention"/>
    <w:basedOn w:val="a0"/>
    <w:uiPriority w:val="99"/>
    <w:semiHidden/>
    <w:unhideWhenUsed/>
    <w:rsid w:val="003F274E"/>
    <w:rPr>
      <w:color w:val="605E5C"/>
      <w:shd w:val="clear" w:color="auto" w:fill="E1DFDD"/>
    </w:rPr>
  </w:style>
  <w:style w:type="paragraph" w:styleId="a5">
    <w:name w:val="Normal (Web)"/>
    <w:basedOn w:val="a"/>
    <w:uiPriority w:val="99"/>
    <w:semiHidden/>
    <w:unhideWhenUsed/>
    <w:rsid w:val="003F274E"/>
    <w:pPr>
      <w:widowControl/>
      <w:spacing w:before="100" w:beforeAutospacing="1" w:after="100" w:afterAutospacing="1"/>
      <w:jc w:val="left"/>
    </w:pPr>
    <w:rPr>
      <w:rFonts w:ascii="宋体" w:eastAsia="宋体" w:hAnsi="宋体" w:cs="宋体"/>
      <w:kern w:val="0"/>
      <w:sz w:val="24"/>
      <w:szCs w:val="24"/>
    </w:rPr>
  </w:style>
  <w:style w:type="paragraph" w:styleId="a6">
    <w:name w:val="header"/>
    <w:basedOn w:val="a"/>
    <w:link w:val="a7"/>
    <w:uiPriority w:val="99"/>
    <w:unhideWhenUsed/>
    <w:rsid w:val="00BD07F5"/>
    <w:pPr>
      <w:tabs>
        <w:tab w:val="center" w:pos="4153"/>
        <w:tab w:val="right" w:pos="8306"/>
      </w:tabs>
      <w:snapToGrid w:val="0"/>
      <w:jc w:val="center"/>
    </w:pPr>
    <w:rPr>
      <w:sz w:val="18"/>
      <w:szCs w:val="18"/>
    </w:rPr>
  </w:style>
  <w:style w:type="character" w:customStyle="1" w:styleId="a7">
    <w:name w:val="页眉 字符"/>
    <w:basedOn w:val="a0"/>
    <w:link w:val="a6"/>
    <w:uiPriority w:val="99"/>
    <w:rsid w:val="00BD07F5"/>
    <w:rPr>
      <w:sz w:val="18"/>
      <w:szCs w:val="18"/>
    </w:rPr>
  </w:style>
  <w:style w:type="paragraph" w:styleId="a8">
    <w:name w:val="footer"/>
    <w:basedOn w:val="a"/>
    <w:link w:val="a9"/>
    <w:uiPriority w:val="99"/>
    <w:unhideWhenUsed/>
    <w:rsid w:val="00BD07F5"/>
    <w:pPr>
      <w:tabs>
        <w:tab w:val="center" w:pos="4153"/>
        <w:tab w:val="right" w:pos="8306"/>
      </w:tabs>
      <w:snapToGrid w:val="0"/>
      <w:jc w:val="left"/>
    </w:pPr>
    <w:rPr>
      <w:sz w:val="18"/>
      <w:szCs w:val="18"/>
    </w:rPr>
  </w:style>
  <w:style w:type="character" w:customStyle="1" w:styleId="a9">
    <w:name w:val="页脚 字符"/>
    <w:basedOn w:val="a0"/>
    <w:link w:val="a8"/>
    <w:uiPriority w:val="99"/>
    <w:rsid w:val="00BD07F5"/>
    <w:rPr>
      <w:sz w:val="18"/>
      <w:szCs w:val="18"/>
    </w:rPr>
  </w:style>
  <w:style w:type="paragraph" w:styleId="aa">
    <w:name w:val="Title"/>
    <w:basedOn w:val="a"/>
    <w:next w:val="a"/>
    <w:link w:val="ab"/>
    <w:uiPriority w:val="10"/>
    <w:qFormat/>
    <w:rsid w:val="00C577DA"/>
    <w:pPr>
      <w:spacing w:before="240" w:after="60"/>
      <w:jc w:val="center"/>
      <w:outlineLvl w:val="0"/>
    </w:pPr>
    <w:rPr>
      <w:rFonts w:ascii="Cambria" w:eastAsia="宋体" w:hAnsi="Cambria" w:cs="宋体"/>
      <w:b/>
      <w:bCs/>
      <w:sz w:val="32"/>
      <w:szCs w:val="32"/>
      <w14:ligatures w14:val="none"/>
    </w:rPr>
  </w:style>
  <w:style w:type="character" w:customStyle="1" w:styleId="ab">
    <w:name w:val="标题 字符"/>
    <w:basedOn w:val="a0"/>
    <w:link w:val="aa"/>
    <w:uiPriority w:val="10"/>
    <w:qFormat/>
    <w:rsid w:val="00C577DA"/>
    <w:rPr>
      <w:rFonts w:ascii="Cambria" w:eastAsia="宋体" w:hAnsi="Cambria" w:cs="宋体"/>
      <w:b/>
      <w:bCs/>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180202">
      <w:bodyDiv w:val="1"/>
      <w:marLeft w:val="0"/>
      <w:marRight w:val="0"/>
      <w:marTop w:val="0"/>
      <w:marBottom w:val="0"/>
      <w:divBdr>
        <w:top w:val="none" w:sz="0" w:space="0" w:color="auto"/>
        <w:left w:val="none" w:sz="0" w:space="0" w:color="auto"/>
        <w:bottom w:val="none" w:sz="0" w:space="0" w:color="auto"/>
        <w:right w:val="none" w:sz="0" w:space="0" w:color="auto"/>
      </w:divBdr>
    </w:div>
    <w:div w:id="92018834">
      <w:bodyDiv w:val="1"/>
      <w:marLeft w:val="0"/>
      <w:marRight w:val="0"/>
      <w:marTop w:val="0"/>
      <w:marBottom w:val="0"/>
      <w:divBdr>
        <w:top w:val="none" w:sz="0" w:space="0" w:color="auto"/>
        <w:left w:val="none" w:sz="0" w:space="0" w:color="auto"/>
        <w:bottom w:val="none" w:sz="0" w:space="0" w:color="auto"/>
        <w:right w:val="none" w:sz="0" w:space="0" w:color="auto"/>
      </w:divBdr>
    </w:div>
    <w:div w:id="331882569">
      <w:bodyDiv w:val="1"/>
      <w:marLeft w:val="0"/>
      <w:marRight w:val="0"/>
      <w:marTop w:val="0"/>
      <w:marBottom w:val="0"/>
      <w:divBdr>
        <w:top w:val="none" w:sz="0" w:space="0" w:color="auto"/>
        <w:left w:val="none" w:sz="0" w:space="0" w:color="auto"/>
        <w:bottom w:val="none" w:sz="0" w:space="0" w:color="auto"/>
        <w:right w:val="none" w:sz="0" w:space="0" w:color="auto"/>
      </w:divBdr>
      <w:divsChild>
        <w:div w:id="1812595333">
          <w:marLeft w:val="547"/>
          <w:marRight w:val="0"/>
          <w:marTop w:val="200"/>
          <w:marBottom w:val="0"/>
          <w:divBdr>
            <w:top w:val="none" w:sz="0" w:space="0" w:color="auto"/>
            <w:left w:val="none" w:sz="0" w:space="0" w:color="auto"/>
            <w:bottom w:val="none" w:sz="0" w:space="0" w:color="auto"/>
            <w:right w:val="none" w:sz="0" w:space="0" w:color="auto"/>
          </w:divBdr>
        </w:div>
        <w:div w:id="1952468508">
          <w:marLeft w:val="547"/>
          <w:marRight w:val="0"/>
          <w:marTop w:val="200"/>
          <w:marBottom w:val="0"/>
          <w:divBdr>
            <w:top w:val="none" w:sz="0" w:space="0" w:color="auto"/>
            <w:left w:val="none" w:sz="0" w:space="0" w:color="auto"/>
            <w:bottom w:val="none" w:sz="0" w:space="0" w:color="auto"/>
            <w:right w:val="none" w:sz="0" w:space="0" w:color="auto"/>
          </w:divBdr>
        </w:div>
        <w:div w:id="1923683317">
          <w:marLeft w:val="547"/>
          <w:marRight w:val="0"/>
          <w:marTop w:val="200"/>
          <w:marBottom w:val="0"/>
          <w:divBdr>
            <w:top w:val="none" w:sz="0" w:space="0" w:color="auto"/>
            <w:left w:val="none" w:sz="0" w:space="0" w:color="auto"/>
            <w:bottom w:val="none" w:sz="0" w:space="0" w:color="auto"/>
            <w:right w:val="none" w:sz="0" w:space="0" w:color="auto"/>
          </w:divBdr>
        </w:div>
        <w:div w:id="849218497">
          <w:marLeft w:val="547"/>
          <w:marRight w:val="0"/>
          <w:marTop w:val="200"/>
          <w:marBottom w:val="0"/>
          <w:divBdr>
            <w:top w:val="none" w:sz="0" w:space="0" w:color="auto"/>
            <w:left w:val="none" w:sz="0" w:space="0" w:color="auto"/>
            <w:bottom w:val="none" w:sz="0" w:space="0" w:color="auto"/>
            <w:right w:val="none" w:sz="0" w:space="0" w:color="auto"/>
          </w:divBdr>
        </w:div>
        <w:div w:id="638540078">
          <w:marLeft w:val="547"/>
          <w:marRight w:val="0"/>
          <w:marTop w:val="200"/>
          <w:marBottom w:val="0"/>
          <w:divBdr>
            <w:top w:val="none" w:sz="0" w:space="0" w:color="auto"/>
            <w:left w:val="none" w:sz="0" w:space="0" w:color="auto"/>
            <w:bottom w:val="none" w:sz="0" w:space="0" w:color="auto"/>
            <w:right w:val="none" w:sz="0" w:space="0" w:color="auto"/>
          </w:divBdr>
        </w:div>
        <w:div w:id="1708529823">
          <w:marLeft w:val="547"/>
          <w:marRight w:val="0"/>
          <w:marTop w:val="200"/>
          <w:marBottom w:val="0"/>
          <w:divBdr>
            <w:top w:val="none" w:sz="0" w:space="0" w:color="auto"/>
            <w:left w:val="none" w:sz="0" w:space="0" w:color="auto"/>
            <w:bottom w:val="none" w:sz="0" w:space="0" w:color="auto"/>
            <w:right w:val="none" w:sz="0" w:space="0" w:color="auto"/>
          </w:divBdr>
        </w:div>
      </w:divsChild>
    </w:div>
    <w:div w:id="452748102">
      <w:bodyDiv w:val="1"/>
      <w:marLeft w:val="0"/>
      <w:marRight w:val="0"/>
      <w:marTop w:val="0"/>
      <w:marBottom w:val="0"/>
      <w:divBdr>
        <w:top w:val="none" w:sz="0" w:space="0" w:color="auto"/>
        <w:left w:val="none" w:sz="0" w:space="0" w:color="auto"/>
        <w:bottom w:val="none" w:sz="0" w:space="0" w:color="auto"/>
        <w:right w:val="none" w:sz="0" w:space="0" w:color="auto"/>
      </w:divBdr>
    </w:div>
    <w:div w:id="498887157">
      <w:bodyDiv w:val="1"/>
      <w:marLeft w:val="0"/>
      <w:marRight w:val="0"/>
      <w:marTop w:val="0"/>
      <w:marBottom w:val="0"/>
      <w:divBdr>
        <w:top w:val="none" w:sz="0" w:space="0" w:color="auto"/>
        <w:left w:val="none" w:sz="0" w:space="0" w:color="auto"/>
        <w:bottom w:val="none" w:sz="0" w:space="0" w:color="auto"/>
        <w:right w:val="none" w:sz="0" w:space="0" w:color="auto"/>
      </w:divBdr>
      <w:divsChild>
        <w:div w:id="1810705375">
          <w:marLeft w:val="432"/>
          <w:marRight w:val="0"/>
          <w:marTop w:val="373"/>
          <w:marBottom w:val="0"/>
          <w:divBdr>
            <w:top w:val="none" w:sz="0" w:space="0" w:color="auto"/>
            <w:left w:val="none" w:sz="0" w:space="0" w:color="auto"/>
            <w:bottom w:val="none" w:sz="0" w:space="0" w:color="auto"/>
            <w:right w:val="none" w:sz="0" w:space="0" w:color="auto"/>
          </w:divBdr>
        </w:div>
      </w:divsChild>
    </w:div>
    <w:div w:id="508325698">
      <w:bodyDiv w:val="1"/>
      <w:marLeft w:val="0"/>
      <w:marRight w:val="0"/>
      <w:marTop w:val="0"/>
      <w:marBottom w:val="0"/>
      <w:divBdr>
        <w:top w:val="none" w:sz="0" w:space="0" w:color="auto"/>
        <w:left w:val="none" w:sz="0" w:space="0" w:color="auto"/>
        <w:bottom w:val="none" w:sz="0" w:space="0" w:color="auto"/>
        <w:right w:val="none" w:sz="0" w:space="0" w:color="auto"/>
      </w:divBdr>
      <w:divsChild>
        <w:div w:id="1141729265">
          <w:marLeft w:val="0"/>
          <w:marRight w:val="0"/>
          <w:marTop w:val="0"/>
          <w:marBottom w:val="0"/>
          <w:divBdr>
            <w:top w:val="none" w:sz="0" w:space="0" w:color="auto"/>
            <w:left w:val="none" w:sz="0" w:space="0" w:color="auto"/>
            <w:bottom w:val="none" w:sz="0" w:space="0" w:color="auto"/>
            <w:right w:val="none" w:sz="0" w:space="0" w:color="auto"/>
          </w:divBdr>
          <w:divsChild>
            <w:div w:id="2015306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105234">
      <w:bodyDiv w:val="1"/>
      <w:marLeft w:val="0"/>
      <w:marRight w:val="0"/>
      <w:marTop w:val="0"/>
      <w:marBottom w:val="0"/>
      <w:divBdr>
        <w:top w:val="none" w:sz="0" w:space="0" w:color="auto"/>
        <w:left w:val="none" w:sz="0" w:space="0" w:color="auto"/>
        <w:bottom w:val="none" w:sz="0" w:space="0" w:color="auto"/>
        <w:right w:val="none" w:sz="0" w:space="0" w:color="auto"/>
      </w:divBdr>
      <w:divsChild>
        <w:div w:id="330984696">
          <w:marLeft w:val="547"/>
          <w:marRight w:val="0"/>
          <w:marTop w:val="200"/>
          <w:marBottom w:val="0"/>
          <w:divBdr>
            <w:top w:val="none" w:sz="0" w:space="0" w:color="auto"/>
            <w:left w:val="none" w:sz="0" w:space="0" w:color="auto"/>
            <w:bottom w:val="none" w:sz="0" w:space="0" w:color="auto"/>
            <w:right w:val="none" w:sz="0" w:space="0" w:color="auto"/>
          </w:divBdr>
        </w:div>
        <w:div w:id="359552805">
          <w:marLeft w:val="547"/>
          <w:marRight w:val="0"/>
          <w:marTop w:val="200"/>
          <w:marBottom w:val="0"/>
          <w:divBdr>
            <w:top w:val="none" w:sz="0" w:space="0" w:color="auto"/>
            <w:left w:val="none" w:sz="0" w:space="0" w:color="auto"/>
            <w:bottom w:val="none" w:sz="0" w:space="0" w:color="auto"/>
            <w:right w:val="none" w:sz="0" w:space="0" w:color="auto"/>
          </w:divBdr>
        </w:div>
        <w:div w:id="1772967915">
          <w:marLeft w:val="547"/>
          <w:marRight w:val="0"/>
          <w:marTop w:val="200"/>
          <w:marBottom w:val="0"/>
          <w:divBdr>
            <w:top w:val="none" w:sz="0" w:space="0" w:color="auto"/>
            <w:left w:val="none" w:sz="0" w:space="0" w:color="auto"/>
            <w:bottom w:val="none" w:sz="0" w:space="0" w:color="auto"/>
            <w:right w:val="none" w:sz="0" w:space="0" w:color="auto"/>
          </w:divBdr>
        </w:div>
        <w:div w:id="336664071">
          <w:marLeft w:val="547"/>
          <w:marRight w:val="0"/>
          <w:marTop w:val="200"/>
          <w:marBottom w:val="0"/>
          <w:divBdr>
            <w:top w:val="none" w:sz="0" w:space="0" w:color="auto"/>
            <w:left w:val="none" w:sz="0" w:space="0" w:color="auto"/>
            <w:bottom w:val="none" w:sz="0" w:space="0" w:color="auto"/>
            <w:right w:val="none" w:sz="0" w:space="0" w:color="auto"/>
          </w:divBdr>
        </w:div>
        <w:div w:id="1694723586">
          <w:marLeft w:val="547"/>
          <w:marRight w:val="0"/>
          <w:marTop w:val="200"/>
          <w:marBottom w:val="0"/>
          <w:divBdr>
            <w:top w:val="none" w:sz="0" w:space="0" w:color="auto"/>
            <w:left w:val="none" w:sz="0" w:space="0" w:color="auto"/>
            <w:bottom w:val="none" w:sz="0" w:space="0" w:color="auto"/>
            <w:right w:val="none" w:sz="0" w:space="0" w:color="auto"/>
          </w:divBdr>
        </w:div>
        <w:div w:id="759566184">
          <w:marLeft w:val="547"/>
          <w:marRight w:val="0"/>
          <w:marTop w:val="200"/>
          <w:marBottom w:val="0"/>
          <w:divBdr>
            <w:top w:val="none" w:sz="0" w:space="0" w:color="auto"/>
            <w:left w:val="none" w:sz="0" w:space="0" w:color="auto"/>
            <w:bottom w:val="none" w:sz="0" w:space="0" w:color="auto"/>
            <w:right w:val="none" w:sz="0" w:space="0" w:color="auto"/>
          </w:divBdr>
        </w:div>
        <w:div w:id="2132896791">
          <w:marLeft w:val="547"/>
          <w:marRight w:val="0"/>
          <w:marTop w:val="200"/>
          <w:marBottom w:val="0"/>
          <w:divBdr>
            <w:top w:val="none" w:sz="0" w:space="0" w:color="auto"/>
            <w:left w:val="none" w:sz="0" w:space="0" w:color="auto"/>
            <w:bottom w:val="none" w:sz="0" w:space="0" w:color="auto"/>
            <w:right w:val="none" w:sz="0" w:space="0" w:color="auto"/>
          </w:divBdr>
        </w:div>
        <w:div w:id="2144618035">
          <w:marLeft w:val="547"/>
          <w:marRight w:val="0"/>
          <w:marTop w:val="200"/>
          <w:marBottom w:val="0"/>
          <w:divBdr>
            <w:top w:val="none" w:sz="0" w:space="0" w:color="auto"/>
            <w:left w:val="none" w:sz="0" w:space="0" w:color="auto"/>
            <w:bottom w:val="none" w:sz="0" w:space="0" w:color="auto"/>
            <w:right w:val="none" w:sz="0" w:space="0" w:color="auto"/>
          </w:divBdr>
        </w:div>
        <w:div w:id="1988825736">
          <w:marLeft w:val="547"/>
          <w:marRight w:val="0"/>
          <w:marTop w:val="200"/>
          <w:marBottom w:val="0"/>
          <w:divBdr>
            <w:top w:val="none" w:sz="0" w:space="0" w:color="auto"/>
            <w:left w:val="none" w:sz="0" w:space="0" w:color="auto"/>
            <w:bottom w:val="none" w:sz="0" w:space="0" w:color="auto"/>
            <w:right w:val="none" w:sz="0" w:space="0" w:color="auto"/>
          </w:divBdr>
        </w:div>
        <w:div w:id="143398203">
          <w:marLeft w:val="547"/>
          <w:marRight w:val="0"/>
          <w:marTop w:val="200"/>
          <w:marBottom w:val="0"/>
          <w:divBdr>
            <w:top w:val="none" w:sz="0" w:space="0" w:color="auto"/>
            <w:left w:val="none" w:sz="0" w:space="0" w:color="auto"/>
            <w:bottom w:val="none" w:sz="0" w:space="0" w:color="auto"/>
            <w:right w:val="none" w:sz="0" w:space="0" w:color="auto"/>
          </w:divBdr>
        </w:div>
        <w:div w:id="1478301623">
          <w:marLeft w:val="547"/>
          <w:marRight w:val="0"/>
          <w:marTop w:val="200"/>
          <w:marBottom w:val="0"/>
          <w:divBdr>
            <w:top w:val="none" w:sz="0" w:space="0" w:color="auto"/>
            <w:left w:val="none" w:sz="0" w:space="0" w:color="auto"/>
            <w:bottom w:val="none" w:sz="0" w:space="0" w:color="auto"/>
            <w:right w:val="none" w:sz="0" w:space="0" w:color="auto"/>
          </w:divBdr>
        </w:div>
        <w:div w:id="1657879874">
          <w:marLeft w:val="547"/>
          <w:marRight w:val="0"/>
          <w:marTop w:val="200"/>
          <w:marBottom w:val="0"/>
          <w:divBdr>
            <w:top w:val="none" w:sz="0" w:space="0" w:color="auto"/>
            <w:left w:val="none" w:sz="0" w:space="0" w:color="auto"/>
            <w:bottom w:val="none" w:sz="0" w:space="0" w:color="auto"/>
            <w:right w:val="none" w:sz="0" w:space="0" w:color="auto"/>
          </w:divBdr>
        </w:div>
        <w:div w:id="2045865459">
          <w:marLeft w:val="547"/>
          <w:marRight w:val="0"/>
          <w:marTop w:val="200"/>
          <w:marBottom w:val="0"/>
          <w:divBdr>
            <w:top w:val="none" w:sz="0" w:space="0" w:color="auto"/>
            <w:left w:val="none" w:sz="0" w:space="0" w:color="auto"/>
            <w:bottom w:val="none" w:sz="0" w:space="0" w:color="auto"/>
            <w:right w:val="none" w:sz="0" w:space="0" w:color="auto"/>
          </w:divBdr>
        </w:div>
      </w:divsChild>
    </w:div>
    <w:div w:id="1037270778">
      <w:bodyDiv w:val="1"/>
      <w:marLeft w:val="0"/>
      <w:marRight w:val="0"/>
      <w:marTop w:val="0"/>
      <w:marBottom w:val="0"/>
      <w:divBdr>
        <w:top w:val="none" w:sz="0" w:space="0" w:color="auto"/>
        <w:left w:val="none" w:sz="0" w:space="0" w:color="auto"/>
        <w:bottom w:val="none" w:sz="0" w:space="0" w:color="auto"/>
        <w:right w:val="none" w:sz="0" w:space="0" w:color="auto"/>
      </w:divBdr>
      <w:divsChild>
        <w:div w:id="183906978">
          <w:marLeft w:val="547"/>
          <w:marRight w:val="0"/>
          <w:marTop w:val="200"/>
          <w:marBottom w:val="0"/>
          <w:divBdr>
            <w:top w:val="none" w:sz="0" w:space="0" w:color="auto"/>
            <w:left w:val="none" w:sz="0" w:space="0" w:color="auto"/>
            <w:bottom w:val="none" w:sz="0" w:space="0" w:color="auto"/>
            <w:right w:val="none" w:sz="0" w:space="0" w:color="auto"/>
          </w:divBdr>
        </w:div>
        <w:div w:id="2101951028">
          <w:marLeft w:val="547"/>
          <w:marRight w:val="0"/>
          <w:marTop w:val="200"/>
          <w:marBottom w:val="0"/>
          <w:divBdr>
            <w:top w:val="none" w:sz="0" w:space="0" w:color="auto"/>
            <w:left w:val="none" w:sz="0" w:space="0" w:color="auto"/>
            <w:bottom w:val="none" w:sz="0" w:space="0" w:color="auto"/>
            <w:right w:val="none" w:sz="0" w:space="0" w:color="auto"/>
          </w:divBdr>
        </w:div>
        <w:div w:id="461265880">
          <w:marLeft w:val="547"/>
          <w:marRight w:val="0"/>
          <w:marTop w:val="200"/>
          <w:marBottom w:val="0"/>
          <w:divBdr>
            <w:top w:val="none" w:sz="0" w:space="0" w:color="auto"/>
            <w:left w:val="none" w:sz="0" w:space="0" w:color="auto"/>
            <w:bottom w:val="none" w:sz="0" w:space="0" w:color="auto"/>
            <w:right w:val="none" w:sz="0" w:space="0" w:color="auto"/>
          </w:divBdr>
        </w:div>
        <w:div w:id="47338797">
          <w:marLeft w:val="547"/>
          <w:marRight w:val="0"/>
          <w:marTop w:val="200"/>
          <w:marBottom w:val="0"/>
          <w:divBdr>
            <w:top w:val="none" w:sz="0" w:space="0" w:color="auto"/>
            <w:left w:val="none" w:sz="0" w:space="0" w:color="auto"/>
            <w:bottom w:val="none" w:sz="0" w:space="0" w:color="auto"/>
            <w:right w:val="none" w:sz="0" w:space="0" w:color="auto"/>
          </w:divBdr>
        </w:div>
      </w:divsChild>
    </w:div>
    <w:div w:id="1194539814">
      <w:bodyDiv w:val="1"/>
      <w:marLeft w:val="0"/>
      <w:marRight w:val="0"/>
      <w:marTop w:val="0"/>
      <w:marBottom w:val="0"/>
      <w:divBdr>
        <w:top w:val="none" w:sz="0" w:space="0" w:color="auto"/>
        <w:left w:val="none" w:sz="0" w:space="0" w:color="auto"/>
        <w:bottom w:val="none" w:sz="0" w:space="0" w:color="auto"/>
        <w:right w:val="none" w:sz="0" w:space="0" w:color="auto"/>
      </w:divBdr>
      <w:divsChild>
        <w:div w:id="1045981540">
          <w:marLeft w:val="0"/>
          <w:marRight w:val="0"/>
          <w:marTop w:val="0"/>
          <w:marBottom w:val="0"/>
          <w:divBdr>
            <w:top w:val="none" w:sz="0" w:space="0" w:color="auto"/>
            <w:left w:val="none" w:sz="0" w:space="0" w:color="auto"/>
            <w:bottom w:val="none" w:sz="0" w:space="0" w:color="auto"/>
            <w:right w:val="none" w:sz="0" w:space="0" w:color="auto"/>
          </w:divBdr>
          <w:divsChild>
            <w:div w:id="21732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542505">
      <w:bodyDiv w:val="1"/>
      <w:marLeft w:val="0"/>
      <w:marRight w:val="0"/>
      <w:marTop w:val="0"/>
      <w:marBottom w:val="0"/>
      <w:divBdr>
        <w:top w:val="none" w:sz="0" w:space="0" w:color="auto"/>
        <w:left w:val="none" w:sz="0" w:space="0" w:color="auto"/>
        <w:bottom w:val="none" w:sz="0" w:space="0" w:color="auto"/>
        <w:right w:val="none" w:sz="0" w:space="0" w:color="auto"/>
      </w:divBdr>
      <w:divsChild>
        <w:div w:id="382826685">
          <w:marLeft w:val="547"/>
          <w:marRight w:val="0"/>
          <w:marTop w:val="200"/>
          <w:marBottom w:val="0"/>
          <w:divBdr>
            <w:top w:val="none" w:sz="0" w:space="0" w:color="auto"/>
            <w:left w:val="none" w:sz="0" w:space="0" w:color="auto"/>
            <w:bottom w:val="none" w:sz="0" w:space="0" w:color="auto"/>
            <w:right w:val="none" w:sz="0" w:space="0" w:color="auto"/>
          </w:divBdr>
        </w:div>
        <w:div w:id="1928229387">
          <w:marLeft w:val="547"/>
          <w:marRight w:val="0"/>
          <w:marTop w:val="200"/>
          <w:marBottom w:val="0"/>
          <w:divBdr>
            <w:top w:val="none" w:sz="0" w:space="0" w:color="auto"/>
            <w:left w:val="none" w:sz="0" w:space="0" w:color="auto"/>
            <w:bottom w:val="none" w:sz="0" w:space="0" w:color="auto"/>
            <w:right w:val="none" w:sz="0" w:space="0" w:color="auto"/>
          </w:divBdr>
        </w:div>
        <w:div w:id="1824353250">
          <w:marLeft w:val="547"/>
          <w:marRight w:val="0"/>
          <w:marTop w:val="200"/>
          <w:marBottom w:val="0"/>
          <w:divBdr>
            <w:top w:val="none" w:sz="0" w:space="0" w:color="auto"/>
            <w:left w:val="none" w:sz="0" w:space="0" w:color="auto"/>
            <w:bottom w:val="none" w:sz="0" w:space="0" w:color="auto"/>
            <w:right w:val="none" w:sz="0" w:space="0" w:color="auto"/>
          </w:divBdr>
        </w:div>
        <w:div w:id="206452823">
          <w:marLeft w:val="547"/>
          <w:marRight w:val="0"/>
          <w:marTop w:val="200"/>
          <w:marBottom w:val="0"/>
          <w:divBdr>
            <w:top w:val="none" w:sz="0" w:space="0" w:color="auto"/>
            <w:left w:val="none" w:sz="0" w:space="0" w:color="auto"/>
            <w:bottom w:val="none" w:sz="0" w:space="0" w:color="auto"/>
            <w:right w:val="none" w:sz="0" w:space="0" w:color="auto"/>
          </w:divBdr>
        </w:div>
        <w:div w:id="1078863706">
          <w:marLeft w:val="547"/>
          <w:marRight w:val="0"/>
          <w:marTop w:val="200"/>
          <w:marBottom w:val="0"/>
          <w:divBdr>
            <w:top w:val="none" w:sz="0" w:space="0" w:color="auto"/>
            <w:left w:val="none" w:sz="0" w:space="0" w:color="auto"/>
            <w:bottom w:val="none" w:sz="0" w:space="0" w:color="auto"/>
            <w:right w:val="none" w:sz="0" w:space="0" w:color="auto"/>
          </w:divBdr>
        </w:div>
      </w:divsChild>
    </w:div>
    <w:div w:id="1254902482">
      <w:bodyDiv w:val="1"/>
      <w:marLeft w:val="0"/>
      <w:marRight w:val="0"/>
      <w:marTop w:val="0"/>
      <w:marBottom w:val="0"/>
      <w:divBdr>
        <w:top w:val="none" w:sz="0" w:space="0" w:color="auto"/>
        <w:left w:val="none" w:sz="0" w:space="0" w:color="auto"/>
        <w:bottom w:val="none" w:sz="0" w:space="0" w:color="auto"/>
        <w:right w:val="none" w:sz="0" w:space="0" w:color="auto"/>
      </w:divBdr>
      <w:divsChild>
        <w:div w:id="35589175">
          <w:marLeft w:val="547"/>
          <w:marRight w:val="0"/>
          <w:marTop w:val="200"/>
          <w:marBottom w:val="0"/>
          <w:divBdr>
            <w:top w:val="none" w:sz="0" w:space="0" w:color="auto"/>
            <w:left w:val="none" w:sz="0" w:space="0" w:color="auto"/>
            <w:bottom w:val="none" w:sz="0" w:space="0" w:color="auto"/>
            <w:right w:val="none" w:sz="0" w:space="0" w:color="auto"/>
          </w:divBdr>
        </w:div>
        <w:div w:id="129712870">
          <w:marLeft w:val="547"/>
          <w:marRight w:val="0"/>
          <w:marTop w:val="200"/>
          <w:marBottom w:val="0"/>
          <w:divBdr>
            <w:top w:val="none" w:sz="0" w:space="0" w:color="auto"/>
            <w:left w:val="none" w:sz="0" w:space="0" w:color="auto"/>
            <w:bottom w:val="none" w:sz="0" w:space="0" w:color="auto"/>
            <w:right w:val="none" w:sz="0" w:space="0" w:color="auto"/>
          </w:divBdr>
        </w:div>
        <w:div w:id="485783376">
          <w:marLeft w:val="547"/>
          <w:marRight w:val="0"/>
          <w:marTop w:val="200"/>
          <w:marBottom w:val="0"/>
          <w:divBdr>
            <w:top w:val="none" w:sz="0" w:space="0" w:color="auto"/>
            <w:left w:val="none" w:sz="0" w:space="0" w:color="auto"/>
            <w:bottom w:val="none" w:sz="0" w:space="0" w:color="auto"/>
            <w:right w:val="none" w:sz="0" w:space="0" w:color="auto"/>
          </w:divBdr>
        </w:div>
        <w:div w:id="221870074">
          <w:marLeft w:val="547"/>
          <w:marRight w:val="0"/>
          <w:marTop w:val="200"/>
          <w:marBottom w:val="0"/>
          <w:divBdr>
            <w:top w:val="none" w:sz="0" w:space="0" w:color="auto"/>
            <w:left w:val="none" w:sz="0" w:space="0" w:color="auto"/>
            <w:bottom w:val="none" w:sz="0" w:space="0" w:color="auto"/>
            <w:right w:val="none" w:sz="0" w:space="0" w:color="auto"/>
          </w:divBdr>
        </w:div>
      </w:divsChild>
    </w:div>
    <w:div w:id="1305892102">
      <w:bodyDiv w:val="1"/>
      <w:marLeft w:val="0"/>
      <w:marRight w:val="0"/>
      <w:marTop w:val="0"/>
      <w:marBottom w:val="0"/>
      <w:divBdr>
        <w:top w:val="none" w:sz="0" w:space="0" w:color="auto"/>
        <w:left w:val="none" w:sz="0" w:space="0" w:color="auto"/>
        <w:bottom w:val="none" w:sz="0" w:space="0" w:color="auto"/>
        <w:right w:val="none" w:sz="0" w:space="0" w:color="auto"/>
      </w:divBdr>
      <w:divsChild>
        <w:div w:id="1987932237">
          <w:marLeft w:val="547"/>
          <w:marRight w:val="0"/>
          <w:marTop w:val="200"/>
          <w:marBottom w:val="0"/>
          <w:divBdr>
            <w:top w:val="none" w:sz="0" w:space="0" w:color="auto"/>
            <w:left w:val="none" w:sz="0" w:space="0" w:color="auto"/>
            <w:bottom w:val="none" w:sz="0" w:space="0" w:color="auto"/>
            <w:right w:val="none" w:sz="0" w:space="0" w:color="auto"/>
          </w:divBdr>
        </w:div>
        <w:div w:id="82343029">
          <w:marLeft w:val="547"/>
          <w:marRight w:val="0"/>
          <w:marTop w:val="200"/>
          <w:marBottom w:val="0"/>
          <w:divBdr>
            <w:top w:val="none" w:sz="0" w:space="0" w:color="auto"/>
            <w:left w:val="none" w:sz="0" w:space="0" w:color="auto"/>
            <w:bottom w:val="none" w:sz="0" w:space="0" w:color="auto"/>
            <w:right w:val="none" w:sz="0" w:space="0" w:color="auto"/>
          </w:divBdr>
        </w:div>
        <w:div w:id="502477239">
          <w:marLeft w:val="547"/>
          <w:marRight w:val="0"/>
          <w:marTop w:val="200"/>
          <w:marBottom w:val="0"/>
          <w:divBdr>
            <w:top w:val="none" w:sz="0" w:space="0" w:color="auto"/>
            <w:left w:val="none" w:sz="0" w:space="0" w:color="auto"/>
            <w:bottom w:val="none" w:sz="0" w:space="0" w:color="auto"/>
            <w:right w:val="none" w:sz="0" w:space="0" w:color="auto"/>
          </w:divBdr>
        </w:div>
        <w:div w:id="1670986457">
          <w:marLeft w:val="547"/>
          <w:marRight w:val="0"/>
          <w:marTop w:val="200"/>
          <w:marBottom w:val="0"/>
          <w:divBdr>
            <w:top w:val="none" w:sz="0" w:space="0" w:color="auto"/>
            <w:left w:val="none" w:sz="0" w:space="0" w:color="auto"/>
            <w:bottom w:val="none" w:sz="0" w:space="0" w:color="auto"/>
            <w:right w:val="none" w:sz="0" w:space="0" w:color="auto"/>
          </w:divBdr>
        </w:div>
        <w:div w:id="1982923158">
          <w:marLeft w:val="547"/>
          <w:marRight w:val="0"/>
          <w:marTop w:val="200"/>
          <w:marBottom w:val="0"/>
          <w:divBdr>
            <w:top w:val="none" w:sz="0" w:space="0" w:color="auto"/>
            <w:left w:val="none" w:sz="0" w:space="0" w:color="auto"/>
            <w:bottom w:val="none" w:sz="0" w:space="0" w:color="auto"/>
            <w:right w:val="none" w:sz="0" w:space="0" w:color="auto"/>
          </w:divBdr>
        </w:div>
        <w:div w:id="1259950399">
          <w:marLeft w:val="547"/>
          <w:marRight w:val="0"/>
          <w:marTop w:val="200"/>
          <w:marBottom w:val="0"/>
          <w:divBdr>
            <w:top w:val="none" w:sz="0" w:space="0" w:color="auto"/>
            <w:left w:val="none" w:sz="0" w:space="0" w:color="auto"/>
            <w:bottom w:val="none" w:sz="0" w:space="0" w:color="auto"/>
            <w:right w:val="none" w:sz="0" w:space="0" w:color="auto"/>
          </w:divBdr>
        </w:div>
        <w:div w:id="506989817">
          <w:marLeft w:val="547"/>
          <w:marRight w:val="0"/>
          <w:marTop w:val="200"/>
          <w:marBottom w:val="0"/>
          <w:divBdr>
            <w:top w:val="none" w:sz="0" w:space="0" w:color="auto"/>
            <w:left w:val="none" w:sz="0" w:space="0" w:color="auto"/>
            <w:bottom w:val="none" w:sz="0" w:space="0" w:color="auto"/>
            <w:right w:val="none" w:sz="0" w:space="0" w:color="auto"/>
          </w:divBdr>
        </w:div>
        <w:div w:id="10954378">
          <w:marLeft w:val="547"/>
          <w:marRight w:val="0"/>
          <w:marTop w:val="200"/>
          <w:marBottom w:val="0"/>
          <w:divBdr>
            <w:top w:val="none" w:sz="0" w:space="0" w:color="auto"/>
            <w:left w:val="none" w:sz="0" w:space="0" w:color="auto"/>
            <w:bottom w:val="none" w:sz="0" w:space="0" w:color="auto"/>
            <w:right w:val="none" w:sz="0" w:space="0" w:color="auto"/>
          </w:divBdr>
        </w:div>
        <w:div w:id="882398740">
          <w:marLeft w:val="547"/>
          <w:marRight w:val="0"/>
          <w:marTop w:val="200"/>
          <w:marBottom w:val="0"/>
          <w:divBdr>
            <w:top w:val="none" w:sz="0" w:space="0" w:color="auto"/>
            <w:left w:val="none" w:sz="0" w:space="0" w:color="auto"/>
            <w:bottom w:val="none" w:sz="0" w:space="0" w:color="auto"/>
            <w:right w:val="none" w:sz="0" w:space="0" w:color="auto"/>
          </w:divBdr>
        </w:div>
      </w:divsChild>
    </w:div>
    <w:div w:id="1309550126">
      <w:bodyDiv w:val="1"/>
      <w:marLeft w:val="0"/>
      <w:marRight w:val="0"/>
      <w:marTop w:val="0"/>
      <w:marBottom w:val="0"/>
      <w:divBdr>
        <w:top w:val="none" w:sz="0" w:space="0" w:color="auto"/>
        <w:left w:val="none" w:sz="0" w:space="0" w:color="auto"/>
        <w:bottom w:val="none" w:sz="0" w:space="0" w:color="auto"/>
        <w:right w:val="none" w:sz="0" w:space="0" w:color="auto"/>
      </w:divBdr>
      <w:divsChild>
        <w:div w:id="1860582813">
          <w:marLeft w:val="547"/>
          <w:marRight w:val="0"/>
          <w:marTop w:val="200"/>
          <w:marBottom w:val="0"/>
          <w:divBdr>
            <w:top w:val="none" w:sz="0" w:space="0" w:color="auto"/>
            <w:left w:val="none" w:sz="0" w:space="0" w:color="auto"/>
            <w:bottom w:val="none" w:sz="0" w:space="0" w:color="auto"/>
            <w:right w:val="none" w:sz="0" w:space="0" w:color="auto"/>
          </w:divBdr>
        </w:div>
        <w:div w:id="556477341">
          <w:marLeft w:val="547"/>
          <w:marRight w:val="0"/>
          <w:marTop w:val="200"/>
          <w:marBottom w:val="0"/>
          <w:divBdr>
            <w:top w:val="none" w:sz="0" w:space="0" w:color="auto"/>
            <w:left w:val="none" w:sz="0" w:space="0" w:color="auto"/>
            <w:bottom w:val="none" w:sz="0" w:space="0" w:color="auto"/>
            <w:right w:val="none" w:sz="0" w:space="0" w:color="auto"/>
          </w:divBdr>
        </w:div>
      </w:divsChild>
    </w:div>
    <w:div w:id="1684742431">
      <w:bodyDiv w:val="1"/>
      <w:marLeft w:val="0"/>
      <w:marRight w:val="0"/>
      <w:marTop w:val="0"/>
      <w:marBottom w:val="0"/>
      <w:divBdr>
        <w:top w:val="none" w:sz="0" w:space="0" w:color="auto"/>
        <w:left w:val="none" w:sz="0" w:space="0" w:color="auto"/>
        <w:bottom w:val="none" w:sz="0" w:space="0" w:color="auto"/>
        <w:right w:val="none" w:sz="0" w:space="0" w:color="auto"/>
      </w:divBdr>
    </w:div>
    <w:div w:id="1759520803">
      <w:bodyDiv w:val="1"/>
      <w:marLeft w:val="0"/>
      <w:marRight w:val="0"/>
      <w:marTop w:val="0"/>
      <w:marBottom w:val="0"/>
      <w:divBdr>
        <w:top w:val="none" w:sz="0" w:space="0" w:color="auto"/>
        <w:left w:val="none" w:sz="0" w:space="0" w:color="auto"/>
        <w:bottom w:val="none" w:sz="0" w:space="0" w:color="auto"/>
        <w:right w:val="none" w:sz="0" w:space="0" w:color="auto"/>
      </w:divBdr>
      <w:divsChild>
        <w:div w:id="1590575096">
          <w:marLeft w:val="475"/>
          <w:marRight w:val="0"/>
          <w:marTop w:val="373"/>
          <w:marBottom w:val="0"/>
          <w:divBdr>
            <w:top w:val="none" w:sz="0" w:space="0" w:color="auto"/>
            <w:left w:val="none" w:sz="0" w:space="0" w:color="auto"/>
            <w:bottom w:val="none" w:sz="0" w:space="0" w:color="auto"/>
            <w:right w:val="none" w:sz="0" w:space="0" w:color="auto"/>
          </w:divBdr>
        </w:div>
        <w:div w:id="1725718949">
          <w:marLeft w:val="475"/>
          <w:marRight w:val="0"/>
          <w:marTop w:val="373"/>
          <w:marBottom w:val="0"/>
          <w:divBdr>
            <w:top w:val="none" w:sz="0" w:space="0" w:color="auto"/>
            <w:left w:val="none" w:sz="0" w:space="0" w:color="auto"/>
            <w:bottom w:val="none" w:sz="0" w:space="0" w:color="auto"/>
            <w:right w:val="none" w:sz="0" w:space="0" w:color="auto"/>
          </w:divBdr>
        </w:div>
        <w:div w:id="68620812">
          <w:marLeft w:val="475"/>
          <w:marRight w:val="0"/>
          <w:marTop w:val="373"/>
          <w:marBottom w:val="0"/>
          <w:divBdr>
            <w:top w:val="none" w:sz="0" w:space="0" w:color="auto"/>
            <w:left w:val="none" w:sz="0" w:space="0" w:color="auto"/>
            <w:bottom w:val="none" w:sz="0" w:space="0" w:color="auto"/>
            <w:right w:val="none" w:sz="0" w:space="0" w:color="auto"/>
          </w:divBdr>
        </w:div>
        <w:div w:id="1075013288">
          <w:marLeft w:val="475"/>
          <w:marRight w:val="0"/>
          <w:marTop w:val="373"/>
          <w:marBottom w:val="0"/>
          <w:divBdr>
            <w:top w:val="none" w:sz="0" w:space="0" w:color="auto"/>
            <w:left w:val="none" w:sz="0" w:space="0" w:color="auto"/>
            <w:bottom w:val="none" w:sz="0" w:space="0" w:color="auto"/>
            <w:right w:val="none" w:sz="0" w:space="0" w:color="auto"/>
          </w:divBdr>
        </w:div>
      </w:divsChild>
    </w:div>
    <w:div w:id="1950236912">
      <w:bodyDiv w:val="1"/>
      <w:marLeft w:val="0"/>
      <w:marRight w:val="0"/>
      <w:marTop w:val="0"/>
      <w:marBottom w:val="0"/>
      <w:divBdr>
        <w:top w:val="none" w:sz="0" w:space="0" w:color="auto"/>
        <w:left w:val="none" w:sz="0" w:space="0" w:color="auto"/>
        <w:bottom w:val="none" w:sz="0" w:space="0" w:color="auto"/>
        <w:right w:val="none" w:sz="0" w:space="0" w:color="auto"/>
      </w:divBdr>
      <w:divsChild>
        <w:div w:id="830409686">
          <w:marLeft w:val="547"/>
          <w:marRight w:val="0"/>
          <w:marTop w:val="200"/>
          <w:marBottom w:val="0"/>
          <w:divBdr>
            <w:top w:val="none" w:sz="0" w:space="0" w:color="auto"/>
            <w:left w:val="none" w:sz="0" w:space="0" w:color="auto"/>
            <w:bottom w:val="none" w:sz="0" w:space="0" w:color="auto"/>
            <w:right w:val="none" w:sz="0" w:space="0" w:color="auto"/>
          </w:divBdr>
        </w:div>
        <w:div w:id="565841644">
          <w:marLeft w:val="547"/>
          <w:marRight w:val="0"/>
          <w:marTop w:val="200"/>
          <w:marBottom w:val="0"/>
          <w:divBdr>
            <w:top w:val="none" w:sz="0" w:space="0" w:color="auto"/>
            <w:left w:val="none" w:sz="0" w:space="0" w:color="auto"/>
            <w:bottom w:val="none" w:sz="0" w:space="0" w:color="auto"/>
            <w:right w:val="none" w:sz="0" w:space="0" w:color="auto"/>
          </w:divBdr>
        </w:div>
        <w:div w:id="1456603253">
          <w:marLeft w:val="547"/>
          <w:marRight w:val="0"/>
          <w:marTop w:val="200"/>
          <w:marBottom w:val="0"/>
          <w:divBdr>
            <w:top w:val="none" w:sz="0" w:space="0" w:color="auto"/>
            <w:left w:val="none" w:sz="0" w:space="0" w:color="auto"/>
            <w:bottom w:val="none" w:sz="0" w:space="0" w:color="auto"/>
            <w:right w:val="none" w:sz="0" w:space="0" w:color="auto"/>
          </w:divBdr>
        </w:div>
        <w:div w:id="516844422">
          <w:marLeft w:val="547"/>
          <w:marRight w:val="0"/>
          <w:marTop w:val="200"/>
          <w:marBottom w:val="0"/>
          <w:divBdr>
            <w:top w:val="none" w:sz="0" w:space="0" w:color="auto"/>
            <w:left w:val="none" w:sz="0" w:space="0" w:color="auto"/>
            <w:bottom w:val="none" w:sz="0" w:space="0" w:color="auto"/>
            <w:right w:val="none" w:sz="0" w:space="0" w:color="auto"/>
          </w:divBdr>
        </w:div>
        <w:div w:id="1190948998">
          <w:marLeft w:val="547"/>
          <w:marRight w:val="0"/>
          <w:marTop w:val="200"/>
          <w:marBottom w:val="0"/>
          <w:divBdr>
            <w:top w:val="none" w:sz="0" w:space="0" w:color="auto"/>
            <w:left w:val="none" w:sz="0" w:space="0" w:color="auto"/>
            <w:bottom w:val="none" w:sz="0" w:space="0" w:color="auto"/>
            <w:right w:val="none" w:sz="0" w:space="0" w:color="auto"/>
          </w:divBdr>
        </w:div>
        <w:div w:id="1522427856">
          <w:marLeft w:val="547"/>
          <w:marRight w:val="0"/>
          <w:marTop w:val="200"/>
          <w:marBottom w:val="0"/>
          <w:divBdr>
            <w:top w:val="none" w:sz="0" w:space="0" w:color="auto"/>
            <w:left w:val="none" w:sz="0" w:space="0" w:color="auto"/>
            <w:bottom w:val="none" w:sz="0" w:space="0" w:color="auto"/>
            <w:right w:val="none" w:sz="0" w:space="0" w:color="auto"/>
          </w:divBdr>
        </w:div>
        <w:div w:id="1793355024">
          <w:marLeft w:val="547"/>
          <w:marRight w:val="0"/>
          <w:marTop w:val="200"/>
          <w:marBottom w:val="0"/>
          <w:divBdr>
            <w:top w:val="none" w:sz="0" w:space="0" w:color="auto"/>
            <w:left w:val="none" w:sz="0" w:space="0" w:color="auto"/>
            <w:bottom w:val="none" w:sz="0" w:space="0" w:color="auto"/>
            <w:right w:val="none" w:sz="0" w:space="0" w:color="auto"/>
          </w:divBdr>
        </w:div>
        <w:div w:id="2052488207">
          <w:marLeft w:val="547"/>
          <w:marRight w:val="0"/>
          <w:marTop w:val="200"/>
          <w:marBottom w:val="0"/>
          <w:divBdr>
            <w:top w:val="none" w:sz="0" w:space="0" w:color="auto"/>
            <w:left w:val="none" w:sz="0" w:space="0" w:color="auto"/>
            <w:bottom w:val="none" w:sz="0" w:space="0" w:color="auto"/>
            <w:right w:val="none" w:sz="0" w:space="0" w:color="auto"/>
          </w:divBdr>
        </w:div>
      </w:divsChild>
    </w:div>
    <w:div w:id="2049143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TotalTime>
  <Pages>12</Pages>
  <Words>1120</Words>
  <Characters>6384</Characters>
  <Application>Microsoft Office Word</Application>
  <DocSecurity>0</DocSecurity>
  <Lines>53</Lines>
  <Paragraphs>14</Paragraphs>
  <ScaleCrop>false</ScaleCrop>
  <Company/>
  <LinksUpToDate>false</LinksUpToDate>
  <CharactersWithSpaces>7490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昕越 刘</dc:creator>
  <cp:keywords/>
  <dc:description/>
  <cp:lastModifiedBy>昕越 刘</cp:lastModifiedBy>
  <cp:revision>3</cp:revision>
  <dcterms:created xsi:type="dcterms:W3CDTF">2024-11-04T10:10:00Z</dcterms:created>
  <dcterms:modified xsi:type="dcterms:W3CDTF">2024-11-04T12:26:00Z</dcterms:modified>
</cp:coreProperties>
</file>