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6B"/>
          <w:sz w:val="48"/>
        </w:rPr>
        <w:t>数独竞技场 · 演示准备手册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（当前 MVP 版本 · 面向演示人员）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1"/>
        </w:rPr>
        <w:t>本文档用于帮助演示人员在向客户展示前做好准备。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  <w:tcBorders>
              <w:top w:val="single" w:sz="10" w:color="E0A94A"/>
              <w:left w:val="single" w:sz="10" w:color="E0A94A"/>
              <w:bottom w:val="single" w:sz="10" w:color="E0A94A"/>
              <w:right w:val="single" w:sz="10" w:color="E0A94A"/>
            </w:tcBorders>
          </w:tcPr>
          <w:p>
            <w:r>
              <w:rPr>
                <w:rFonts w:ascii="Microsoft YaHei" w:hAnsi="Microsoft YaHei" w:eastAsia="Microsoft YaHei"/>
                <w:b/>
                <w:color w:val="B01B1B"/>
                <w:sz w:val="23"/>
              </w:rPr>
              <w:t>⚠️ 演示前必读（最重要的四点注意事项）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1. 请使用大屏幕设备演示（笔记本电脑或台式机）。当前界面尚未针对手机、平板等小屏幕进行适配，在小屏幕上排版会错乱、按钮可能显示不全。切勿用手机演示。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2. 每一轮比赛都需要“手动开始”和“手动结束”。时间到了系统不会自动收卷，需要裁判自己盯着倒计时，到点后手动点击“结束本轮”。请提前想好由谁来负责这件事。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3. 参赛选手的账号需要提前准备好。演示现场无法临时新建选手账号，只能从已有的账号里挑选。请在演示前确认账号数量足够。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4. 建议使用 Chrome 或 Edge 浏览器，并保持网络稳定（实时对战依赖网络连接）。</w:t>
            </w:r>
          </w:p>
        </w:tc>
      </w:tr>
    </w:tbl>
    <w:p/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一、这个系统是做什么的</w:t>
      </w:r>
    </w:p>
    <w:p>
      <w:r>
        <w:rPr>
          <w:rFonts w:ascii="Microsoft YaHei" w:hAnsi="Microsoft YaHei" w:eastAsia="Microsoft YaHei"/>
          <w:sz w:val="22"/>
        </w:rPr>
        <w:t>“数独竞技场”是一个多人在线数独竞赛平台。多支队伍可以同时在线，实时比拼数独解题。一场完整的赛事包含三个不同玩法的轮次，最后按队伍得分高低排名。</w:t>
      </w:r>
    </w:p>
    <w:p>
      <w:r>
        <w:rPr>
          <w:rFonts w:ascii="Microsoft YaHei" w:hAnsi="Microsoft YaHei" w:eastAsia="Microsoft YaHei"/>
          <w:sz w:val="22"/>
        </w:rPr>
        <w:t>系统里有三种角色，演示时你可能需要同时用到它们（可以开多个浏览器窗口分别登录）：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管理员：负责赛前准备——创建赛事、设置轮次、分组、把选手分到各队。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裁判：负责比赛现场控制——开始/结束每一轮、查看各队得分。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选手：真正玩游戏的人——在自己的界面上解数独。</w:t>
      </w:r>
    </w:p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二、演示用的登录账号</w:t>
      </w:r>
    </w:p>
    <w:p>
      <w:r>
        <w:rPr>
          <w:rFonts w:ascii="Microsoft YaHei" w:hAnsi="Microsoft YaHei" w:eastAsia="Microsoft YaHei"/>
          <w:sz w:val="22"/>
        </w:rPr>
        <w:t>以下是系统预置的演示账号，可直接使用。登录页底部也有“快速登录”按钮，一键即可登入。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用户名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管理员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admin123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裁判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judge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judge123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选手 1~8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player1 ~ player8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player123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  <w:tcBorders>
              <w:top w:val="single" w:sz="10" w:color="9BC0E8"/>
              <w:left w:val="single" w:sz="10" w:color="9BC0E8"/>
              <w:bottom w:val="single" w:sz="10" w:color="9BC0E8"/>
              <w:right w:val="single" w:sz="10" w:color="9BC0E8"/>
            </w:tcBorders>
          </w:tcPr>
          <w:p>
            <w:r>
              <w:rPr>
                <w:rFonts w:ascii="Microsoft YaHei" w:hAnsi="Microsoft YaHei" w:eastAsia="Microsoft YaHei"/>
                <w:b/>
                <w:color w:val="2B579A"/>
                <w:sz w:val="23"/>
              </w:rPr>
              <w:t>💡 小提示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所有选手账号的密码都是 player123。演示时若需要更多选手，请提前联系技术人员预先创建好账号，因为当前版本无法在界面上临时新增账号。</w:t>
            </w:r>
          </w:p>
        </w:tc>
      </w:tr>
    </w:tbl>
    <w:p/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三、赛前准备流程（管理员操作）</w:t>
      </w:r>
    </w:p>
    <w:p>
      <w:r>
        <w:rPr>
          <w:rFonts w:ascii="Microsoft YaHei" w:hAnsi="Microsoft YaHei" w:eastAsia="Microsoft YaHei"/>
          <w:sz w:val="22"/>
        </w:rPr>
        <w:t>用管理员账号登录后，按下面的顺序把一场赛事准备好。系统提供了“一键快速设置”，会自动帮你建好三个轮次并导入题目，能大幅节省准备时间，演示前强烈建议先用它跑通一遍。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 1 步：创建赛事</w:t>
      </w:r>
    </w:p>
    <w:p>
      <w:r>
        <w:rPr>
          <w:rFonts w:ascii="Microsoft YaHei" w:hAnsi="Microsoft YaHei" w:eastAsia="Microsoft YaHei"/>
          <w:sz w:val="22"/>
        </w:rPr>
        <w:t>进入“赛事列表”，点击“新建赛事”，填写赛事名称即可。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 2 步：配置轮次与题目</w:t>
      </w:r>
    </w:p>
    <w:p>
      <w:r>
        <w:rPr>
          <w:rFonts w:ascii="Microsoft YaHei" w:hAnsi="Microsoft YaHei" w:eastAsia="Microsoft YaHei"/>
          <w:sz w:val="22"/>
        </w:rPr>
        <w:t>进入刚创建的赛事，点击“快速设置”。系统会自动创建三个轮次（第一轮、第二轮、第三轮）并为每一轮导入好数独题目。你也可以手动逐个添加轮次、再从“题库”导入题目。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 3 步：创建队伍</w:t>
      </w:r>
    </w:p>
    <w:p>
      <w:r>
        <w:rPr>
          <w:rFonts w:ascii="Microsoft YaHei" w:hAnsi="Microsoft YaHei" w:eastAsia="Microsoft YaHei"/>
          <w:sz w:val="22"/>
        </w:rPr>
        <w:t>在赛事页面的“队伍”区域，点击“添加队伍”，输入队名（例如“红队”“蓝队”）。需要几支队伍就建几支。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 4 步：把选手分配到队伍（重点）</w:t>
      </w:r>
    </w:p>
    <w:p>
      <w:r>
        <w:rPr>
          <w:rFonts w:ascii="Microsoft YaHei" w:hAnsi="Microsoft YaHei" w:eastAsia="Microsoft YaHei"/>
          <w:sz w:val="22"/>
        </w:rPr>
        <w:t>这是最需要留意的一步。每支队伍下方有一个下拉菜单，里面列出的是系统里“已经存在的选手账号”。你从下拉菜单选中一个选手，点击旁边的“＋”按钮，就把这名选手加进了这支队伍。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  <w:tcBorders>
              <w:top w:val="single" w:sz="10" w:color="E0A94A"/>
              <w:left w:val="single" w:sz="10" w:color="E0A94A"/>
              <w:bottom w:val="single" w:sz="10" w:color="E0A94A"/>
              <w:right w:val="single" w:sz="10" w:color="E0A94A"/>
            </w:tcBorders>
          </w:tcPr>
          <w:p>
            <w:r>
              <w:rPr>
                <w:rFonts w:ascii="Microsoft YaHei" w:hAnsi="Microsoft YaHei" w:eastAsia="Microsoft YaHei"/>
                <w:b/>
                <w:color w:val="B01B1B"/>
                <w:sz w:val="23"/>
              </w:rPr>
              <w:t>❗ 关于“创建选手”的重要说明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当前版本没有“新建选手账号”的界面。也就是说，你只能把预先准备好的账号（player1~player8）分到队里，不能在演示时现场创建新选手。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如果客户演示需要超过 8 名选手，或者想用真实姓名显示，请务必在演示前让技术人员预先把账号建好。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另外请注意：只能在赛事“尚未开始”时分配选手；赛事一旦开始，就不能再往队伍里加人了。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2B579A"/>
          <w:sz w:val="26"/>
        </w:rPr>
        <w:t>第 5 步：指定裁判</w:t>
      </w:r>
    </w:p>
    <w:p>
      <w:r>
        <w:rPr>
          <w:rFonts w:ascii="Microsoft YaHei" w:hAnsi="Microsoft YaHei" w:eastAsia="Microsoft YaHei"/>
          <w:sz w:val="22"/>
        </w:rPr>
        <w:t>在“队伍”区域点击“分配裁判”，系统会把裁判账号指派给这场赛事。裁判之后就能进入裁判控制台了。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 6 步：开始赛事</w:t>
      </w:r>
    </w:p>
    <w:p>
      <w:r>
        <w:rPr>
          <w:rFonts w:ascii="Microsoft YaHei" w:hAnsi="Microsoft YaHei" w:eastAsia="Microsoft YaHei"/>
          <w:sz w:val="22"/>
        </w:rPr>
        <w:t>当页面的“就绪检查”全部打勾（已配置三轮、每轮都有题目、至少一支队伍、已分配裁判），就可以点击“开始赛事”。赛事开始后，控制权就交给裁判了。</w:t>
      </w:r>
    </w:p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四、三轮比赛怎么玩</w:t>
      </w:r>
    </w:p>
    <w:p>
      <w:r>
        <w:rPr>
          <w:rFonts w:ascii="Microsoft YaHei" w:hAnsi="Microsoft YaHei" w:eastAsia="Microsoft YaHei"/>
          <w:sz w:val="22"/>
        </w:rPr>
        <w:t>三个轮次玩法各不相同，建议你演示前每一轮都亲自体验一遍，这样面对客户提问时能答得上来。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第一轮：九宫一填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每名选手会拿到多道数独题，每道题只缺一个格子。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选手的任务就是填出那个缺失的数字并提交。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每答对一题，会揭示一个“字母线索”。集齐全部线索后，会解锁一道“终极题目”，答对可拿额外奖励分。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一句话概括：又快又准地把每道题缺的那一格填对。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第二轮：接力轮转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全队共享一批数独题目，队员之间轮流接力解题。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系统会每隔一段时间自动“轮转”，把不同的题目分给不同的队员，同一时刻队里没有两个人做同一道题。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一名队员做完手上的题后，系统会自动给他分配一道新的题。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一句话概括：像接力赛一样，全队分工协作、轮流上阵，比谁做得多做得快。</w:t>
      </w:r>
    </w:p>
    <w:p>
      <w:r>
        <w:rPr>
          <w:rFonts w:ascii="Microsoft YaHei" w:hAnsi="Microsoft YaHei" w:eastAsia="Microsoft YaHei"/>
          <w:b/>
          <w:color w:val="2B579A"/>
          <w:sz w:val="26"/>
        </w:rPr>
        <w:t>第三轮：协作攻坚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全队一起攻克同一批较难的数独题。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任何一名队员都可以“提议”在某个格子里填某个数字。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这个提议需要队友“同意”才会真正填进去；如果有队友“拒绝”，提议就作废。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也就是说，要全队达成一致，格子才会被填上——考验的是配合与沟通。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一句话概括：全队商量着来，一起把最难的题目啃下来。</w:t>
      </w:r>
    </w:p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五、比赛现场如何控制（裁判操作）</w:t>
      </w:r>
    </w:p>
    <w:p>
      <w:r>
        <w:rPr>
          <w:rFonts w:ascii="Microsoft YaHei" w:hAnsi="Microsoft YaHei" w:eastAsia="Microsoft YaHei"/>
          <w:sz w:val="22"/>
        </w:rPr>
        <w:t>用裁判账号登录后进入“裁判控制台”。这里是比赛进行时的“指挥台”。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轮到某一轮时，点击该轮的“开始本轮”按钮，选手界面就会实时开始，倒计时启动。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比赛进行中，裁判可以在控制台看到各队在线成员和实时得分（点“刷新得分”更新）。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这一轮该结束时，点击“结束本轮”。然后再手动开始下一轮，如此进行三轮。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  <w:tcBorders>
              <w:top w:val="single" w:sz="10" w:color="E0A94A"/>
              <w:left w:val="single" w:sz="10" w:color="E0A94A"/>
              <w:bottom w:val="single" w:sz="10" w:color="E0A94A"/>
              <w:right w:val="single" w:sz="10" w:color="E0A94A"/>
            </w:tcBorders>
          </w:tcPr>
          <w:p>
            <w:r>
              <w:rPr>
                <w:rFonts w:ascii="Microsoft YaHei" w:hAnsi="Microsoft YaHei" w:eastAsia="Microsoft YaHei"/>
                <w:b/>
                <w:color w:val="B01B1B"/>
                <w:sz w:val="23"/>
              </w:rPr>
              <w:t>⏱️ 关于计时的重要提醒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倒计时归零后，系统不会自动结束该轮，需要裁判手动点击“结束本轮”。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1"/>
              </w:rPr>
              <w:t>所以演示时请安排一个人专门盯着倒计时，到点及时手动收卷，避免出现“时间到了却还能继续答题”的尴尬。</w:t>
            </w:r>
          </w:p>
        </w:tc>
      </w:tr>
    </w:tbl>
    <w:p/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六、当前版本的已知小问题（请提前心里有数）</w:t>
      </w:r>
    </w:p>
    <w:p>
      <w:r>
        <w:rPr>
          <w:rFonts w:ascii="Microsoft YaHei" w:hAnsi="Microsoft YaHei" w:eastAsia="Microsoft YaHei"/>
          <w:sz w:val="22"/>
        </w:rPr>
        <w:t>这是一个 MVP（最小可用版本），核心功能已经跑通，但还有几处小地方尚未完善。提前了解它们，演示时就能从容应对，或主动向客户说明“这些正在优化中”。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轮次需要手动开始、手动结束——时间到不会自动收卷（详见第五节）。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界面尚未适配小屏幕——请务必用大屏幕（电脑）演示，不要用手机或平板。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无法在界面上新建选手账号——需提前准备好账号（详见第三节）。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赛事开始后不能再往队伍里加人——请在开始前就把分组确定好。</w:t>
      </w:r>
    </w:p>
    <w:p>
      <w:r>
        <w:rPr>
          <w:rFonts w:ascii="Microsoft YaHei" w:hAnsi="Microsoft YaHei" w:eastAsia="Microsoft YaHei"/>
          <w:sz w:val="21"/>
        </w:rPr>
        <w:t>这些都不影响核心玩法的演示，只要按本手册的建议操作，演示会很顺畅。</w:t>
      </w:r>
    </w:p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七、界面语言切换（中 / 英）</w:t>
      </w:r>
    </w:p>
    <w:p>
      <w:r>
        <w:rPr>
          <w:rFonts w:ascii="Microsoft YaHei" w:hAnsi="Microsoft YaHei" w:eastAsia="Microsoft YaHei"/>
          <w:sz w:val="22"/>
        </w:rPr>
        <w:t>系统支持中文和英文两种界面语言，页面上有语言切换按钮，可随时切换。默认是中文。如果客户是外方人员，可以切到英文演示。</w:t>
      </w:r>
    </w:p>
    <w:p>
      <w:pPr>
        <w:pBdr>
          <w:bottom w:val="single" w:sz="6" w:space="4" w:color="BFCEE0"/>
        </w:pBdr>
      </w:pPr>
      <w:r>
        <w:rPr>
          <w:rFonts w:ascii="Microsoft YaHei" w:hAnsi="Microsoft YaHei" w:eastAsia="Microsoft YaHei"/>
          <w:b/>
          <w:color w:val="1F3A6B"/>
          <w:sz w:val="32"/>
        </w:rPr>
        <w:t>八、演示前检查清单</w:t>
      </w:r>
    </w:p>
    <w:p>
      <w:r>
        <w:rPr>
          <w:rFonts w:ascii="Microsoft YaHei" w:hAnsi="Microsoft YaHei" w:eastAsia="Microsoft YaHei"/>
          <w:sz w:val="22"/>
        </w:rPr>
        <w:t>建议在正式向客户演示前，照着下面这张清单逐项确认一遍：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已在大屏幕电脑上打开，使用 Chrome 或 Edge 浏览器，网络稳定。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三个演示账号（管理员 / 裁判 / 选手）都能正常登录。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选手账号数量足够，且已提前分配到各队伍。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已用“快速设置”把一场赛事准备好，三轮都有题目。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已亲自把三轮玩法各体验一遍，能向客户讲清每轮怎么玩。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已安排好由谁负责盯倒计时、手动开始与结束每一轮。</w:t>
      </w:r>
    </w:p>
    <w:p>
      <w:r>
        <w:rPr>
          <w:rFonts w:ascii="Microsoft YaHei" w:hAnsi="Microsoft YaHei" w:eastAsia="Microsoft YaHei"/>
          <w:sz w:val="24"/>
        </w:rPr>
        <w:t xml:space="preserve">☐  </w:t>
      </w:r>
      <w:r>
        <w:rPr>
          <w:rFonts w:ascii="Microsoft YaHei" w:hAnsi="Microsoft YaHei" w:eastAsia="Microsoft YaHei"/>
          <w:sz w:val="22"/>
        </w:rPr>
        <w:t>（可选）已确认演示用的界面语言（中文或英文）。</w:t>
      </w:r>
    </w:p>
    <w:p/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— 祝演示顺利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