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b/>
          <w:bCs/>
          <w:color w:val="000000" w:themeColor="text1"/>
          <w:sz w:val="40"/>
          <w:szCs w:val="40"/>
          <w:u w:val="none"/>
          <w:lang w:eastAsia="zh-CN"/>
          <w14:textFill>
            <w14:solidFill>
              <w14:schemeClr w14:val="tx1"/>
            </w14:solidFill>
          </w14:textFill>
        </w:rPr>
        <w:t>欢迎使用WPS云文档</w:t>
      </w: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推荐你将文档保存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云端，使用WPS云服务可保障文档安全，与他人云端协作办公。</w:t>
      </w: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  <w:t>云端安全存储</w:t>
      </w: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保存于WPS云端的文档经过安全加密，每次修改后将自动保留文档历史版本，文档误删、被覆盖等均可轻松找回。</w:t>
      </w: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32"/>
          <w:szCs w:val="32"/>
          <w:u w:val="none"/>
          <w:lang w:eastAsia="zh-CN"/>
          <w14:textFill>
            <w14:solidFill>
              <w14:schemeClr w14:val="tx1"/>
            </w14:solidFill>
          </w14:textFill>
        </w:rPr>
        <w:t>多设备随时访问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在你的设备上登录同一WPS帐号，即可访问所有保存于云端的文档。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* 可通过 PC/Android/iOS客户端、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网页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版及微信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小程序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  <w:t>多人实时协作编辑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 xml:space="preserve">使用网页版 </w:t>
      </w:r>
      <w:r>
        <w:rPr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instrText xml:space="preserve"> HYPERLINK "http://docs.wps.cn/" </w:instrText>
      </w:r>
      <w:r>
        <w:rPr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t>docs.wps.cn</w:t>
      </w:r>
      <w:r>
        <w:rPr>
          <w:rFonts w:hint="default" w:ascii="微软雅黑" w:hAnsi="微软雅黑" w:eastAsia="微软雅黑" w:cs="微软雅黑"/>
          <w:b/>
          <w:bCs/>
          <w:color w:val="558FF2"/>
          <w:kern w:val="0"/>
          <w:sz w:val="24"/>
          <w:szCs w:val="24"/>
          <w:lang w:eastAsia="zh-CN"/>
        </w:rPr>
        <w:fldChar w:fldCharType="end"/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u w:val="none"/>
          <w:lang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，通过发送文档链接及设置权限，可与多人实时在线编辑文档。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  <w:t>团队资料轻松共享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创建协作团队并邀请他人加入，所有成员可共享常用资料，告别反复传文件</w:t>
      </w: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；</w:t>
      </w: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支持设置指定成员、文件夹的查看或编辑权限。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eastAsia="zh-CN"/>
        </w:rPr>
        <w:t>* 可通过以下方式访问WPS 云文档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"http://www.wps.cn/" </w:instrTex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WPS Office PC</w:t>
      </w:r>
      <w:r>
        <w:rPr>
          <w:rStyle w:val="7"/>
          <w:rFonts w:hint="default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 xml:space="preserve">电脑访问 </w: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instrText xml:space="preserve"> HYPERLINK "http://www.wps.cn/" </w:instrTex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color w:val="558FF2"/>
          <w:sz w:val="24"/>
          <w:szCs w:val="24"/>
          <w:lang w:val="en-US" w:eastAsia="zh-CN"/>
        </w:rPr>
        <w:t>www.wps.cn</w: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b/>
          <w:bCs/>
          <w:color w:val="558FF2"/>
          <w:sz w:val="24"/>
          <w:szCs w:val="24"/>
          <w:u w:val="none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>下载安装</w:t>
      </w:r>
      <w:r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  <w:t>最新版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WPS Office 移动</w:t>
      </w:r>
      <w:r>
        <w:rPr>
          <w:rFonts w:hint="default" w:ascii="微软雅黑" w:hAnsi="微软雅黑" w:eastAsia="微软雅黑" w:cs="微软雅黑"/>
          <w:b/>
          <w:bCs/>
          <w:u w:val="single"/>
          <w:lang w:eastAsia="zh-CN"/>
        </w:rPr>
        <w:t>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0000"/>
          <w:sz w:val="24"/>
          <w:szCs w:val="24"/>
          <w:u w:val="none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  <w:t>前往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>安卓</w:t>
      </w:r>
      <w:r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  <w:t>或iOS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>应用</w:t>
      </w:r>
      <w:r>
        <w:rPr>
          <w:rFonts w:hint="default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eastAsia="zh-CN"/>
        </w:rPr>
        <w:t>市场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u w:val="none"/>
          <w:lang w:val="en-US" w:eastAsia="zh-CN"/>
        </w:rPr>
        <w:t xml:space="preserve">搜索 </w:t>
      </w:r>
      <w:r>
        <w:rPr>
          <w:rFonts w:hint="default" w:ascii="微软雅黑" w:hAnsi="微软雅黑" w:eastAsia="微软雅黑" w:cs="微软雅黑"/>
          <w:b/>
          <w:bCs/>
          <w:color w:val="000000"/>
          <w:sz w:val="24"/>
          <w:szCs w:val="24"/>
          <w:u w:val="none"/>
          <w:lang w:eastAsia="zh-CN"/>
        </w:rPr>
        <w:t>「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u w:val="none"/>
          <w:lang w:val="en-US" w:eastAsia="zh-CN"/>
        </w:rPr>
        <w:t>WPS Office</w:t>
      </w:r>
      <w:r>
        <w:rPr>
          <w:rFonts w:hint="default" w:ascii="微软雅黑" w:hAnsi="微软雅黑" w:eastAsia="微软雅黑" w:cs="微软雅黑"/>
          <w:b/>
          <w:bCs/>
          <w:color w:val="000000"/>
          <w:sz w:val="24"/>
          <w:szCs w:val="24"/>
          <w:u w:val="none"/>
          <w:lang w:eastAsia="zh-CN"/>
        </w:rPr>
        <w:t>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金山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 xml:space="preserve">文档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网页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/>
          <w:sz w:val="22"/>
          <w:szCs w:val="22"/>
          <w:u w:val="none"/>
          <w:lang w:eastAsia="zh-CN"/>
        </w:rPr>
        <w:t>使用浏览器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u w:val="none"/>
          <w:lang w:val="en-US" w:eastAsia="zh-CN"/>
        </w:rPr>
        <w:t xml:space="preserve">访问 </w: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instrText xml:space="preserve"> HYPERLINK "http://docs.wps.cn/" </w:instrTex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color w:val="558FF2"/>
          <w:sz w:val="24"/>
          <w:szCs w:val="24"/>
          <w:lang w:val="en-US" w:eastAsia="zh-CN"/>
        </w:rPr>
        <w:t>docs.wps.cn</w:t>
      </w:r>
      <w:r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558FF2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金山</w:t>
      </w:r>
      <w:r>
        <w:rPr>
          <w:rFonts w:hint="default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eastAsia="zh-CN"/>
          <w14:textFill>
            <w14:solidFill>
              <w14:schemeClr w14:val="tx1"/>
            </w14:solidFill>
          </w14:textFill>
        </w:rPr>
        <w:t>文档 微信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小程序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u w:val="none"/>
          <w:lang w:val="en-US" w:eastAsia="zh-CN"/>
        </w:rPr>
        <w:t xml:space="preserve">微信搜索 </w:t>
      </w:r>
      <w:r>
        <w:rPr>
          <w:rFonts w:hint="default" w:ascii="微软雅黑" w:hAnsi="微软雅黑" w:eastAsia="微软雅黑" w:cs="微软雅黑"/>
          <w:b/>
          <w:bCs/>
          <w:color w:val="000000"/>
          <w:sz w:val="22"/>
          <w:szCs w:val="22"/>
          <w:u w:val="none"/>
          <w:lang w:eastAsia="zh-CN"/>
        </w:rPr>
        <w:t>「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u w:val="none"/>
          <w:lang w:eastAsia="zh-CN"/>
        </w:rPr>
        <w:t>金山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u w:val="none"/>
          <w:lang w:val="en-US" w:eastAsia="zh-CN"/>
        </w:rPr>
        <w:t>文档</w:t>
      </w:r>
      <w:r>
        <w:rPr>
          <w:rFonts w:hint="default" w:ascii="微软雅黑" w:hAnsi="微软雅黑" w:eastAsia="微软雅黑" w:cs="微软雅黑"/>
          <w:b/>
          <w:bCs/>
          <w:color w:val="000000"/>
          <w:sz w:val="22"/>
          <w:szCs w:val="22"/>
          <w:u w:val="none"/>
          <w:lang w:eastAsia="zh-CN"/>
        </w:rPr>
        <w:t>」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u w:val="none"/>
          <w:lang w:val="en-US" w:eastAsia="zh-CN"/>
        </w:rPr>
        <w:t xml:space="preserve"> 小程序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/>
          <w:sz w:val="32"/>
          <w:szCs w:val="32"/>
          <w:u w:val="none"/>
          <w:lang w:val="en-US" w:eastAsia="zh-CN"/>
        </w:rPr>
      </w:pPr>
    </w:p>
    <w:sectPr>
      <w:footnotePr>
        <w:numFmt w:val="decimal"/>
      </w:footnotePr>
      <w:pgSz w:w="11900" w:h="16840"/>
      <w:pgMar w:top="1440" w:right="1080" w:bottom="1440" w:left="1080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A2122"/>
    <w:rsid w:val="001950DC"/>
    <w:rsid w:val="00EB4F0A"/>
    <w:rsid w:val="027E78C7"/>
    <w:rsid w:val="09EC1091"/>
    <w:rsid w:val="0BC05301"/>
    <w:rsid w:val="0EBE7D5A"/>
    <w:rsid w:val="0F8C6BF8"/>
    <w:rsid w:val="12885957"/>
    <w:rsid w:val="14A54AE1"/>
    <w:rsid w:val="1BDE37C9"/>
    <w:rsid w:val="1DBFF932"/>
    <w:rsid w:val="1EFDE533"/>
    <w:rsid w:val="27DC0887"/>
    <w:rsid w:val="29C23E7A"/>
    <w:rsid w:val="2BB32932"/>
    <w:rsid w:val="2C737AAB"/>
    <w:rsid w:val="307F2BCD"/>
    <w:rsid w:val="30F34647"/>
    <w:rsid w:val="36D77B8C"/>
    <w:rsid w:val="36F83604"/>
    <w:rsid w:val="37CF26A3"/>
    <w:rsid w:val="3D7568A0"/>
    <w:rsid w:val="3FB61AA9"/>
    <w:rsid w:val="3FBF375D"/>
    <w:rsid w:val="45265B5B"/>
    <w:rsid w:val="47D62055"/>
    <w:rsid w:val="47E327CB"/>
    <w:rsid w:val="48EC4415"/>
    <w:rsid w:val="4D7E02B4"/>
    <w:rsid w:val="506F607E"/>
    <w:rsid w:val="50830080"/>
    <w:rsid w:val="52132302"/>
    <w:rsid w:val="522C2139"/>
    <w:rsid w:val="52F410BA"/>
    <w:rsid w:val="532E390F"/>
    <w:rsid w:val="535430BE"/>
    <w:rsid w:val="56AA2122"/>
    <w:rsid w:val="5775A596"/>
    <w:rsid w:val="57EAB8AC"/>
    <w:rsid w:val="5C086DEA"/>
    <w:rsid w:val="5DAE70FF"/>
    <w:rsid w:val="5E11600C"/>
    <w:rsid w:val="5E514D73"/>
    <w:rsid w:val="5F7F6E80"/>
    <w:rsid w:val="5FCF2155"/>
    <w:rsid w:val="615450D3"/>
    <w:rsid w:val="627F7937"/>
    <w:rsid w:val="628433D3"/>
    <w:rsid w:val="69FBEE2D"/>
    <w:rsid w:val="6AA15CCA"/>
    <w:rsid w:val="6ADB6F06"/>
    <w:rsid w:val="6B2B5505"/>
    <w:rsid w:val="6B51370C"/>
    <w:rsid w:val="6C515723"/>
    <w:rsid w:val="6EDE7E6B"/>
    <w:rsid w:val="6EFF5A39"/>
    <w:rsid w:val="6FB590EB"/>
    <w:rsid w:val="6FEFDB44"/>
    <w:rsid w:val="6FFB8130"/>
    <w:rsid w:val="71B00A04"/>
    <w:rsid w:val="757D651D"/>
    <w:rsid w:val="77413132"/>
    <w:rsid w:val="7BFF9173"/>
    <w:rsid w:val="7D350444"/>
    <w:rsid w:val="7D9CC453"/>
    <w:rsid w:val="7E7ED30B"/>
    <w:rsid w:val="7E7EF3E3"/>
    <w:rsid w:val="7FADCD6D"/>
    <w:rsid w:val="7FDF1977"/>
    <w:rsid w:val="7FFF9F44"/>
    <w:rsid w:val="BFE7A56C"/>
    <w:rsid w:val="C5F75419"/>
    <w:rsid w:val="D79F3485"/>
    <w:rsid w:val="D9FF809D"/>
    <w:rsid w:val="DE7351AA"/>
    <w:rsid w:val="EB7F21B1"/>
    <w:rsid w:val="EBFFC414"/>
    <w:rsid w:val="EE1DC1AD"/>
    <w:rsid w:val="EFBDC975"/>
    <w:rsid w:val="EFFDA24D"/>
    <w:rsid w:val="F3DEB3AE"/>
    <w:rsid w:val="FB3F1F2F"/>
    <w:rsid w:val="FB478A5F"/>
    <w:rsid w:val="FB8F790C"/>
    <w:rsid w:val="FCB86B19"/>
    <w:rsid w:val="FDB70711"/>
    <w:rsid w:val="FDFC1AA7"/>
    <w:rsid w:val="FE1F6806"/>
    <w:rsid w:val="FFF3171C"/>
    <w:rsid w:val="FFF4AEB5"/>
    <w:rsid w:val="FFF64EA5"/>
    <w:rsid w:val="FFF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9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2018-11-21T08:15:00Z</dcterms:created>
  <dc:creator>山地小精灵</dc:creator>
  <cp:lastModifiedBy>bytedance</cp:lastModifiedBy>
  <dcterms:modified xsi:type="dcterms:W3CDTF">2023-01-11T17:06:24Z</dcterms:modified>
  <dc:title>WPS可以将你的文档存储在云端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