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OpenClaw 代部署服务方案</w:t>
      </w:r>
    </w:p>
    <w:p>
      <w:pPr>
        <w:jc w:val="center"/>
      </w:pPr>
      <w:r>
        <w:rPr>
          <w:sz w:val="24"/>
        </w:rPr>
        <w:t>创建日期: 2026-02-08</w:t>
      </w:r>
    </w:p>
    <w:p/>
    <w:p>
      <w:pPr>
        <w:pStyle w:val="Heading1"/>
      </w:pPr>
      <w:r>
        <w:t>1. 服务类型</w:t>
      </w:r>
    </w:p>
    <w:p>
      <w:pPr>
        <w:pStyle w:val="Heading2"/>
      </w:pPr>
      <w:r>
        <w:t>1.1 个人版部署</w:t>
      </w:r>
    </w:p>
    <w:p>
      <w:r>
        <w:rPr>
          <w:b/>
        </w:rPr>
        <w:t xml:space="preserve">目标: </w:t>
      </w:r>
      <w:r>
        <w:t>个人博主、小微企业</w:t>
        <w:br/>
      </w:r>
      <w:r>
        <w:rPr>
          <w:b/>
        </w:rPr>
        <w:t xml:space="preserve">价格: </w:t>
      </w:r>
      <w:r>
        <w:t>¥500-800/次</w:t>
        <w:br/>
      </w:r>
      <w:r>
        <w:rPr>
          <w:b/>
        </w:rPr>
        <w:t xml:space="preserve">耗时: </w:t>
      </w:r>
      <w:r>
        <w:t>2-4 小时</w:t>
        <w:br/>
        <w:br/>
      </w:r>
    </w:p>
    <w:p>
      <w:r>
        <w:t>✅ OpenClaw 本地部署</w:t>
      </w:r>
    </w:p>
    <w:p>
      <w:r>
        <w:t>✅ 1 个社交平台接入</w:t>
      </w:r>
    </w:p>
    <w:p>
      <w:r>
        <w:t>✅ 基础 AI 功能配置</w:t>
      </w:r>
    </w:p>
    <w:p>
      <w:r>
        <w:t>✅ 账号绑定指导</w:t>
      </w:r>
    </w:p>
    <w:p>
      <w:r>
        <w:t>✅ 使用培训（1 小时）</w:t>
      </w:r>
    </w:p>
    <w:p>
      <w:r>
        <w:t>✅ 7 天技术支持</w:t>
      </w:r>
    </w:p>
    <w:p>
      <w:pPr>
        <w:pStyle w:val="Heading2"/>
      </w:pPr>
      <w:r>
        <w:t>1.2 企业版部署</w:t>
      </w:r>
    </w:p>
    <w:p>
      <w:r>
        <w:rPr>
          <w:b/>
        </w:rPr>
        <w:t xml:space="preserve">目标: </w:t>
      </w:r>
      <w:r>
        <w:t>中小企业、MCN 机构</w:t>
        <w:br/>
      </w:r>
      <w:r>
        <w:rPr>
          <w:b/>
        </w:rPr>
        <w:t xml:space="preserve">价格: </w:t>
      </w:r>
      <w:r>
        <w:t>¥3000-5000/次</w:t>
        <w:br/>
      </w:r>
      <w:r>
        <w:rPr>
          <w:b/>
        </w:rPr>
        <w:t xml:space="preserve">耗时: </w:t>
      </w:r>
      <w:r>
        <w:t>1-2 天</w:t>
        <w:br/>
        <w:br/>
      </w:r>
    </w:p>
    <w:p>
      <w:r>
        <w:t>✅ 云服务器部署</w:t>
      </w:r>
    </w:p>
    <w:p>
      <w:r>
        <w:t>✅ 3 个社交平台接入</w:t>
      </w:r>
    </w:p>
    <w:p>
      <w:r>
        <w:t>✅ 全平台 AI 功能</w:t>
      </w:r>
    </w:p>
    <w:p>
      <w:r>
        <w:t>✅ 团队账号配置</w:t>
      </w:r>
    </w:p>
    <w:p>
      <w:r>
        <w:t>✅ 数据迁移</w:t>
      </w:r>
    </w:p>
    <w:p>
      <w:r>
        <w:t>✅ 定制化配置</w:t>
      </w:r>
    </w:p>
    <w:p>
      <w:r>
        <w:t>✅ 使用培训（2 小时）</w:t>
      </w:r>
    </w:p>
    <w:p>
      <w:r>
        <w:t>✅ 30 天技术支持</w:t>
      </w:r>
    </w:p>
    <w:p>
      <w:r>
        <w:t>✅ 部署文档交付</w:t>
      </w:r>
    </w:p>
    <w:p>
      <w:pPr>
        <w:pStyle w:val="Heading2"/>
      </w:pPr>
      <w:r>
        <w:t>1.3 高级定制部署</w:t>
      </w:r>
    </w:p>
    <w:p>
      <w:r>
        <w:rPr>
          <w:b/>
        </w:rPr>
        <w:t xml:space="preserve">目标: </w:t>
      </w:r>
      <w:r>
        <w:t>大型企业、特殊需求</w:t>
        <w:br/>
      </w:r>
      <w:r>
        <w:rPr>
          <w:b/>
        </w:rPr>
        <w:t xml:space="preserve">价格: </w:t>
      </w:r>
      <w:r>
        <w:t>¥10000-50000/项目</w:t>
        <w:br/>
      </w:r>
      <w:r>
        <w:rPr>
          <w:b/>
        </w:rPr>
        <w:t xml:space="preserve">耗时: </w:t>
      </w:r>
      <w:r>
        <w:t>1-4 周</w:t>
      </w:r>
    </w:p>
    <w:p/>
    <w:p>
      <w:r>
        <w:t>包含内容:</w:t>
      </w:r>
    </w:p>
    <w:p>
      <w:r>
        <w:t>✅ 私有化服务器部署</w:t>
      </w:r>
    </w:p>
    <w:p>
      <w:r>
        <w:t>✅ 全平台接入（7+ 平台）</w:t>
      </w:r>
    </w:p>
    <w:p>
      <w:r>
        <w:t>✅ 定制化功能开发</w:t>
      </w:r>
    </w:p>
    <w:p>
      <w:r>
        <w:t>✅ 私有模型集成</w:t>
      </w:r>
    </w:p>
    <w:p>
      <w:r>
        <w:t>✅ 企业级安全配置</w:t>
      </w:r>
    </w:p>
    <w:p>
      <w:r>
        <w:t>✅ 员工培训（5人）</w:t>
      </w:r>
    </w:p>
    <w:p>
      <w:r>
        <w:t>✅ 1 年技术支持</w:t>
      </w:r>
    </w:p>
    <w:p>
      <w:r>
        <w:t>✅ SLA 服务协议</w:t>
      </w:r>
    </w:p>
    <w:p>
      <w:r>
        <w:t>✅ 完整项目文档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