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44"/>
        </w:rPr>
        <w:t>千寻智能体平台</w:t>
        <w:br/>
        <w:t>Claude Code SDK 对外接口文档</w:t>
      </w:r>
    </w:p>
    <w:p>
      <w:pPr>
        <w:jc w:val="center"/>
      </w:pPr>
      <w:r>
        <w:rPr>
          <w:color w:val="646464"/>
          <w:sz w:val="22"/>
        </w:rPr>
        <w:t>版本 1.0  |  生成日期 2026-08-23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文档说明</w:t>
      </w:r>
    </w:p>
    <w:p>
      <w:r>
        <w:rPr>
          <w:rFonts w:ascii="Microsoft YaHei" w:hAnsi="Microsoft YaHei" w:eastAsia="Microsoft YaHei"/>
          <w:b w:val="0"/>
          <w:sz w:val="21"/>
        </w:rPr>
        <w:t>本文档描述千寻（QianXun）后端对外 REST API，用于集成 Claude Code Agent SDK 网关，覆盖多智能体协作、智能体管理、运行时可观测性、技能、工具集及插件扩展等能力。</w:t>
      </w:r>
    </w:p>
    <w:p>
      <w:r>
        <w:rPr>
          <w:rFonts w:ascii="Microsoft YaHei" w:hAnsi="Microsoft YaHei" w:eastAsia="Microsoft YaHei"/>
          <w:b w:val="0"/>
          <w:sz w:val="21"/>
        </w:rPr>
        <w:t>基础 URL：http(s)://{host}:8080</w:t>
      </w:r>
    </w:p>
    <w:p>
      <w:r>
        <w:rPr>
          <w:rFonts w:ascii="Microsoft YaHei" w:hAnsi="Microsoft YaHei" w:eastAsia="Microsoft YaHei"/>
          <w:b w:val="0"/>
          <w:sz w:val="21"/>
        </w:rPr>
        <w:t>所有业务接口前缀：/QianXunService</w:t>
      </w:r>
    </w:p>
    <w:p>
      <w:r>
        <w:rPr>
          <w:rFonts w:ascii="Microsoft YaHei" w:hAnsi="Microsoft YaHei" w:eastAsia="Microsoft YaHei"/>
          <w:b w:val="0"/>
          <w:sz w:val="21"/>
        </w:rPr>
        <w:t>Claude Code 网关（内部/运维直连，非前端暴露）：{qianxun.claude.base-url}，默认 http://claude-code:8642</w:t>
      </w:r>
    </w:p>
    <w:p>
      <w:pPr>
        <w:pStyle w:val="Heading1"/>
      </w:pPr>
      <w:r>
        <w:rPr>
          <w:rFonts w:ascii="Microsoft YaHei" w:hAnsi="Microsoft YaHei" w:eastAsia="Microsoft YaHei"/>
        </w:rPr>
        <w:t>1. 通用约定</w:t>
      </w:r>
    </w:p>
    <w:p>
      <w:pPr>
        <w:pStyle w:val="Heading2"/>
      </w:pPr>
      <w:r>
        <w:rPr>
          <w:rFonts w:ascii="Microsoft YaHei" w:hAnsi="Microsoft YaHei" w:eastAsia="Microsoft YaHei"/>
        </w:rPr>
        <w:t>1.1 统一响应格式</w:t>
      </w:r>
    </w:p>
    <w:p>
      <w:pPr>
        <w:spacing w:before="80" w:after="80"/>
        <w:ind w:left="360"/>
      </w:pPr>
      <w:r>
        <w:rPr>
          <w:rFonts w:ascii="Consolas" w:hAnsi="Consolas"/>
          <w:sz w:val="18"/>
        </w:rPr>
        <w:t>{</w:t>
        <w:br/>
        <w:t xml:space="preserve">  "code": 0,</w:t>
        <w:br/>
        <w:t xml:space="preserve">  "message": "success",</w:t>
        <w:br/>
        <w:t xml:space="preserve">  "data": &lt;T&gt;</w:t>
        <w:br/>
        <w:t>}</w:t>
      </w:r>
    </w:p>
    <w:p>
      <w:r>
        <w:rPr>
          <w:rFonts w:ascii="Microsoft YaHei" w:hAnsi="Microsoft YaHei" w:eastAsia="Microsoft YaHei"/>
          <w:b w:val="0"/>
          <w:sz w:val="21"/>
        </w:rPr>
        <w:t>code=0 表示成功；业务错误返回非零 code 与 message；401 由 JWT 过滤器直接返回，非 ApiResponse 包装。</w:t>
      </w:r>
    </w:p>
    <w:p>
      <w:pPr>
        <w:pStyle w:val="Heading2"/>
      </w:pPr>
      <w:r>
        <w:rPr>
          <w:rFonts w:ascii="Microsoft YaHei" w:hAnsi="Microsoft YaHei" w:eastAsia="Microsoft YaHei"/>
        </w:rPr>
        <w:t>1.2 请求包装（部分 POST 接口）</w:t>
      </w:r>
    </w:p>
    <w:p>
      <w:pPr>
        <w:spacing w:before="80" w:after="80"/>
        <w:ind w:left="360"/>
      </w:pPr>
      <w:r>
        <w:rPr>
          <w:rFonts w:ascii="Consolas" w:hAnsi="Consolas"/>
          <w:sz w:val="18"/>
        </w:rPr>
        <w:t>{</w:t>
        <w:br/>
        <w:t xml:space="preserve">  "jsonArg": { /* 业务参数 */ },</w:t>
        <w:br/>
        <w:t xml:space="preserve">  "generalArgument": {</w:t>
        <w:br/>
        <w:t xml:space="preserve">    "userId": "可选，覆盖当前用户上下文",</w:t>
        <w:br/>
        <w:t xml:space="preserve">    "loginName": "",</w:t>
        <w:br/>
        <w:t xml:space="preserve">    "ip": "",</w:t>
        <w:br/>
        <w:t xml:space="preserve">    "coralKey": ""</w:t>
        <w:br/>
        <w:t xml:space="preserve">  }</w:t>
        <w:br/>
        <w:t>}</w:t>
      </w:r>
    </w:p>
    <w:p>
      <w:r>
        <w:rPr>
          <w:rFonts w:ascii="Microsoft YaHei" w:hAnsi="Microsoft YaHei" w:eastAsia="Microsoft YaHei"/>
          <w:b w:val="0"/>
          <w:sz w:val="21"/>
        </w:rPr>
        <w:t>Hermes 管理面、Registry、Session 等 POST 接口使用 ApiRequest 包装；Chat Stream 直接使用 StreamChatRequest。</w:t>
      </w:r>
    </w:p>
    <w:p>
      <w:pPr>
        <w:pStyle w:val="Heading2"/>
      </w:pPr>
      <w:r>
        <w:rPr>
          <w:rFonts w:ascii="Microsoft YaHei" w:hAnsi="Microsoft YaHei" w:eastAsia="Microsoft YaHei"/>
        </w:rPr>
        <w:t>1.3 鉴权</w:t>
      </w:r>
    </w:p>
    <w:p>
      <w:r>
        <w:rPr>
          <w:rFonts w:ascii="Microsoft YaHei" w:hAnsi="Microsoft YaHei" w:eastAsia="Microsoft YaHei"/>
          <w:b w:val="0"/>
          <w:sz w:val="21"/>
        </w:rPr>
        <w:t>推荐：Authorization: Bearer &lt;JWT&gt;（POST /QianXunService/auth/login 获取）</w:t>
      </w:r>
    </w:p>
    <w:p>
      <w:r>
        <w:rPr>
          <w:rFonts w:ascii="Microsoft YaHei" w:hAnsi="Microsoft YaHei" w:eastAsia="Microsoft YaHei"/>
          <w:b w:val="0"/>
          <w:sz w:val="21"/>
        </w:rPr>
        <w:t>开发回退：X-User-Id（必填）、X-User-Name、X-User-Display-Name（URL 编码）</w:t>
      </w:r>
    </w:p>
    <w:p>
      <w:r>
        <w:rPr>
          <w:rFonts w:ascii="Microsoft YaHei" w:hAnsi="Microsoft YaHei" w:eastAsia="Microsoft YaHei"/>
          <w:b w:val="0"/>
          <w:sz w:val="21"/>
        </w:rPr>
        <w:t>管理员（role=admin）：智能体注册表 upsert/delete、Profile 创建、Soul 更新</w:t>
      </w:r>
    </w:p>
    <w:p>
      <w:r>
        <w:rPr>
          <w:rFonts w:ascii="Microsoft YaHei" w:hAnsi="Microsoft YaHei" w:eastAsia="Microsoft YaHei"/>
          <w:b w:val="0"/>
          <w:sz w:val="21"/>
        </w:rPr>
        <w:t>公开白名单：GET /auth/health、POST /auth/login、GET /data/files/public/**</w:t>
      </w:r>
    </w:p>
    <w:p>
      <w:pPr>
        <w:pStyle w:val="Heading2"/>
      </w:pPr>
      <w:r>
        <w:rPr>
          <w:rFonts w:ascii="Microsoft YaHei" w:hAnsi="Microsoft YaHei" w:eastAsia="Microsoft YaHei"/>
        </w:rPr>
        <w:t>1.4 架构概览</w:t>
      </w:r>
    </w:p>
    <w:p>
      <w:pPr>
        <w:spacing w:before="80" w:after="80"/>
        <w:ind w:left="360"/>
      </w:pPr>
      <w:r>
        <w:rPr>
          <w:rFonts w:ascii="Consolas" w:hAnsi="Consolas"/>
          <w:sz w:val="18"/>
        </w:rPr>
        <w:t>前端/第三方</w:t>
        <w:br/>
        <w:t xml:space="preserve">    ↓ REST + SSE</w:t>
        <w:br/>
        <w:t>千寻后端 (Spring Boot, :8080)</w:t>
        <w:br/>
        <w:t xml:space="preserve">    ├─ HermesAgentClient → Claude 网关管理面</w:t>
        <w:br/>
        <w:t xml:space="preserve">    │     GET/POST/PUT/DELETE /api/profiles|skills|tools|config|files|mcp|plugins|delegation</w:t>
        <w:br/>
        <w:t xml:space="preserve">    └─ ClaudeCodeChatClient → POST /v1/agent/stream (NDJSON 流式对话)</w:t>
        <w:br/>
        <w:br/>
        <w:t>用户数据目录：</w:t>
        <w:br/>
        <w:t xml:space="preserve">  /opt/data/{userId}/profiles/{profile}/   — CLAUDE.md、.claude/skills</w:t>
        <w:br/>
        <w:t xml:space="preserve">  /opt/data/{userId}/workspace/              — 智能体工作区 cwd</w:t>
        <w:br/>
        <w:t xml:space="preserve">  cache/delegation/live/deleg_*/             — 子智能体 live transcript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2. 认证接口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B579A" w:val="clear"/>
          </w:tcPr>
          <w:p>
            <w:r>
              <w:rPr>
                <w:b/>
                <w:color w:val="FFFFFF"/>
                <w:sz w:val="18"/>
              </w:rPr>
              <w:t>方法</w:t>
            </w:r>
          </w:p>
        </w:tc>
        <w:tc>
          <w:tcPr>
            <w:tcW w:type="dxa" w:w="2160"/>
            <w:shd w:fill="2B579A" w:val="clear"/>
          </w:tcPr>
          <w:p>
            <w:r>
              <w:rPr>
                <w:b/>
                <w:color w:val="FFFFFF"/>
                <w:sz w:val="18"/>
              </w:rPr>
              <w:t>路径</w:t>
            </w:r>
          </w:p>
        </w:tc>
        <w:tc>
          <w:tcPr>
            <w:tcW w:type="dxa" w:w="2160"/>
            <w:shd w:fill="2B579A" w:val="clear"/>
          </w:tcPr>
          <w:p>
            <w:r>
              <w:rPr>
                <w:b/>
                <w:color w:val="FFFFFF"/>
                <w:sz w:val="18"/>
              </w:rPr>
              <w:t>鉴权</w:t>
            </w:r>
          </w:p>
        </w:tc>
        <w:tc>
          <w:tcPr>
            <w:tcW w:type="dxa" w:w="2160"/>
            <w:shd w:fill="2B579A" w:val="clear"/>
          </w:tcPr>
          <w:p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/QianXunService/auth/health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公开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健康检查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/QianXunService/auth/login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公开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用户名密码登录，返回 JWT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2.1 POST /auth/login</w:t>
      </w:r>
    </w:p>
    <w:p>
      <w:r>
        <w:rPr>
          <w:rFonts w:ascii="Microsoft YaHei" w:hAnsi="Microsoft YaHei" w:eastAsia="Microsoft YaHei"/>
          <w:b/>
          <w:sz w:val="21"/>
        </w:rPr>
        <w:t>请求体：</w:t>
      </w:r>
    </w:p>
    <w:p>
      <w:pPr>
        <w:spacing w:before="80" w:after="80"/>
        <w:ind w:left="360"/>
      </w:pPr>
      <w:r>
        <w:rPr>
          <w:rFonts w:ascii="Consolas" w:hAnsi="Consolas"/>
          <w:sz w:val="18"/>
        </w:rPr>
        <w:t>{ "username": "admin", "password": "admin123" }</w:t>
      </w:r>
    </w:p>
    <w:p>
      <w:r>
        <w:rPr>
          <w:rFonts w:ascii="Microsoft YaHei" w:hAnsi="Microsoft YaHei" w:eastAsia="Microsoft YaHei"/>
          <w:b/>
          <w:sz w:val="21"/>
        </w:rPr>
        <w:t>响应 data：LoginResponse</w:t>
      </w:r>
    </w:p>
    <w:p>
      <w:pPr>
        <w:spacing w:before="80" w:after="80"/>
        <w:ind w:left="360"/>
      </w:pPr>
      <w:r>
        <w:rPr>
          <w:rFonts w:ascii="Consolas" w:hAnsi="Consolas"/>
          <w:sz w:val="18"/>
        </w:rPr>
        <w:t>{</w:t>
        <w:br/>
        <w:t xml:space="preserve">  "token": "eyJ...",</w:t>
        <w:br/>
        <w:t xml:space="preserve">  "expiresInSeconds": 86400,</w:t>
        <w:br/>
        <w:t xml:space="preserve">  "userId": "1",</w:t>
        <w:br/>
        <w:t xml:space="preserve">  "username": "admin",</w:t>
        <w:br/>
        <w:t xml:space="preserve">  "displayName": "管理员",</w:t>
        <w:br/>
        <w:t xml:space="preserve">  "role": "admin"</w:t>
        <w:br/>
        <w:t>}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3. 智能体管理</w:t>
      </w:r>
    </w:p>
    <w:p>
      <w:r>
        <w:rPr>
          <w:rFonts w:ascii="Microsoft YaHei" w:hAnsi="Microsoft YaHei" w:eastAsia="Microsoft YaHei"/>
          <w:b w:val="0"/>
          <w:sz w:val="21"/>
        </w:rPr>
        <w:t>智能体由两层组成：</w:t>
      </w:r>
    </w:p>
    <w:p>
      <w:r>
        <w:rPr>
          <w:rFonts w:ascii="Microsoft YaHei" w:hAnsi="Microsoft YaHei" w:eastAsia="Microsoft YaHei"/>
          <w:b w:val="0"/>
          <w:sz w:val="21"/>
        </w:rPr>
        <w:t>• agent_registry（千寻注册表）：面向用户的智能体超市元数据</w:t>
      </w:r>
    </w:p>
    <w:p>
      <w:r>
        <w:rPr>
          <w:rFonts w:ascii="Microsoft YaHei" w:hAnsi="Microsoft YaHei" w:eastAsia="Microsoft YaHei"/>
          <w:b w:val="0"/>
          <w:sz w:val="21"/>
        </w:rPr>
        <w:t>• Claude Profile（Hermes Profile）：运行时身份，含 CLAUDE.md（Soul）、技能、工具集配置</w:t>
      </w:r>
    </w:p>
    <w:p>
      <w:pPr>
        <w:pStyle w:val="Heading2"/>
      </w:pPr>
      <w:r>
        <w:rPr>
          <w:rFonts w:ascii="Microsoft YaHei" w:hAnsi="Microsoft YaHei" w:eastAsia="Microsoft YaHei"/>
        </w:rPr>
        <w:t>3.1 智能体注册表 — /registry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B579A" w:val="clear"/>
          </w:tcPr>
          <w:p>
            <w:r>
              <w:rPr>
                <w:b/>
                <w:color w:val="FFFFFF"/>
                <w:sz w:val="18"/>
              </w:rPr>
              <w:t>方法</w:t>
            </w:r>
          </w:p>
        </w:tc>
        <w:tc>
          <w:tcPr>
            <w:tcW w:type="dxa" w:w="2160"/>
            <w:shd w:fill="2B579A" w:val="clear"/>
          </w:tcPr>
          <w:p>
            <w:r>
              <w:rPr>
                <w:b/>
                <w:color w:val="FFFFFF"/>
                <w:sz w:val="18"/>
              </w:rPr>
              <w:t>路径</w:t>
            </w:r>
          </w:p>
        </w:tc>
        <w:tc>
          <w:tcPr>
            <w:tcW w:type="dxa" w:w="2160"/>
            <w:shd w:fill="2B579A" w:val="clear"/>
          </w:tcPr>
          <w:p>
            <w:r>
              <w:rPr>
                <w:b/>
                <w:color w:val="FFFFFF"/>
                <w:sz w:val="18"/>
              </w:rPr>
              <w:t>鉴权</w:t>
            </w:r>
          </w:p>
        </w:tc>
        <w:tc>
          <w:tcPr>
            <w:tcW w:type="dxa" w:w="2160"/>
            <w:shd w:fill="2B579A" w:val="clear"/>
          </w:tcPr>
          <w:p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/registry/agents/list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登录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列出注册智能体；jsonArg.enabledOnly 默认 true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/registry/agents/upsert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管理员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创建/更新智能体，同步创建 Profile + Soul + 发布模板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/registry/agents/delete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管理员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删除智能体及关联 Claude Profile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/registry/models/list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登录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模型注册表列表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/registry/models/upsert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登录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模型 upsert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/registry/datasets/list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登录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数据集注册表列表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/registry/datasets/upsert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登录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数据集 upsert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</w:rPr>
        <w:t>3.1.1 UpsertAgentRegistryRequest</w:t>
      </w:r>
    </w:p>
    <w:p>
      <w:pPr>
        <w:spacing w:before="80" w:after="80"/>
        <w:ind w:left="360"/>
      </w:pPr>
      <w:r>
        <w:rPr>
          <w:rFonts w:ascii="Consolas" w:hAnsi="Consolas"/>
          <w:sz w:val="18"/>
        </w:rPr>
        <w:t>{</w:t>
        <w:br/>
        <w:t xml:space="preserve">  "code": "analyst",           // 必填，唯一标识</w:t>
        <w:br/>
        <w:t xml:space="preserve">  "name": "数据分析师",         // 必填</w:t>
        <w:br/>
        <w:t xml:space="preserve">  "soulMd": "# 角色定义...",   // 必填，写入 CLAUDE.md</w:t>
        <w:br/>
        <w:t xml:space="preserve">  "category": "general",</w:t>
        <w:br/>
        <w:t xml:space="preserve">  "description": "",</w:t>
        <w:br/>
        <w:t xml:space="preserve">  "icon": "",</w:t>
        <w:br/>
        <w:t xml:space="preserve">  "modelCode": "",</w:t>
        <w:br/>
        <w:t xml:space="preserve">  "welcomeTitle": "",</w:t>
        <w:br/>
        <w:t xml:space="preserve">  "welcomeIntro": "",</w:t>
        <w:br/>
        <w:t xml:space="preserve">  "presetChat1": "",</w:t>
        <w:br/>
        <w:t xml:space="preserve">  "presetChat2": "",</w:t>
        <w:br/>
        <w:t xml:space="preserve">  "presetChat3": "",</w:t>
        <w:br/>
        <w:t xml:space="preserve">  "hermesProfile": "",         // 可选，默认用 code</w:t>
        <w:br/>
        <w:t xml:space="preserve">  "priority": 100,</w:t>
        <w:br/>
        <w:t xml:space="preserve">  "enabled": true</w:t>
        <w:br/>
        <w:t>}</w:t>
      </w:r>
    </w:p>
    <w:p>
      <w:pPr>
        <w:pStyle w:val="Heading3"/>
      </w:pPr>
      <w:r>
        <w:rPr>
          <w:rFonts w:ascii="Microsoft YaHei" w:hAnsi="Microsoft YaHei" w:eastAsia="Microsoft YaHei"/>
        </w:rPr>
        <w:t>3.1.2 AgentRegistryResponse</w:t>
      </w:r>
    </w:p>
    <w:p>
      <w:pPr>
        <w:spacing w:before="80" w:after="80"/>
        <w:ind w:left="360"/>
      </w:pPr>
      <w:r>
        <w:rPr>
          <w:rFonts w:ascii="Consolas" w:hAnsi="Consolas"/>
          <w:sz w:val="18"/>
        </w:rPr>
        <w:t>{</w:t>
        <w:br/>
        <w:t xml:space="preserve">  "id": "...",</w:t>
        <w:br/>
        <w:t xml:space="preserve">  "code": "analyst",</w:t>
        <w:br/>
        <w:t xml:space="preserve">  "name": "数据分析师",</w:t>
        <w:br/>
        <w:t xml:space="preserve">  "category": "general",</w:t>
        <w:br/>
        <w:t xml:space="preserve">  "description": "",</w:t>
        <w:br/>
        <w:t xml:space="preserve">  "icon": "",</w:t>
        <w:br/>
        <w:t xml:space="preserve">  "modelCode": "",</w:t>
        <w:br/>
        <w:t xml:space="preserve">  "welcomeTitle": "",</w:t>
        <w:br/>
        <w:t xml:space="preserve">  "welcomeIntro": "",</w:t>
        <w:br/>
        <w:t xml:space="preserve">  "presetChat1": "",</w:t>
        <w:br/>
        <w:t xml:space="preserve">  "presetChat2": "",</w:t>
        <w:br/>
        <w:t xml:space="preserve">  "presetChat3": "",</w:t>
        <w:br/>
        <w:t xml:space="preserve">  "hermesProfile": "analyst",</w:t>
        <w:br/>
        <w:t xml:space="preserve">  "priority": 100,</w:t>
        <w:br/>
        <w:t xml:space="preserve">  "enabled": true</w:t>
        <w:br/>
        <w:t>}</w:t>
      </w:r>
    </w:p>
    <w:p>
      <w:pPr>
        <w:pStyle w:val="Heading2"/>
      </w:pPr>
      <w:r>
        <w:rPr>
          <w:rFonts w:ascii="Microsoft YaHei" w:hAnsi="Microsoft YaHei" w:eastAsia="Microsoft YaHei"/>
        </w:rPr>
        <w:t>3.2 Profile / Soul 管理 — /hermes/profiles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B579A" w:val="clear"/>
          </w:tcPr>
          <w:p>
            <w:r>
              <w:rPr>
                <w:b/>
                <w:color w:val="FFFFFF"/>
                <w:sz w:val="18"/>
              </w:rPr>
              <w:t>方法</w:t>
            </w:r>
          </w:p>
        </w:tc>
        <w:tc>
          <w:tcPr>
            <w:tcW w:type="dxa" w:w="2160"/>
            <w:shd w:fill="2B579A" w:val="clear"/>
          </w:tcPr>
          <w:p>
            <w:r>
              <w:rPr>
                <w:b/>
                <w:color w:val="FFFFFF"/>
                <w:sz w:val="18"/>
              </w:rPr>
              <w:t>路径</w:t>
            </w:r>
          </w:p>
        </w:tc>
        <w:tc>
          <w:tcPr>
            <w:tcW w:type="dxa" w:w="2160"/>
            <w:shd w:fill="2B579A" w:val="clear"/>
          </w:tcPr>
          <w:p>
            <w:r>
              <w:rPr>
                <w:b/>
                <w:color w:val="FFFFFF"/>
                <w:sz w:val="18"/>
              </w:rPr>
              <w:t>鉴权</w:t>
            </w:r>
          </w:p>
        </w:tc>
        <w:tc>
          <w:tcPr>
            <w:tcW w:type="dxa" w:w="2160"/>
            <w:shd w:fill="2B579A" w:val="clear"/>
          </w:tcPr>
          <w:p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/hermes/profiles/list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登录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列出当前用户的 Claude Profiles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/hermes/profiles/create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管理员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创建新 Profile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/hermes/profiles/soul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登录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读取 CLAUDE.md（Soul）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/hermes/profiles/soul/update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管理员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写入 CLAUDE.md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</w:rPr>
        <w:t>3.2.1 HermesProfileResponse</w:t>
      </w:r>
    </w:p>
    <w:p>
      <w:pPr>
        <w:spacing w:before="80" w:after="80"/>
        <w:ind w:left="360"/>
      </w:pPr>
      <w:r>
        <w:rPr>
          <w:rFonts w:ascii="Consolas" w:hAnsi="Consolas"/>
          <w:sz w:val="18"/>
        </w:rPr>
        <w:t>{ "name": "analyst", "description": "", "model": "", "active": true, "path": "...", "contextWindow": 200000 }</w:t>
      </w:r>
    </w:p>
    <w:p>
      <w:pPr>
        <w:pStyle w:val="Heading3"/>
      </w:pPr>
      <w:r>
        <w:rPr>
          <w:rFonts w:ascii="Microsoft YaHei" w:hAnsi="Microsoft YaHei" w:eastAsia="Microsoft YaHei"/>
        </w:rPr>
        <w:t>3.2.2 CreateHermesProfileRequest</w:t>
      </w:r>
    </w:p>
    <w:p>
      <w:pPr>
        <w:spacing w:before="80" w:after="80"/>
        <w:ind w:left="360"/>
      </w:pPr>
      <w:r>
        <w:rPr>
          <w:rFonts w:ascii="Consolas" w:hAnsi="Consolas"/>
          <w:sz w:val="18"/>
        </w:rPr>
        <w:t>{ "name": "my-agent", "description": "自定义智能体" }</w:t>
      </w:r>
    </w:p>
    <w:p>
      <w:pPr>
        <w:pStyle w:val="Heading3"/>
      </w:pPr>
      <w:r>
        <w:rPr>
          <w:rFonts w:ascii="Microsoft YaHei" w:hAnsi="Microsoft YaHei" w:eastAsia="Microsoft YaHei"/>
        </w:rPr>
        <w:t>3.2.3 HermesSoulRequest / HermesSoulResponse</w:t>
      </w:r>
    </w:p>
    <w:p>
      <w:pPr>
        <w:spacing w:before="80" w:after="80"/>
        <w:ind w:left="360"/>
      </w:pPr>
      <w:r>
        <w:rPr>
          <w:rFonts w:ascii="Consolas" w:hAnsi="Consolas"/>
          <w:sz w:val="18"/>
        </w:rPr>
        <w:t>请求: { "name": "analyst", "content": "# Soul 内容" }</w:t>
        <w:br/>
        <w:t>响应: { "name": "analyst", "content": "...", "exists": true }</w:t>
      </w:r>
    </w:p>
    <w:p>
      <w:pPr>
        <w:pStyle w:val="Heading2"/>
      </w:pPr>
      <w:r>
        <w:rPr>
          <w:rFonts w:ascii="Microsoft YaHei" w:hAnsi="Microsoft YaHei" w:eastAsia="Microsoft YaHei"/>
        </w:rPr>
        <w:t>3.3 会话管理 — /sessions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B579A" w:val="clear"/>
          </w:tcPr>
          <w:p>
            <w:r>
              <w:rPr>
                <w:b/>
                <w:color w:val="FFFFFF"/>
                <w:sz w:val="18"/>
              </w:rPr>
              <w:t>方法</w:t>
            </w:r>
          </w:p>
        </w:tc>
        <w:tc>
          <w:tcPr>
            <w:tcW w:type="dxa" w:w="2160"/>
            <w:shd w:fill="2B579A" w:val="clear"/>
          </w:tcPr>
          <w:p>
            <w:r>
              <w:rPr>
                <w:b/>
                <w:color w:val="FFFFFF"/>
                <w:sz w:val="18"/>
              </w:rPr>
              <w:t>路径</w:t>
            </w:r>
          </w:p>
        </w:tc>
        <w:tc>
          <w:tcPr>
            <w:tcW w:type="dxa" w:w="2160"/>
            <w:shd w:fill="2B579A" w:val="clear"/>
          </w:tcPr>
          <w:p>
            <w:r>
              <w:rPr>
                <w:b/>
                <w:color w:val="FFFFFF"/>
                <w:sz w:val="18"/>
              </w:rPr>
              <w:t>鉴权</w:t>
            </w:r>
          </w:p>
        </w:tc>
        <w:tc>
          <w:tcPr>
            <w:tcW w:type="dxa" w:w="2160"/>
            <w:shd w:fill="2B579A" w:val="clear"/>
          </w:tcPr>
          <w:p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/sessions/create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登录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创建对话会话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/sessions/list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登录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分页列表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/sessions/get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登录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单条详情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/sessions/update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登录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更新标题/长程目标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/sessions/delete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登录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删除会话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/sessions/messages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登录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消息历史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</w:rPr>
        <w:t>3.3.1 CreateSessionRequest</w:t>
      </w:r>
    </w:p>
    <w:p>
      <w:pPr>
        <w:spacing w:before="80" w:after="80"/>
        <w:ind w:left="360"/>
      </w:pPr>
      <w:r>
        <w:rPr>
          <w:rFonts w:ascii="Consolas" w:hAnsi="Consolas"/>
          <w:sz w:val="18"/>
        </w:rPr>
        <w:t>{ "title": "新对话", "agentCode": "analyst", "hermesProfile": "analyst", "agentName": "数据分析师" }</w:t>
      </w:r>
    </w:p>
    <w:p>
      <w:pPr>
        <w:pStyle w:val="Heading3"/>
      </w:pPr>
      <w:r>
        <w:rPr>
          <w:rFonts w:ascii="Microsoft YaHei" w:hAnsi="Microsoft YaHei" w:eastAsia="Microsoft YaHei"/>
        </w:rPr>
        <w:t>3.3.2 ChatSessionResponse</w:t>
      </w:r>
    </w:p>
    <w:p>
      <w:pPr>
        <w:spacing w:before="80" w:after="80"/>
        <w:ind w:left="360"/>
      </w:pPr>
      <w:r>
        <w:rPr>
          <w:rFonts w:ascii="Consolas" w:hAnsi="Consolas"/>
          <w:sz w:val="18"/>
        </w:rPr>
        <w:t>{</w:t>
        <w:br/>
        <w:t xml:space="preserve">  "id": "session-uuid",</w:t>
        <w:br/>
        <w:t xml:space="preserve">  "title": "新对话",</w:t>
        <w:br/>
        <w:t xml:space="preserve">  "createdAt": "2026-08-22T...",</w:t>
        <w:br/>
        <w:t xml:space="preserve">  "updatedAt": "...",</w:t>
        <w:br/>
        <w:t xml:space="preserve">  "messageCount": 10,</w:t>
        <w:br/>
        <w:t xml:space="preserve">  "lastMessagePreview": "...",</w:t>
        <w:br/>
        <w:t xml:space="preserve">  "agentCode": "analyst",</w:t>
        <w:br/>
        <w:t xml:space="preserve">  "hermesProfile": "analyst",</w:t>
        <w:br/>
        <w:t xml:space="preserve">  "agentName": "数据分析师",</w:t>
        <w:br/>
        <w:t xml:space="preserve">  "goal": { "title": "", "description": "", "steps": "", "constraints": "" },</w:t>
        <w:br/>
        <w:t xml:space="preserve">  "streaming": false</w:t>
        <w:br/>
        <w:t>}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4. 流式对话与多智能体协作</w:t>
      </w:r>
    </w:p>
    <w:p>
      <w:pPr>
        <w:pStyle w:val="Heading2"/>
      </w:pPr>
      <w:r>
        <w:rPr>
          <w:rFonts w:ascii="Microsoft YaHei" w:hAnsi="Microsoft YaHei" w:eastAsia="Microsoft YaHei"/>
        </w:rPr>
        <w:t>4.1 流式对话 — /sessions/{sessionId}/chat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B579A" w:val="clear"/>
          </w:tcPr>
          <w:p>
            <w:r>
              <w:rPr>
                <w:b/>
                <w:color w:val="FFFFFF"/>
                <w:sz w:val="18"/>
              </w:rPr>
              <w:t>方法</w:t>
            </w:r>
          </w:p>
        </w:tc>
        <w:tc>
          <w:tcPr>
            <w:tcW w:type="dxa" w:w="2160"/>
            <w:shd w:fill="2B579A" w:val="clear"/>
          </w:tcPr>
          <w:p>
            <w:r>
              <w:rPr>
                <w:b/>
                <w:color w:val="FFFFFF"/>
                <w:sz w:val="18"/>
              </w:rPr>
              <w:t>路径</w:t>
            </w:r>
          </w:p>
        </w:tc>
        <w:tc>
          <w:tcPr>
            <w:tcW w:type="dxa" w:w="2160"/>
            <w:shd w:fill="2B579A" w:val="clear"/>
          </w:tcPr>
          <w:p>
            <w:r>
              <w:rPr>
                <w:b/>
                <w:color w:val="FFFFFF"/>
                <w:sz w:val="18"/>
              </w:rPr>
              <w:t>鉴权</w:t>
            </w:r>
          </w:p>
        </w:tc>
        <w:tc>
          <w:tcPr>
            <w:tcW w:type="dxa" w:w="2160"/>
            <w:shd w:fill="2B579A" w:val="clear"/>
          </w:tcPr>
          <w:p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/sessions/{sessionId}/chat/stream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登录+会话归属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发起 Claude Code 流式对话（SSE）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/sessions/{sessionId}/chat/stream/subscribe?afterSeq=0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登录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断线重连订阅 SSE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/sessions/{sessionId}/chat/runs/active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登录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查询进行中 Run（无则 204）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/sessions/{sessionId}/chat/stream/stop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登录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取消当前 Run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</w:rPr>
        <w:t>4.1.1 StreamChatRequest</w:t>
      </w:r>
    </w:p>
    <w:p>
      <w:pPr>
        <w:spacing w:before="80" w:after="80"/>
        <w:ind w:left="360"/>
      </w:pPr>
      <w:r>
        <w:rPr>
          <w:rFonts w:ascii="Consolas" w:hAnsi="Consolas"/>
          <w:sz w:val="18"/>
        </w:rPr>
        <w:t>{</w:t>
        <w:br/>
        <w:t xml:space="preserve">  "content": "用户消息文本",</w:t>
        <w:br/>
        <w:t xml:space="preserve">  "modelCode": "",              // 可选，模型注册表 code</w:t>
        <w:br/>
        <w:t xml:space="preserve">  "agentCode": "analyst",       // 可选，智能体 code</w:t>
        <w:br/>
        <w:t xml:space="preserve">  "hermesProfile": "analyst",   // 可选，Claude Profile</w:t>
        <w:br/>
        <w:t xml:space="preserve">  "fileIds": ["file-id-1"],     // 可选，本轮附件 data_file.id</w:t>
        <w:br/>
        <w:t xml:space="preserve">  "skillName": "code-review",   // 可选，强制技能</w:t>
        <w:br/>
        <w:t xml:space="preserve">  "goal": {                     // 可选，设定长程目标</w:t>
        <w:br/>
        <w:t xml:space="preserve">    "title": "完成报告",</w:t>
        <w:br/>
        <w:t xml:space="preserve">    "description": "...",</w:t>
        <w:br/>
        <w:t xml:space="preserve">    "steps": "...",</w:t>
        <w:br/>
        <w:t xml:space="preserve">    "constraints": "..."</w:t>
        <w:br/>
        <w:t xml:space="preserve">  },</w:t>
        <w:br/>
        <w:t xml:space="preserve">  "clearGoal": false,           // true 清除长程目标</w:t>
        <w:br/>
        <w:t xml:space="preserve">  "agentsStatus": false         // true 查询子智能体/委派任务状态</w:t>
        <w:br/>
        <w:t>}</w:t>
      </w:r>
    </w:p>
    <w:p>
      <w:pPr>
        <w:pStyle w:val="Heading3"/>
      </w:pPr>
      <w:r>
        <w:rPr>
          <w:rFonts w:ascii="Microsoft YaHei" w:hAnsi="Microsoft YaHei" w:eastAsia="Microsoft YaHei"/>
        </w:rPr>
        <w:t>4.1.2 SSE 事件类型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B579A" w:val="clear"/>
          </w:tcPr>
          <w:p>
            <w:r>
              <w:t>事件名</w:t>
            </w:r>
          </w:p>
        </w:tc>
        <w:tc>
          <w:tcPr>
            <w:tcW w:type="dxa" w:w="4320"/>
            <w:shd w:fill="2B579A" w:val="clear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started</w:t>
            </w:r>
          </w:p>
        </w:tc>
        <w:tc>
          <w:tcPr>
            <w:tcW w:type="dxa" w:w="4320"/>
          </w:tcPr>
          <w:p>
            <w:r>
              <w:t>流开始，含 sessionId</w:t>
            </w:r>
          </w:p>
        </w:tc>
      </w:tr>
      <w:tr>
        <w:tc>
          <w:tcPr>
            <w:tcW w:type="dxa" w:w="4320"/>
          </w:tcPr>
          <w:p>
            <w:r>
              <w:t>session_goal</w:t>
            </w:r>
          </w:p>
        </w:tc>
        <w:tc>
          <w:tcPr>
            <w:tcW w:type="dxa" w:w="4320"/>
          </w:tcPr>
          <w:p>
            <w:r>
              <w:t>长程目标状态 { cleared, goal }</w:t>
            </w:r>
          </w:p>
        </w:tc>
      </w:tr>
      <w:tr>
        <w:tc>
          <w:tcPr>
            <w:tcW w:type="dxa" w:w="4320"/>
          </w:tcPr>
          <w:p>
            <w:r>
              <w:t>token</w:t>
            </w:r>
          </w:p>
        </w:tc>
        <w:tc>
          <w:tcPr>
            <w:tcW w:type="dxa" w:w="4320"/>
          </w:tcPr>
          <w:p>
            <w:r>
              <w:t>增量文本 { text }</w:t>
            </w:r>
          </w:p>
        </w:tc>
      </w:tr>
      <w:tr>
        <w:tc>
          <w:tcPr>
            <w:tcW w:type="dxa" w:w="4320"/>
          </w:tcPr>
          <w:p>
            <w:r>
              <w:t>tool_call</w:t>
            </w:r>
          </w:p>
        </w:tc>
        <w:tc>
          <w:tcPr>
            <w:tcW w:type="dxa" w:w="4320"/>
          </w:tcPr>
          <w:p>
            <w:r>
              <w:t>工具调用 { id, name, displayName, status, input, output, ... }</w:t>
            </w:r>
          </w:p>
        </w:tc>
      </w:tr>
      <w:tr>
        <w:tc>
          <w:tcPr>
            <w:tcW w:type="dxa" w:w="4320"/>
          </w:tcPr>
          <w:p>
            <w:r>
              <w:t>usage</w:t>
            </w:r>
          </w:p>
        </w:tc>
        <w:tc>
          <w:tcPr>
            <w:tcW w:type="dxa" w:w="4320"/>
          </w:tcPr>
          <w:p>
            <w:r>
              <w:t>Token 用量 { promptTokens, completionTokens, totalTokens }</w:t>
            </w:r>
          </w:p>
        </w:tc>
      </w:tr>
      <w:tr>
        <w:tc>
          <w:tcPr>
            <w:tcW w:type="dxa" w:w="4320"/>
          </w:tcPr>
          <w:p>
            <w:r>
              <w:t>generated_file</w:t>
            </w:r>
          </w:p>
        </w:tc>
        <w:tc>
          <w:tcPr>
            <w:tcW w:type="dxa" w:w="4320"/>
          </w:tcPr>
          <w:p>
            <w:r>
              <w:t>智能体生成的文档</w:t>
            </w:r>
          </w:p>
        </w:tc>
      </w:tr>
      <w:tr>
        <w:tc>
          <w:tcPr>
            <w:tcW w:type="dxa" w:w="4320"/>
          </w:tcPr>
          <w:p>
            <w:r>
              <w:t>suggestions</w:t>
            </w:r>
          </w:p>
        </w:tc>
        <w:tc>
          <w:tcPr>
            <w:tcW w:type="dxa" w:w="4320"/>
          </w:tcPr>
          <w:p>
            <w:r>
              <w:t>后续建议问题列表</w:t>
            </w:r>
          </w:p>
        </w:tc>
      </w:tr>
      <w:tr>
        <w:tc>
          <w:tcPr>
            <w:tcW w:type="dxa" w:w="4320"/>
          </w:tcPr>
          <w:p>
            <w:r>
              <w:t>stream_warning</w:t>
            </w:r>
          </w:p>
        </w:tc>
        <w:tc>
          <w:tcPr>
            <w:tcW w:type="dxa" w:w="4320"/>
          </w:tcPr>
          <w:p>
            <w:r>
              <w:t>非致命警告</w:t>
            </w:r>
          </w:p>
        </w:tc>
      </w:tr>
      <w:tr>
        <w:tc>
          <w:tcPr>
            <w:tcW w:type="dxa" w:w="4320"/>
          </w:tcPr>
          <w:p>
            <w:r>
              <w:t>done</w:t>
            </w:r>
          </w:p>
        </w:tc>
        <w:tc>
          <w:tcPr>
            <w:tcW w:type="dxa" w:w="4320"/>
          </w:tcPr>
          <w:p>
            <w:r>
              <w:t>正常结束 { finishReason, usage }</w:t>
            </w:r>
          </w:p>
        </w:tc>
      </w:tr>
      <w:tr>
        <w:tc>
          <w:tcPr>
            <w:tcW w:type="dxa" w:w="4320"/>
          </w:tcPr>
          <w:p>
            <w:r>
              <w:t>error</w:t>
            </w:r>
          </w:p>
        </w:tc>
        <w:tc>
          <w:tcPr>
            <w:tcW w:type="dxa" w:w="4320"/>
          </w:tcPr>
          <w:p>
            <w:r>
              <w:t>错误信息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</w:rPr>
        <w:t>4.1.3 ActiveRunResponse</w:t>
      </w:r>
    </w:p>
    <w:p>
      <w:pPr>
        <w:spacing w:before="80" w:after="80"/>
        <w:ind w:left="360"/>
      </w:pPr>
      <w:r>
        <w:rPr>
          <w:rFonts w:ascii="Consolas" w:hAnsi="Consolas"/>
          <w:sz w:val="18"/>
        </w:rPr>
        <w:t>{ "runId": "...", "sessionId": "...", "status": "RUNNING", "assistantMessageId": "...", "lastSeq": 42, "cancelRequested": null }</w:t>
      </w:r>
    </w:p>
    <w:p>
      <w:pPr>
        <w:pStyle w:val="Heading3"/>
      </w:pPr>
      <w:r>
        <w:rPr>
          <w:rFonts w:ascii="Microsoft YaHei" w:hAnsi="Microsoft YaHei" w:eastAsia="Microsoft YaHei"/>
        </w:rPr>
        <w:t>4.1.4 并发控制</w:t>
      </w:r>
    </w:p>
    <w:p>
      <w:r>
        <w:rPr>
          <w:rFonts w:ascii="Microsoft YaHei" w:hAnsi="Microsoft YaHei" w:eastAsia="Microsoft YaHei"/>
          <w:b w:val="0"/>
          <w:sz w:val="21"/>
        </w:rPr>
        <w:t>同一会话同时只能有一个 Run；冲突时 POST /stream 返回 HTTP 409：</w:t>
      </w:r>
    </w:p>
    <w:p>
      <w:pPr>
        <w:spacing w:before="80" w:after="80"/>
        <w:ind w:left="360"/>
      </w:pPr>
      <w:r>
        <w:rPr>
          <w:rFonts w:ascii="Consolas" w:hAnsi="Consolas"/>
          <w:sz w:val="18"/>
        </w:rPr>
        <w:t>{ "code": 409, "message": "该会话正在输出中，请等待完成或先停止后再发送", "data": null }</w:t>
      </w:r>
    </w:p>
    <w:p>
      <w:pPr>
        <w:pStyle w:val="Heading2"/>
      </w:pPr>
      <w:r>
        <w:rPr>
          <w:rFonts w:ascii="Microsoft YaHei" w:hAnsi="Microsoft YaHei" w:eastAsia="Microsoft YaHei"/>
        </w:rPr>
        <w:t>4.2 多智能体协作机制</w:t>
      </w:r>
    </w:p>
    <w:p>
      <w:r>
        <w:rPr>
          <w:rFonts w:ascii="Microsoft YaHei" w:hAnsi="Microsoft YaHei" w:eastAsia="Microsoft YaHei"/>
          <w:b w:val="0"/>
          <w:sz w:val="21"/>
        </w:rPr>
        <w:t>多智能体协作通过 Claude Code 内置 delegation 工具集实现，非独立 REST 调度：</w:t>
      </w:r>
    </w:p>
    <w:p>
      <w:r>
        <w:rPr>
          <w:rFonts w:ascii="Microsoft YaHei" w:hAnsi="Microsoft YaHei" w:eastAsia="Microsoft YaHei"/>
          <w:b w:val="0"/>
          <w:sz w:val="21"/>
        </w:rPr>
        <w:t>• 工具集 delegation 包含：Agent、Task、SendMessage</w:t>
      </w:r>
    </w:p>
    <w:p>
      <w:r>
        <w:rPr>
          <w:rFonts w:ascii="Microsoft YaHei" w:hAnsi="Microsoft YaHei" w:eastAsia="Microsoft YaHei"/>
          <w:b w:val="0"/>
          <w:sz w:val="21"/>
        </w:rPr>
        <w:t>• 用户可通过 agentsStatus=true 或斜杠命令 /agents、/tasks、/task 查询子智能体状态</w:t>
      </w:r>
    </w:p>
    <w:p>
      <w:r>
        <w:rPr>
          <w:rFonts w:ascii="Microsoft YaHei" w:hAnsi="Microsoft YaHei" w:eastAsia="Microsoft YaHei"/>
          <w:b w:val="0"/>
          <w:sz w:val="21"/>
        </w:rPr>
        <w:t>• 委派执行日志落盘至 cache/delegation/live/deleg_*/task-N.log</w:t>
      </w:r>
    </w:p>
    <w:p>
      <w:r>
        <w:rPr>
          <w:rFonts w:ascii="Microsoft YaHei" w:hAnsi="Microsoft YaHei" w:eastAsia="Microsoft YaHei"/>
          <w:b w:val="0"/>
          <w:sz w:val="21"/>
        </w:rPr>
        <w:t>• ClaudeCodeChatClient 将 /goal、/agents、/skill 等斜杠命令改写为自然语言 prompt 下发网关</w:t>
      </w:r>
    </w:p>
    <w:p>
      <w:pPr>
        <w:pStyle w:val="Heading2"/>
      </w:pPr>
      <w:r>
        <w:rPr>
          <w:rFonts w:ascii="Microsoft YaHei" w:hAnsi="Microsoft YaHei" w:eastAsia="Microsoft YaHei"/>
        </w:rPr>
        <w:t>4.3 委派观测 — /hermes/delegation/live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B579A" w:val="clear"/>
          </w:tcPr>
          <w:p>
            <w:r>
              <w:rPr>
                <w:b/>
                <w:color w:val="FFFFFF"/>
                <w:sz w:val="18"/>
              </w:rPr>
              <w:t>方法</w:t>
            </w:r>
          </w:p>
        </w:tc>
        <w:tc>
          <w:tcPr>
            <w:tcW w:type="dxa" w:w="2160"/>
            <w:shd w:fill="2B579A" w:val="clear"/>
          </w:tcPr>
          <w:p>
            <w:r>
              <w:rPr>
                <w:b/>
                <w:color w:val="FFFFFF"/>
                <w:sz w:val="18"/>
              </w:rPr>
              <w:t>路径</w:t>
            </w:r>
          </w:p>
        </w:tc>
        <w:tc>
          <w:tcPr>
            <w:tcW w:type="dxa" w:w="2160"/>
            <w:shd w:fill="2B579A" w:val="clear"/>
          </w:tcPr>
          <w:p>
            <w:r>
              <w:rPr>
                <w:b/>
                <w:color w:val="FFFFFF"/>
                <w:sz w:val="18"/>
              </w:rPr>
              <w:t>鉴权</w:t>
            </w:r>
          </w:p>
        </w:tc>
        <w:tc>
          <w:tcPr>
            <w:tcW w:type="dxa" w:w="2160"/>
            <w:shd w:fill="2B579A" w:val="clear"/>
          </w:tcPr>
          <w:p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/hermes/delegation/live/list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登录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列出最近委派 transcript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/hermes/delegation/live/read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登录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读取指定委派日志内容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</w:rPr>
        <w:t>4.3.1 HermesLiveTranscriptListRequest</w:t>
      </w:r>
    </w:p>
    <w:p>
      <w:pPr>
        <w:spacing w:before="80" w:after="80"/>
        <w:ind w:left="360"/>
      </w:pPr>
      <w:r>
        <w:rPr>
          <w:rFonts w:ascii="Consolas" w:hAnsi="Consolas"/>
          <w:sz w:val="18"/>
        </w:rPr>
        <w:t>{ "profile": "analyst", "limit": 20 }</w:t>
      </w:r>
    </w:p>
    <w:p>
      <w:pPr>
        <w:pStyle w:val="Heading3"/>
      </w:pPr>
      <w:r>
        <w:rPr>
          <w:rFonts w:ascii="Microsoft YaHei" w:hAnsi="Microsoft YaHei" w:eastAsia="Microsoft YaHei"/>
        </w:rPr>
        <w:t>4.3.2 HermesLiveDelegationResponse</w:t>
      </w:r>
    </w:p>
    <w:p>
      <w:pPr>
        <w:spacing w:before="80" w:after="80"/>
        <w:ind w:left="360"/>
      </w:pPr>
      <w:r>
        <w:rPr>
          <w:rFonts w:ascii="Consolas" w:hAnsi="Consolas"/>
          <w:sz w:val="18"/>
        </w:rPr>
        <w:t>{</w:t>
        <w:br/>
        <w:t xml:space="preserve">  "delegationId": "deleg_abc123",</w:t>
        <w:br/>
        <w:t xml:space="preserve">  "path": "cache/delegation/live/deleg_abc123",</w:t>
        <w:br/>
        <w:t xml:space="preserve">  "started": "2026-08-22T...",</w:t>
        <w:br/>
        <w:t xml:space="preserve">  "completed": true,</w:t>
        <w:br/>
        <w:t xml:space="preserve">  "taskCount": 2,</w:t>
        <w:br/>
        <w:t xml:space="preserve">  "tasks": [</w:t>
        <w:br/>
        <w:t xml:space="preserve">    { "index": 0, "path": ".../task-0.log", "goal": "...", "status": "completed", "size": 4096 }</w:t>
        <w:br/>
        <w:t xml:space="preserve">  ]</w:t>
        <w:br/>
        <w:t>}</w:t>
      </w:r>
    </w:p>
    <w:p>
      <w:pPr>
        <w:pStyle w:val="Heading3"/>
      </w:pPr>
      <w:r>
        <w:rPr>
          <w:rFonts w:ascii="Microsoft YaHei" w:hAnsi="Microsoft YaHei" w:eastAsia="Microsoft YaHei"/>
        </w:rPr>
        <w:t>4.3.3 HermesLiveTranscriptReadRequest</w:t>
      </w:r>
    </w:p>
    <w:p>
      <w:pPr>
        <w:spacing w:before="80" w:after="80"/>
        <w:ind w:left="360"/>
      </w:pPr>
      <w:r>
        <w:rPr>
          <w:rFonts w:ascii="Consolas" w:hAnsi="Consolas"/>
          <w:sz w:val="18"/>
        </w:rPr>
        <w:t>{ "profile": "analyst", "delegationId": "deleg_abc123", "taskIndex": 0, "maxChars": 50000 }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5. 技能（Skills）管理 — /hermes/skills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B579A" w:val="clear"/>
          </w:tcPr>
          <w:p>
            <w:r>
              <w:rPr>
                <w:b/>
                <w:color w:val="FFFFFF"/>
                <w:sz w:val="18"/>
              </w:rPr>
              <w:t>方法</w:t>
            </w:r>
          </w:p>
        </w:tc>
        <w:tc>
          <w:tcPr>
            <w:tcW w:type="dxa" w:w="2160"/>
            <w:shd w:fill="2B579A" w:val="clear"/>
          </w:tcPr>
          <w:p>
            <w:r>
              <w:rPr>
                <w:b/>
                <w:color w:val="FFFFFF"/>
                <w:sz w:val="18"/>
              </w:rPr>
              <w:t>路径</w:t>
            </w:r>
          </w:p>
        </w:tc>
        <w:tc>
          <w:tcPr>
            <w:tcW w:type="dxa" w:w="2160"/>
            <w:shd w:fill="2B579A" w:val="clear"/>
          </w:tcPr>
          <w:p>
            <w:r>
              <w:rPr>
                <w:b/>
                <w:color w:val="FFFFFF"/>
                <w:sz w:val="18"/>
              </w:rPr>
              <w:t>鉴权</w:t>
            </w:r>
          </w:p>
        </w:tc>
        <w:tc>
          <w:tcPr>
            <w:tcW w:type="dxa" w:w="2160"/>
            <w:shd w:fill="2B579A" w:val="clear"/>
          </w:tcPr>
          <w:p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/hermes/skills/list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登录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列出 Profile 下技能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/hermes/skills/tree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登录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技能文件树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/hermes/skills/file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登录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读取技能文件（默认 SKILL.md）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/hermes/skills/file/update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登录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写入技能文件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/hermes/skills/toggle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登录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启用/禁用技能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/hermes/skills/upload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登录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multipart 上传 .zip 技能包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/hermes/skills/download?name=&amp;profile=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登录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下载技能 zip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5.1 HermesSkillItemResponse</w:t>
      </w:r>
    </w:p>
    <w:p>
      <w:pPr>
        <w:spacing w:before="80" w:after="80"/>
        <w:ind w:left="360"/>
      </w:pPr>
      <w:r>
        <w:rPr>
          <w:rFonts w:ascii="Consolas" w:hAnsi="Consolas"/>
          <w:sz w:val="18"/>
        </w:rPr>
        <w:t>{ "name": "code-review", "description": "...", "category": "dev", "enabled": true, "provenance": "upload" }</w:t>
      </w:r>
    </w:p>
    <w:p>
      <w:pPr>
        <w:pStyle w:val="Heading2"/>
      </w:pPr>
      <w:r>
        <w:rPr>
          <w:rFonts w:ascii="Microsoft YaHei" w:hAnsi="Microsoft YaHei" w:eastAsia="Microsoft YaHei"/>
        </w:rPr>
        <w:t>5.2 HermesSkillFileRequest</w:t>
      </w:r>
    </w:p>
    <w:p>
      <w:pPr>
        <w:spacing w:before="80" w:after="80"/>
        <w:ind w:left="360"/>
      </w:pPr>
      <w:r>
        <w:rPr>
          <w:rFonts w:ascii="Consolas" w:hAnsi="Consolas"/>
          <w:sz w:val="18"/>
        </w:rPr>
        <w:t>{ "profile": "analyst", "name": "code-review", "path": "SKILL.md", "content": "...", "enabled": true }</w:t>
      </w:r>
    </w:p>
    <w:p>
      <w:pPr>
        <w:pStyle w:val="Heading2"/>
      </w:pPr>
      <w:r>
        <w:rPr>
          <w:rFonts w:ascii="Microsoft YaHei" w:hAnsi="Microsoft YaHei" w:eastAsia="Microsoft YaHei"/>
        </w:rPr>
        <w:t>5.3 技能触发方式</w:t>
      </w:r>
    </w:p>
    <w:p>
      <w:r>
        <w:rPr>
          <w:rFonts w:ascii="Microsoft YaHei" w:hAnsi="Microsoft YaHei" w:eastAsia="Microsoft YaHei"/>
          <w:b w:val="0"/>
          <w:sz w:val="21"/>
        </w:rPr>
        <w:t>1. StreamChatRequest.skillName — 对话中强制使用指定技能</w:t>
      </w:r>
    </w:p>
    <w:p>
      <w:r>
        <w:rPr>
          <w:rFonts w:ascii="Microsoft YaHei" w:hAnsi="Microsoft YaHei" w:eastAsia="Microsoft YaHei"/>
          <w:b w:val="0"/>
          <w:sz w:val="21"/>
        </w:rPr>
        <w:t>2. 用户输入 /{skill-slug} — Dashboard 原生斜杠命令</w:t>
      </w:r>
    </w:p>
    <w:p>
      <w:r>
        <w:rPr>
          <w:rFonts w:ascii="Microsoft YaHei" w:hAnsi="Microsoft YaHei" w:eastAsia="Microsoft YaHei"/>
          <w:b w:val="0"/>
          <w:sz w:val="21"/>
        </w:rPr>
        <w:t>技能存储路径：/opt/data/{userId}/profiles/{profile}/.claude/skills/{name}/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6. 工具集（Tools）管理 — /hermes/tools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B579A" w:val="clear"/>
          </w:tcPr>
          <w:p>
            <w:r>
              <w:rPr>
                <w:b/>
                <w:color w:val="FFFFFF"/>
                <w:sz w:val="18"/>
              </w:rPr>
              <w:t>方法</w:t>
            </w:r>
          </w:p>
        </w:tc>
        <w:tc>
          <w:tcPr>
            <w:tcW w:type="dxa" w:w="2160"/>
            <w:shd w:fill="2B579A" w:val="clear"/>
          </w:tcPr>
          <w:p>
            <w:r>
              <w:rPr>
                <w:b/>
                <w:color w:val="FFFFFF"/>
                <w:sz w:val="18"/>
              </w:rPr>
              <w:t>路径</w:t>
            </w:r>
          </w:p>
        </w:tc>
        <w:tc>
          <w:tcPr>
            <w:tcW w:type="dxa" w:w="2160"/>
            <w:shd w:fill="2B579A" w:val="clear"/>
          </w:tcPr>
          <w:p>
            <w:r>
              <w:rPr>
                <w:b/>
                <w:color w:val="FFFFFF"/>
                <w:sz w:val="18"/>
              </w:rPr>
              <w:t>鉴权</w:t>
            </w:r>
          </w:p>
        </w:tc>
        <w:tc>
          <w:tcPr>
            <w:tcW w:type="dxa" w:w="2160"/>
            <w:shd w:fill="2B579A" w:val="clear"/>
          </w:tcPr>
          <w:p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/hermes/tools/list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登录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列出工具集及原子工具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/hermes/tools/toggle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登录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开关工具集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6.1 内置工具集目录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B579A" w:val="clear"/>
          </w:tcPr>
          <w:p>
            <w:r>
              <w:t>名称</w:t>
            </w:r>
          </w:p>
        </w:tc>
        <w:tc>
          <w:tcPr>
            <w:tcW w:type="dxa" w:w="2160"/>
            <w:shd w:fill="2B579A" w:val="clear"/>
          </w:tcPr>
          <w:p>
            <w:r>
              <w:t>标签</w:t>
            </w:r>
          </w:p>
        </w:tc>
        <w:tc>
          <w:tcPr>
            <w:tcW w:type="dxa" w:w="2160"/>
            <w:shd w:fill="2B579A" w:val="clear"/>
          </w:tcPr>
          <w:p>
            <w:r>
              <w:t>Claude 工具</w:t>
            </w:r>
          </w:p>
        </w:tc>
        <w:tc>
          <w:tcPr>
            <w:tcW w:type="dxa" w:w="2160"/>
            <w:shd w:fill="2B579A" w:val="clear"/>
          </w:tcPr>
          <w:p>
            <w:r>
              <w:t>默认状态</w:t>
            </w:r>
          </w:p>
        </w:tc>
      </w:tr>
      <w:tr>
        <w:tc>
          <w:tcPr>
            <w:tcW w:type="dxa" w:w="2160"/>
          </w:tcPr>
          <w:p>
            <w:r>
              <w:t>web</w:t>
            </w:r>
          </w:p>
        </w:tc>
        <w:tc>
          <w:tcPr>
            <w:tcW w:type="dxa" w:w="2160"/>
          </w:tcPr>
          <w:p>
            <w:r>
              <w:t>Web</w:t>
            </w:r>
          </w:p>
        </w:tc>
        <w:tc>
          <w:tcPr>
            <w:tcW w:type="dxa" w:w="2160"/>
          </w:tcPr>
          <w:p>
            <w:r>
              <w:t>WebSearch, WebFetch</w:t>
            </w:r>
          </w:p>
        </w:tc>
        <w:tc>
          <w:tcPr>
            <w:tcW w:type="dxa" w:w="2160"/>
          </w:tcPr>
          <w:p>
            <w:r>
              <w:t>默认启用</w:t>
            </w:r>
          </w:p>
        </w:tc>
      </w:tr>
      <w:tr>
        <w:tc>
          <w:tcPr>
            <w:tcW w:type="dxa" w:w="2160"/>
          </w:tcPr>
          <w:p>
            <w:r>
              <w:t>file</w:t>
            </w:r>
          </w:p>
        </w:tc>
        <w:tc>
          <w:tcPr>
            <w:tcW w:type="dxa" w:w="2160"/>
          </w:tcPr>
          <w:p>
            <w:r>
              <w:t>File</w:t>
            </w:r>
          </w:p>
        </w:tc>
        <w:tc>
          <w:tcPr>
            <w:tcW w:type="dxa" w:w="2160"/>
          </w:tcPr>
          <w:p>
            <w:r>
              <w:t>Read, Write, Edit, Glob, Grep, NotebookEdit</w:t>
            </w:r>
          </w:p>
        </w:tc>
        <w:tc>
          <w:tcPr>
            <w:tcW w:type="dxa" w:w="2160"/>
          </w:tcPr>
          <w:p>
            <w:r>
              <w:t>默认启用</w:t>
            </w:r>
          </w:p>
        </w:tc>
      </w:tr>
      <w:tr>
        <w:tc>
          <w:tcPr>
            <w:tcW w:type="dxa" w:w="2160"/>
          </w:tcPr>
          <w:p>
            <w:r>
              <w:t>terminal</w:t>
            </w:r>
          </w:p>
        </w:tc>
        <w:tc>
          <w:tcPr>
            <w:tcW w:type="dxa" w:w="2160"/>
          </w:tcPr>
          <w:p>
            <w:r>
              <w:t>Terminal</w:t>
            </w:r>
          </w:p>
        </w:tc>
        <w:tc>
          <w:tcPr>
            <w:tcW w:type="dxa" w:w="2160"/>
          </w:tcPr>
          <w:p>
            <w:r>
              <w:t>Bash</w:t>
            </w:r>
          </w:p>
        </w:tc>
        <w:tc>
          <w:tcPr>
            <w:tcW w:type="dxa" w:w="2160"/>
          </w:tcPr>
          <w:p>
            <w:r>
              <w:t>默认启用</w:t>
            </w:r>
          </w:p>
        </w:tc>
      </w:tr>
      <w:tr>
        <w:tc>
          <w:tcPr>
            <w:tcW w:type="dxa" w:w="2160"/>
          </w:tcPr>
          <w:p>
            <w:r>
              <w:t>code_execution</w:t>
            </w:r>
          </w:p>
        </w:tc>
        <w:tc>
          <w:tcPr>
            <w:tcW w:type="dxa" w:w="2160"/>
          </w:tcPr>
          <w:p>
            <w:r>
              <w:t>Code</w:t>
            </w:r>
          </w:p>
        </w:tc>
        <w:tc>
          <w:tcPr>
            <w:tcW w:type="dxa" w:w="2160"/>
          </w:tcPr>
          <w:p>
            <w:r>
              <w:t>Bash</w:t>
            </w:r>
          </w:p>
        </w:tc>
        <w:tc>
          <w:tcPr>
            <w:tcW w:type="dxa" w:w="2160"/>
          </w:tcPr>
          <w:p>
            <w:r>
              <w:t>默认启用</w:t>
            </w:r>
          </w:p>
        </w:tc>
      </w:tr>
      <w:tr>
        <w:tc>
          <w:tcPr>
            <w:tcW w:type="dxa" w:w="2160"/>
          </w:tcPr>
          <w:p>
            <w:r>
              <w:t>delegation</w:t>
            </w:r>
          </w:p>
        </w:tc>
        <w:tc>
          <w:tcPr>
            <w:tcW w:type="dxa" w:w="2160"/>
          </w:tcPr>
          <w:p>
            <w:r>
              <w:t>Delegation</w:t>
            </w:r>
          </w:p>
        </w:tc>
        <w:tc>
          <w:tcPr>
            <w:tcW w:type="dxa" w:w="2160"/>
          </w:tcPr>
          <w:p>
            <w:r>
              <w:t>Agent, Task, SendMessage</w:t>
            </w:r>
          </w:p>
        </w:tc>
        <w:tc>
          <w:tcPr>
            <w:tcW w:type="dxa" w:w="2160"/>
          </w:tcPr>
          <w:p>
            <w:r>
              <w:t>默认启用，多智能体</w:t>
            </w:r>
          </w:p>
        </w:tc>
      </w:tr>
      <w:tr>
        <w:tc>
          <w:tcPr>
            <w:tcW w:type="dxa" w:w="2160"/>
          </w:tcPr>
          <w:p>
            <w:r>
              <w:t>skills</w:t>
            </w:r>
          </w:p>
        </w:tc>
        <w:tc>
          <w:tcPr>
            <w:tcW w:type="dxa" w:w="2160"/>
          </w:tcPr>
          <w:p>
            <w:r>
              <w:t>Skills</w:t>
            </w:r>
          </w:p>
        </w:tc>
        <w:tc>
          <w:tcPr>
            <w:tcW w:type="dxa" w:w="2160"/>
          </w:tcPr>
          <w:p>
            <w:r>
              <w:t>Skill</w:t>
            </w:r>
          </w:p>
        </w:tc>
        <w:tc>
          <w:tcPr>
            <w:tcW w:type="dxa" w:w="2160"/>
          </w:tcPr>
          <w:p>
            <w:r>
              <w:t>默认关闭</w:t>
            </w:r>
          </w:p>
        </w:tc>
      </w:tr>
      <w:tr>
        <w:tc>
          <w:tcPr>
            <w:tcW w:type="dxa" w:w="2160"/>
          </w:tcPr>
          <w:p>
            <w:r>
              <w:t>todo</w:t>
            </w:r>
          </w:p>
        </w:tc>
        <w:tc>
          <w:tcPr>
            <w:tcW w:type="dxa" w:w="2160"/>
          </w:tcPr>
          <w:p>
            <w:r>
              <w:t>Todo</w:t>
            </w:r>
          </w:p>
        </w:tc>
        <w:tc>
          <w:tcPr>
            <w:tcW w:type="dxa" w:w="2160"/>
          </w:tcPr>
          <w:p>
            <w:r>
              <w:t>TodoWrite, TaskCreate, TaskGet, TaskList, TaskUpdate</w:t>
            </w:r>
          </w:p>
        </w:tc>
        <w:tc>
          <w:tcPr>
            <w:tcW w:type="dxa" w:w="2160"/>
          </w:tcPr>
          <w:p>
            <w:r>
              <w:t>默认关闭</w:t>
            </w:r>
          </w:p>
        </w:tc>
      </w:tr>
      <w:tr>
        <w:tc>
          <w:tcPr>
            <w:tcW w:type="dxa" w:w="2160"/>
          </w:tcPr>
          <w:p>
            <w:r>
              <w:t>memory</w:t>
            </w:r>
          </w:p>
        </w:tc>
        <w:tc>
          <w:tcPr>
            <w:tcW w:type="dxa" w:w="2160"/>
          </w:tcPr>
          <w:p>
            <w:r>
              <w:t>Memory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默认关闭</w:t>
            </w:r>
          </w:p>
        </w:tc>
      </w:tr>
      <w:tr>
        <w:tc>
          <w:tcPr>
            <w:tcW w:type="dxa" w:w="2160"/>
          </w:tcPr>
          <w:p>
            <w:r>
              <w:t>session_search</w:t>
            </w:r>
          </w:p>
        </w:tc>
        <w:tc>
          <w:tcPr>
            <w:tcW w:type="dxa" w:w="2160"/>
          </w:tcPr>
          <w:p>
            <w:r>
              <w:t>Session search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默认关闭</w:t>
            </w:r>
          </w:p>
        </w:tc>
      </w:tr>
      <w:tr>
        <w:tc>
          <w:tcPr>
            <w:tcW w:type="dxa" w:w="2160"/>
          </w:tcPr>
          <w:p>
            <w:r>
              <w:t>browser</w:t>
            </w:r>
          </w:p>
        </w:tc>
        <w:tc>
          <w:tcPr>
            <w:tcW w:type="dxa" w:w="2160"/>
          </w:tcPr>
          <w:p>
            <w:r>
              <w:t>Browser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默认关闭</w:t>
            </w:r>
          </w:p>
        </w:tc>
      </w:tr>
      <w:tr>
        <w:tc>
          <w:tcPr>
            <w:tcW w:type="dxa" w:w="2160"/>
          </w:tcPr>
          <w:p>
            <w:r>
              <w:t>kanban</w:t>
            </w:r>
          </w:p>
        </w:tc>
        <w:tc>
          <w:tcPr>
            <w:tcW w:type="dxa" w:w="2160"/>
          </w:tcPr>
          <w:p>
            <w:r>
              <w:t>Kanban</w:t>
            </w:r>
          </w:p>
        </w:tc>
        <w:tc>
          <w:tcPr>
            <w:tcW w:type="dxa" w:w="2160"/>
          </w:tcPr>
          <w:p>
            <w:r>
              <w:t>TodoWrite, TaskCreate, TaskList, TaskUpdate</w:t>
            </w:r>
          </w:p>
        </w:tc>
        <w:tc>
          <w:tcPr>
            <w:tcW w:type="dxa" w:w="2160"/>
          </w:tcPr>
          <w:p>
            <w:r>
              <w:t>默认关闭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6.2 HermesToolsetItemResponse</w:t>
      </w:r>
    </w:p>
    <w:p>
      <w:pPr>
        <w:spacing w:before="80" w:after="80"/>
        <w:ind w:left="360"/>
      </w:pPr>
      <w:r>
        <w:rPr>
          <w:rFonts w:ascii="Consolas" w:hAnsi="Consolas"/>
          <w:sz w:val="18"/>
        </w:rPr>
        <w:t>{</w:t>
        <w:br/>
        <w:t xml:space="preserve">  "name": "web",</w:t>
        <w:br/>
        <w:t xml:space="preserve">  "label": "Web",</w:t>
        <w:br/>
        <w:t xml:space="preserve">  "description": "网页搜索与抓取",</w:t>
        <w:br/>
        <w:t xml:space="preserve">  "platform": "cli",</w:t>
        <w:br/>
        <w:t xml:space="preserve">  "platformLabel": "CLI",</w:t>
        <w:br/>
        <w:t xml:space="preserve">  "enabled": true,</w:t>
        <w:br/>
        <w:t xml:space="preserve">  "configured": true,</w:t>
        <w:br/>
        <w:t xml:space="preserve">  "tools": [</w:t>
        <w:br/>
        <w:t xml:space="preserve">    { "name": "WebSearch", "displayName": "网页搜索", "iconKind": "search", "enabled": true }</w:t>
        <w:br/>
        <w:t xml:space="preserve">  ]</w:t>
        <w:br/>
        <w:t>}</w:t>
      </w:r>
    </w:p>
    <w:p>
      <w:pPr>
        <w:pStyle w:val="Heading2"/>
      </w:pPr>
      <w:r>
        <w:rPr>
          <w:rFonts w:ascii="Microsoft YaHei" w:hAnsi="Microsoft YaHei" w:eastAsia="Microsoft YaHei"/>
        </w:rPr>
        <w:t>6.3 HermesToolsetToggleRequest</w:t>
      </w:r>
    </w:p>
    <w:p>
      <w:pPr>
        <w:spacing w:before="80" w:after="80"/>
        <w:ind w:left="360"/>
      </w:pPr>
      <w:r>
        <w:rPr>
          <w:rFonts w:ascii="Consolas" w:hAnsi="Consolas"/>
          <w:sz w:val="18"/>
        </w:rPr>
        <w:t>{ "profile": "analyst", "name": "delegation", "enabled": true }</w:t>
      </w:r>
    </w:p>
    <w:p>
      <w:pPr>
        <w:pStyle w:val="Heading2"/>
      </w:pPr>
      <w:r>
        <w:rPr>
          <w:rFonts w:ascii="Microsoft YaHei" w:hAnsi="Microsoft YaHei" w:eastAsia="Microsoft YaHei"/>
        </w:rPr>
        <w:t>6.4 对话网关工具集同步</w:t>
      </w:r>
    </w:p>
    <w:p>
      <w:r>
        <w:rPr>
          <w:rFonts w:ascii="Microsoft YaHei" w:hAnsi="Microsoft YaHei" w:eastAsia="Microsoft YaHei"/>
          <w:b w:val="0"/>
          <w:sz w:val="21"/>
        </w:rPr>
        <w:t>HermesToolsetService 在 toggle 后同步 Claude 网关 GET/PUT /api/config，ClaudeCodeChatClient 流式对话时读取 enabled 列表作为 allowedToolsets。</w:t>
      </w:r>
    </w:p>
    <w:p>
      <w:r>
        <w:rPr>
          <w:rFonts w:ascii="Microsoft YaHei" w:hAnsi="Microsoft YaHei" w:eastAsia="Microsoft YaHei"/>
          <w:b w:val="0"/>
          <w:sz w:val="21"/>
        </w:rPr>
        <w:t>MCP 运行时：ClaudeCodeChatClient 在 isChatMcpAllowed 为 true 时不传 mcpDisabled；chat.js 加载 profile 下已启用的 MCP Server 并注入 SDK mcpServers。no_mcp 哨兵或 qianxun.claude.append-no-mcp=true 时对话禁用 MCP。</w:t>
      </w:r>
    </w:p>
    <w:p>
      <w:pPr>
        <w:pStyle w:val="Heading2"/>
      </w:pPr>
      <w:r>
        <w:rPr>
          <w:rFonts w:ascii="Microsoft YaHei" w:hAnsi="Microsoft YaHei" w:eastAsia="Microsoft YaHei"/>
        </w:rPr>
        <w:t>6.5 MCP 与插件 — /hermes/mcp、/hermes/plugins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B579A" w:val="clear"/>
          </w:tcPr>
          <w:p>
            <w:r>
              <w:rPr>
                <w:b/>
                <w:color w:val="FFFFFF"/>
                <w:sz w:val="18"/>
              </w:rPr>
              <w:t>方法</w:t>
            </w:r>
          </w:p>
        </w:tc>
        <w:tc>
          <w:tcPr>
            <w:tcW w:type="dxa" w:w="2160"/>
            <w:shd w:fill="2B579A" w:val="clear"/>
          </w:tcPr>
          <w:p>
            <w:r>
              <w:rPr>
                <w:b/>
                <w:color w:val="FFFFFF"/>
                <w:sz w:val="18"/>
              </w:rPr>
              <w:t>路径</w:t>
            </w:r>
          </w:p>
        </w:tc>
        <w:tc>
          <w:tcPr>
            <w:tcW w:type="dxa" w:w="2160"/>
            <w:shd w:fill="2B579A" w:val="clear"/>
          </w:tcPr>
          <w:p>
            <w:r>
              <w:rPr>
                <w:b/>
                <w:color w:val="FFFFFF"/>
                <w:sz w:val="18"/>
              </w:rPr>
              <w:t>鉴权</w:t>
            </w:r>
          </w:p>
        </w:tc>
        <w:tc>
          <w:tcPr>
            <w:tcW w:type="dxa" w:w="2160"/>
            <w:shd w:fill="2B579A" w:val="clear"/>
          </w:tcPr>
          <w:p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/hermes/mcp/list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登录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列出 MCP Server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/hermes/mcp/upsert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登录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创建/更新 MCP Server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/hermes/mcp/toggle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登录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启用/禁用 MCP Server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/hermes/mcp/delete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登录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删除 MCP Server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/hermes/plugins/list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登录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列出插件 manifest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/hermes/plugins/upsert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登录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创建/更新插件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/hermes/plugins/toggle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登录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启用/禁用插件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/hermes/plugins/delete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登录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删除插件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/hermes/gateway/status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登录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代理 Claude 网关 /api/status</w:t>
            </w:r>
          </w:p>
        </w:tc>
      </w:tr>
    </w:tbl>
    <w:p/>
    <w:p>
      <w:pPr>
        <w:spacing w:before="80" w:after="80"/>
        <w:ind w:left="360"/>
      </w:pPr>
      <w:r>
        <w:rPr>
          <w:rFonts w:ascii="Consolas" w:hAnsi="Consolas"/>
          <w:sz w:val="18"/>
        </w:rPr>
        <w:t>{ "profile": "analyst", "name": "filesystem", "command": "npx", "enabled": true }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7. Claude Code 网关 API（参考）</w:t>
      </w:r>
    </w:p>
    <w:p>
      <w:r>
        <w:rPr>
          <w:rFonts w:ascii="Microsoft YaHei" w:hAnsi="Microsoft YaHei" w:eastAsia="Microsoft YaHei"/>
          <w:b w:val="0"/>
          <w:sz w:val="21"/>
        </w:rPr>
        <w:t>以下接口由千寻后端 HermesAgentClient / ClaudeCodeChatClient 内部调用。第三方集成建议优先使用第 3–6 节千寻 REST 封装；如需直连网关，需配置 CLAUDE_GATEWAY_KEY。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B579A" w:val="clear"/>
          </w:tcPr>
          <w:p>
            <w:r>
              <w:rPr>
                <w:b/>
                <w:color w:val="FFFFFF"/>
                <w:sz w:val="18"/>
              </w:rPr>
              <w:t>方法</w:t>
            </w:r>
          </w:p>
        </w:tc>
        <w:tc>
          <w:tcPr>
            <w:tcW w:type="dxa" w:w="2160"/>
            <w:shd w:fill="2B579A" w:val="clear"/>
          </w:tcPr>
          <w:p>
            <w:r>
              <w:rPr>
                <w:b/>
                <w:color w:val="FFFFFF"/>
                <w:sz w:val="18"/>
              </w:rPr>
              <w:t>路径</w:t>
            </w:r>
          </w:p>
        </w:tc>
        <w:tc>
          <w:tcPr>
            <w:tcW w:type="dxa" w:w="2160"/>
            <w:shd w:fill="2B579A" w:val="clear"/>
          </w:tcPr>
          <w:p>
            <w:r>
              <w:rPr>
                <w:b/>
                <w:color w:val="FFFFFF"/>
                <w:sz w:val="18"/>
              </w:rPr>
              <w:t>鉴权</w:t>
            </w:r>
          </w:p>
        </w:tc>
        <w:tc>
          <w:tcPr>
            <w:tcW w:type="dxa" w:w="2160"/>
            <w:shd w:fill="2B579A" w:val="clear"/>
          </w:tcPr>
          <w:p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/health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公开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健康检查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Bearer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网关状态（脱敏，不含 dataDir）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/api/profiles?userId=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Bearer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列出 profiles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/api/profiles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Bearer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创建 profile { name, description, userId }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/api/profiles/{name}/soul?userId=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Bearer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读取 CLAUDE.md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/api/profiles/{name}/soul?userId=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Bearer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写入 CLAUDE.md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/api/profiles/{name}/publish-template?userId=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Bearer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发布模板到 _templates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/api/profiles/{name}?userId=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Bearer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删除 profile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/api/skills?userId=&amp;profile=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Bearer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技能列表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/api/skills/content?name=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Bearer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读 SKILL.md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/api/skills/content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Bearer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写 SKILL.md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/api/skills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Bearer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创建技能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/api/skills/toggle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Bearer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启用/禁用技能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/api/tools/toolsets?userId=&amp;profile=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Bearer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工具集列表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/api/tools/toolsets/{name}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Bearer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开关工具集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GET/PUT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/api/config?userId=&amp;profile=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Bearer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对话网关工具集配置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/api/mcp?userId=&amp;profile=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Bearer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MCP Server 列表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/api/mcp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Bearer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创建/更新 MCP Server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/api/mcp/{name}/toggle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Bearer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启用/禁用 MCP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/api/mcp/{name}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Bearer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删除 MCP Server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/api/plugins?userId=&amp;profile=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Bearer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插件列表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/api/plugins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Bearer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创建/更新插件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/api/plugins/{name}/toggle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Bearer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启用/禁用插件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/api/plugins/{name}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Bearer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删除插件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/api/delegation/cancel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Bearer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向运行中委派发送取消信号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/api/files?path=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Bearer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列目录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/api/files/mkdir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Bearer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建目录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/api/files/write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Bearer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写文件（base64）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/api/files/download?path=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Bearer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下载文件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/api/files?path=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Bearer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删除文件/目录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/v1/agent/stream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Bearer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NDJSON 流式对话（Accept: application/x-ndjson）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7.1 POST /v1/agent/stream 请求体</w:t>
      </w:r>
    </w:p>
    <w:p>
      <w:pPr>
        <w:spacing w:before="80" w:after="80"/>
        <w:ind w:left="360"/>
      </w:pPr>
      <w:r>
        <w:rPr>
          <w:rFonts w:ascii="Consolas" w:hAnsi="Consolas"/>
          <w:sz w:val="18"/>
        </w:rPr>
        <w:t>{</w:t>
        <w:br/>
        <w:t xml:space="preserve">  "sessionId": "会话缓存键",</w:t>
        <w:br/>
        <w:t xml:space="preserve">  "userId": "用户 ID",</w:t>
        <w:br/>
        <w:t xml:space="preserve">  "profile": "analyst",</w:t>
        <w:br/>
        <w:t xml:space="preserve">  "prompt": "用户 prompt（含斜杠命令改写）",</w:t>
        <w:br/>
        <w:t xml:space="preserve">  "seedHistory": [ /* 可选历史 */ ],</w:t>
        <w:br/>
        <w:t xml:space="preserve">  "model": "qwen3.6-plus",</w:t>
        <w:br/>
        <w:t xml:space="preserve">  "permissionMode": "bypassPermissions",</w:t>
        <w:br/>
        <w:t xml:space="preserve">  "allowedToolsets": ["web", "file", "terminal", "delegation"],</w:t>
        <w:br/>
        <w:t xml:space="preserve">  "mcpDisabled": false</w:t>
        <w:br/>
        <w:t>}</w:t>
      </w:r>
    </w:p>
    <w:p>
      <w:pPr>
        <w:pStyle w:val="Heading2"/>
      </w:pPr>
      <w:r>
        <w:rPr>
          <w:rFonts w:ascii="Microsoft YaHei" w:hAnsi="Microsoft YaHei" w:eastAsia="Microsoft YaHei"/>
        </w:rPr>
        <w:t>7.2 NDJSON 流事件（ClaudeCodeStreamParser）</w:t>
      </w:r>
    </w:p>
    <w:p>
      <w:r>
        <w:rPr>
          <w:rFonts w:ascii="Microsoft YaHei" w:hAnsi="Microsoft YaHei" w:eastAsia="Microsoft YaHei"/>
          <w:b w:val="0"/>
          <w:sz w:val="21"/>
        </w:rPr>
        <w:t>网关返回 application/x-ndjson，每行一个 JSON 事件：stream_event、assistant、user、result、error。解析后映射为 token、tool_call、usage 供 SSE 推送。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8. 运行时可观测性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B579A" w:val="clear"/>
          </w:tcPr>
          <w:p>
            <w:r>
              <w:rPr>
                <w:b/>
                <w:color w:val="FFFFFF"/>
                <w:sz w:val="18"/>
              </w:rPr>
              <w:t>方法</w:t>
            </w:r>
          </w:p>
        </w:tc>
        <w:tc>
          <w:tcPr>
            <w:tcW w:type="dxa" w:w="2160"/>
            <w:shd w:fill="2B579A" w:val="clear"/>
          </w:tcPr>
          <w:p>
            <w:r>
              <w:rPr>
                <w:b/>
                <w:color w:val="FFFFFF"/>
                <w:sz w:val="18"/>
              </w:rPr>
              <w:t>路径</w:t>
            </w:r>
          </w:p>
        </w:tc>
        <w:tc>
          <w:tcPr>
            <w:tcW w:type="dxa" w:w="2160"/>
            <w:shd w:fill="2B579A" w:val="clear"/>
          </w:tcPr>
          <w:p>
            <w:r>
              <w:rPr>
                <w:b/>
                <w:color w:val="FFFFFF"/>
                <w:sz w:val="18"/>
              </w:rPr>
              <w:t>鉴权</w:t>
            </w:r>
          </w:p>
        </w:tc>
        <w:tc>
          <w:tcPr>
            <w:tcW w:type="dxa" w:w="2160"/>
            <w:shd w:fill="2B579A" w:val="clear"/>
          </w:tcPr>
          <w:p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/sessions/{id}/chat/runs/active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登录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单会话活跃 Run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/sessions/{id}/chat/stream/subscribe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登录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SSE 重连（afterSeq 断点续传）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/runs/list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登录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跨会话 Run 列表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/runs/metrics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登录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Run 指标快照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/prometheus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登录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Prometheus 指标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/hermes/delegation/live/list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登录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委派 transcript 列表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/hermes/delegation/live/read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登录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委派日志全文/截断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/hermes/delegation/get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登录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单个委派详情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/hermes/delegation/cancel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登录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取消委派（manifest + 网关 abort 信号）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/hermes/delegation/delete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登录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删除委派目录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/activity-logs/list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登录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LLM 调用活动日志（开发/运营）</w:t>
            </w:r>
          </w:p>
        </w:tc>
      </w:tr>
    </w:tbl>
    <w:p/>
    <w:p>
      <w:r>
        <w:rPr>
          <w:rFonts w:ascii="Microsoft YaHei" w:hAnsi="Microsoft YaHei" w:eastAsia="Microsoft YaHei"/>
          <w:b w:val="0"/>
          <w:sz w:val="21"/>
        </w:rPr>
        <w:t>SSE tool_call 事件实时推送工具调用状态；ChatMessage 持久化 toolCallsJson、usageJson。Spring Actuator 端点可通过 management 配置暴露。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9. 插件（Plugin）管理 — /hermes/plugins</w:t>
      </w:r>
    </w:p>
    <w:p>
      <w:r>
        <w:rPr>
          <w:rFonts w:ascii="Microsoft YaHei" w:hAnsi="Microsoft YaHei" w:eastAsia="Microsoft YaHei"/>
          <w:b w:val="0"/>
          <w:sz w:val="21"/>
        </w:rPr>
        <w:t>插件 manifest 通过 Hermes REST 管理，网关 syncPluginsManifest 同步至 profile 目录；已启用插件名称写入对话 system append。</w:t>
      </w:r>
    </w:p>
    <w:p>
      <w:r>
        <w:rPr>
          <w:rFonts w:ascii="Microsoft YaHei" w:hAnsi="Microsoft YaHei" w:eastAsia="Microsoft YaHei"/>
          <w:b w:val="0"/>
          <w:sz w:val="21"/>
        </w:rPr>
        <w:t>• POST /hermes/plugins/list|upsert|toggle|delete — 与 MCP 同级的 manifest CRUD</w:t>
      </w:r>
    </w:p>
    <w:p>
      <w:r>
        <w:rPr>
          <w:rFonts w:ascii="Microsoft YaHei" w:hAnsi="Microsoft YaHei" w:eastAsia="Microsoft YaHei"/>
          <w:b w:val="0"/>
          <w:sz w:val="21"/>
        </w:rPr>
        <w:t>• MCP Server 配置见第 6.5 节；对话运行时 chat.js 加载 enabled MCP 并注入 SDK</w:t>
      </w:r>
    </w:p>
    <w:p>
      <w:r>
        <w:rPr>
          <w:rFonts w:ascii="Microsoft YaHei" w:hAnsi="Microsoft YaHei" w:eastAsia="Microsoft YaHei"/>
          <w:b w:val="0"/>
          <w:sz w:val="21"/>
        </w:rPr>
        <w:t>• no_mcp 工具集哨兵或 append-no-mcp 配置可全局禁用 MCP 运行时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10. 能力缺口与完善建议</w:t>
      </w:r>
    </w:p>
    <w:p>
      <w:pPr>
        <w:pStyle w:val="Heading2"/>
      </w:pPr>
      <w:r>
        <w:rPr>
          <w:rFonts w:ascii="Microsoft YaHei" w:hAnsi="Microsoft YaHei" w:eastAsia="Microsoft YaHei"/>
        </w:rPr>
        <w:t>10.1 多智能体协作（优先级：高）</w:t>
      </w:r>
    </w:p>
    <w:p>
      <w:pPr>
        <w:pStyle w:val="ListBullet"/>
      </w:pPr>
      <w:r>
        <w:rPr>
          <w:sz w:val="20"/>
        </w:rPr>
        <w:t>缺少 REST 创建/调度/停止子智能体的显式 API（目前仅通过对话 delegation 工具隐式委派）</w:t>
      </w:r>
    </w:p>
    <w:p>
      <w:pPr>
        <w:pStyle w:val="ListBullet"/>
      </w:pPr>
      <w:r>
        <w:rPr>
          <w:sz w:val="20"/>
        </w:rPr>
        <w:t>无 TeamCreate/TeamDelete 等团队编排管理面</w:t>
      </w:r>
    </w:p>
    <w:p>
      <w:pPr>
        <w:pStyle w:val="ListBullet"/>
      </w:pPr>
      <w:r>
        <w:rPr>
          <w:sz w:val="20"/>
        </w:rPr>
        <w:t>无跨会话委派状态聚合、委派超时/优先级配置</w:t>
      </w:r>
    </w:p>
    <w:p>
      <w:pPr>
        <w:pStyle w:val="ListBullet"/>
      </w:pPr>
      <w:r>
        <w:rPr>
          <w:sz w:val="20"/>
        </w:rPr>
        <w:t>Live transcript 无 WebSocket 实时推送，需轮询 list/read</w:t>
      </w:r>
    </w:p>
    <w:p>
      <w:pPr>
        <w:pStyle w:val="Heading2"/>
      </w:pPr>
      <w:r>
        <w:rPr>
          <w:rFonts w:ascii="Microsoft YaHei" w:hAnsi="Microsoft YaHei" w:eastAsia="Microsoft YaHei"/>
        </w:rPr>
        <w:t>10.2 智能体管理（优先级：高）</w:t>
      </w:r>
    </w:p>
    <w:p>
      <w:pPr>
        <w:pStyle w:val="ListBullet"/>
      </w:pPr>
      <w:r>
        <w:rPr>
          <w:sz w:val="20"/>
        </w:rPr>
        <w:t>Profile 无独立 update/delete REST（delete 仅在 registry/agents/delete 中间接触发）</w:t>
      </w:r>
    </w:p>
    <w:p>
      <w:pPr>
        <w:pStyle w:val="ListBullet"/>
      </w:pPr>
      <w:r>
        <w:rPr>
          <w:sz w:val="20"/>
        </w:rPr>
        <w:t>无运行时生命周期 API（pause/resume/restart agent run）</w:t>
      </w:r>
    </w:p>
    <w:p>
      <w:pPr>
        <w:pStyle w:val="ListBullet"/>
      </w:pPr>
      <w:r>
        <w:rPr>
          <w:sz w:val="20"/>
        </w:rPr>
        <w:t>无智能体版本管理、A/B 测试、灰度发布</w:t>
      </w:r>
    </w:p>
    <w:p>
      <w:pPr>
        <w:pStyle w:val="ListBullet"/>
      </w:pPr>
      <w:r>
        <w:rPr>
          <w:sz w:val="20"/>
        </w:rPr>
        <w:t>无 per-agent 独立模型/工具策略动态调整 REST（仅 upsert 时一次性绑定）</w:t>
      </w:r>
    </w:p>
    <w:p>
      <w:pPr>
        <w:pStyle w:val="ListBullet"/>
      </w:pPr>
      <w:r>
        <w:rPr>
          <w:sz w:val="20"/>
        </w:rPr>
        <w:t>缺少 Profile 列表分页、搜索、标签分类</w:t>
      </w:r>
    </w:p>
    <w:p>
      <w:pPr>
        <w:pStyle w:val="Heading2"/>
      </w:pPr>
      <w:r>
        <w:rPr>
          <w:rFonts w:ascii="Microsoft YaHei" w:hAnsi="Microsoft YaHei" w:eastAsia="Microsoft YaHei"/>
        </w:rPr>
        <w:t>10.3 运行时可观测性（优先级：中）</w:t>
      </w:r>
    </w:p>
    <w:p>
      <w:pPr>
        <w:pStyle w:val="ListBullet"/>
      </w:pPr>
      <w:r>
        <w:rPr>
          <w:sz w:val="20"/>
        </w:rPr>
        <w:t>跨会话 Run 列表与 metrics 已提供；无 OpenTelemetry 专用 trace</w:t>
      </w:r>
    </w:p>
    <w:p>
      <w:pPr>
        <w:pStyle w:val="ListBullet"/>
      </w:pPr>
      <w:r>
        <w:rPr>
          <w:sz w:val="20"/>
        </w:rPr>
        <w:t>Prometheus 端点 /prometheus 已暴露</w:t>
      </w:r>
    </w:p>
    <w:p>
      <w:pPr>
        <w:pStyle w:val="ListBullet"/>
      </w:pPr>
      <w:r>
        <w:rPr>
          <w:sz w:val="20"/>
        </w:rPr>
        <w:t>无结构化 trace ID 贯穿 SSE → 网关 → 子智能体</w:t>
      </w:r>
    </w:p>
    <w:p>
      <w:pPr>
        <w:pStyle w:val="ListBullet"/>
      </w:pPr>
      <w:r>
        <w:rPr>
          <w:sz w:val="20"/>
        </w:rPr>
        <w:t>ActivityLog 面向开发自检，缺少面向运维的告警/仪表盘集成</w:t>
      </w:r>
    </w:p>
    <w:p>
      <w:pPr>
        <w:pStyle w:val="ListBullet"/>
      </w:pPr>
      <w:r>
        <w:rPr>
          <w:sz w:val="20"/>
        </w:rPr>
        <w:t>Token 用量无按用户/智能体/时间聚合统计 API</w:t>
      </w:r>
    </w:p>
    <w:p>
      <w:pPr>
        <w:pStyle w:val="Heading2"/>
      </w:pPr>
      <w:r>
        <w:rPr>
          <w:rFonts w:ascii="Microsoft YaHei" w:hAnsi="Microsoft YaHei" w:eastAsia="Microsoft YaHei"/>
        </w:rPr>
        <w:t>10.4 技能（Skills）（优先级：中）</w:t>
      </w:r>
    </w:p>
    <w:p>
      <w:pPr>
        <w:pStyle w:val="ListBullet"/>
      </w:pPr>
      <w:r>
        <w:rPr>
          <w:sz w:val="20"/>
        </w:rPr>
        <w:t>无技能市场/跨用户共享/评分机制</w:t>
      </w:r>
    </w:p>
    <w:p>
      <w:pPr>
        <w:pStyle w:val="ListBullet"/>
      </w:pPr>
      <w:r>
        <w:rPr>
          <w:sz w:val="20"/>
        </w:rPr>
        <w:t>无技能版本管理与依赖声明</w:t>
      </w:r>
    </w:p>
    <w:p>
      <w:pPr>
        <w:pStyle w:val="ListBullet"/>
      </w:pPr>
      <w:r>
        <w:rPr>
          <w:sz w:val="20"/>
        </w:rPr>
        <w:t>无技能调用统计（次数、成功率、耗时）</w:t>
      </w:r>
    </w:p>
    <w:p>
      <w:pPr>
        <w:pStyle w:val="ListBullet"/>
      </w:pPr>
      <w:r>
        <w:rPr>
          <w:sz w:val="20"/>
        </w:rPr>
        <w:t>无独立 REST 触发单次技能执行（仅 chat skillName 或斜杠命令）</w:t>
      </w:r>
    </w:p>
    <w:p>
      <w:pPr>
        <w:pStyle w:val="ListBullet"/>
      </w:pPr>
      <w:r>
        <w:rPr>
          <w:sz w:val="20"/>
        </w:rPr>
        <w:t>createSkill 网关 API 未暴露为千寻 REST（仅 file/update 间接创建）</w:t>
      </w:r>
    </w:p>
    <w:p>
      <w:pPr>
        <w:pStyle w:val="Heading2"/>
      </w:pPr>
      <w:r>
        <w:rPr>
          <w:rFonts w:ascii="Microsoft YaHei" w:hAnsi="Microsoft YaHei" w:eastAsia="Microsoft YaHei"/>
        </w:rPr>
        <w:t>10.5 工具（Tools）（优先级：中）</w:t>
      </w:r>
    </w:p>
    <w:p>
      <w:pPr>
        <w:pStyle w:val="ListBullet"/>
      </w:pPr>
      <w:r>
        <w:rPr>
          <w:sz w:val="20"/>
        </w:rPr>
        <w:t>仅支持工具集粒度开关，无单工具级 toggle</w:t>
      </w:r>
    </w:p>
    <w:p>
      <w:pPr>
        <w:pStyle w:val="ListBullet"/>
      </w:pPr>
      <w:r>
        <w:rPr>
          <w:sz w:val="20"/>
        </w:rPr>
        <w:t>MCP Server 注册/配置 REST 已提供；健康检查与运行时探针仍待完善</w:t>
      </w:r>
    </w:p>
    <w:p>
      <w:pPr>
        <w:pStyle w:val="ListBullet"/>
      </w:pPr>
      <w:r>
        <w:rPr>
          <w:sz w:val="20"/>
        </w:rPr>
        <w:t>browser/memory/session_search 等 catalog 存在但无配置 REST</w:t>
      </w:r>
    </w:p>
    <w:p>
      <w:pPr>
        <w:pStyle w:val="ListBullet"/>
      </w:pPr>
      <w:r>
        <w:rPr>
          <w:sz w:val="20"/>
        </w:rPr>
        <w:t>无自定义 Function/Tool 注册接口</w:t>
      </w:r>
    </w:p>
    <w:p>
      <w:pPr>
        <w:pStyle w:val="ListBullet"/>
      </w:pPr>
      <w:r>
        <w:rPr>
          <w:sz w:val="20"/>
        </w:rPr>
        <w:t>工具调用审计日志无独立查询 API</w:t>
      </w:r>
    </w:p>
    <w:p>
      <w:pPr>
        <w:pStyle w:val="Heading2"/>
      </w:pPr>
      <w:r>
        <w:rPr>
          <w:rFonts w:ascii="Microsoft YaHei" w:hAnsi="Microsoft YaHei" w:eastAsia="Microsoft YaHei"/>
        </w:rPr>
        <w:t>10.6 插件（Plugins）（优先级：中）</w:t>
      </w:r>
    </w:p>
    <w:p>
      <w:pPr>
        <w:pStyle w:val="ListBullet"/>
      </w:pPr>
      <w:r>
        <w:rPr>
          <w:sz w:val="20"/>
        </w:rPr>
        <w:t>manifest CRUD 与 toggle 已提供；无独立安装包上传/依赖解析</w:t>
      </w:r>
    </w:p>
    <w:p>
      <w:pPr>
        <w:pStyle w:val="ListBullet"/>
      </w:pPr>
      <w:r>
        <w:rPr>
          <w:sz w:val="20"/>
        </w:rPr>
        <w:t>无 plugin 权限沙箱策略 API</w:t>
      </w:r>
    </w:p>
    <w:p>
      <w:pPr>
        <w:pStyle w:val="ListBullet"/>
      </w:pPr>
      <w:r>
        <w:rPr>
          <w:sz w:val="20"/>
        </w:rPr>
        <w:t>无插件依赖管理与冲突检测</w:t>
      </w:r>
    </w:p>
    <w:p>
      <w:pPr>
        <w:pStyle w:val="ListBullet"/>
      </w:pPr>
      <w:r>
        <w:rPr>
          <w:sz w:val="20"/>
        </w:rPr>
        <w:t>MCP vs Plugin vs Skill 边界已在文档中区分，统一注册模型仍待完善</w:t>
      </w:r>
    </w:p>
    <w:p>
      <w:pPr>
        <w:pStyle w:val="Heading2"/>
      </w:pPr>
      <w:r>
        <w:rPr>
          <w:rFonts w:ascii="Microsoft YaHei" w:hAnsi="Microsoft YaHei" w:eastAsia="Microsoft YaHei"/>
        </w:rPr>
        <w:t>10.7 API 工程化（优先级：中）</w:t>
      </w:r>
    </w:p>
    <w:p>
      <w:pPr>
        <w:pStyle w:val="ListBullet"/>
      </w:pPr>
      <w:r>
        <w:rPr>
          <w:sz w:val="20"/>
        </w:rPr>
        <w:t>SpringDoc OpenAPI 已覆盖主要 Controller；可导出 swagger-ui</w:t>
      </w:r>
    </w:p>
    <w:p>
      <w:pPr>
        <w:pStyle w:val="ListBullet"/>
      </w:pPr>
      <w:r>
        <w:rPr>
          <w:sz w:val="20"/>
        </w:rPr>
        <w:t>POST 为主，部分只读接口可补充 GET 语义化路径</w:t>
      </w:r>
    </w:p>
    <w:p>
      <w:pPr>
        <w:pStyle w:val="ListBullet"/>
      </w:pPr>
      <w:r>
        <w:rPr>
          <w:sz w:val="20"/>
        </w:rPr>
        <w:t>无 API 版本前缀（/v1/）</w:t>
      </w:r>
    </w:p>
    <w:p>
      <w:pPr>
        <w:pStyle w:val="ListBullet"/>
      </w:pPr>
      <w:r>
        <w:rPr>
          <w:sz w:val="20"/>
        </w:rPr>
        <w:t>Webhook/回调机制缺失（Run 完成、委派结束通知）</w:t>
      </w:r>
    </w:p>
    <w:p>
      <w:pPr>
        <w:pStyle w:val="ListBullet"/>
      </w:pPr>
      <w:r>
        <w:rPr>
          <w:sz w:val="20"/>
        </w:rPr>
        <w:t>Rate limiting 与配额管理未文档化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11. 环境配置参考</w:t>
      </w:r>
    </w:p>
    <w:p>
      <w:pPr>
        <w:spacing w:before="80" w:after="80"/>
        <w:ind w:left="360"/>
      </w:pPr>
      <w:r>
        <w:rPr>
          <w:rFonts w:ascii="Consolas" w:hAnsi="Consolas"/>
          <w:sz w:val="18"/>
        </w:rPr>
        <w:t># application.yml / 环境变量</w:t>
        <w:br/>
        <w:t>qianxun.claude.enabled: QIANXUN_CLAUDE_ENABLED (默认 true)</w:t>
        <w:br/>
        <w:t>qianxun.claude.base-url: QIANXUN_CLAUDE_BASE_URL (默认 http://claude-code:8642)</w:t>
        <w:br/>
        <w:t>qianxun.claude.api-key: CLAUDE_GATEWAY_KEY</w:t>
        <w:br/>
        <w:t>qianxun.claude.chat-model: QIANXUN_CLAUDE_MODEL (默认 qwen3.6-plus)</w:t>
        <w:br/>
        <w:t>qianxun.claude.permission-mode: QIANXUN_CLAUDE_PERMISSION_MODE (默认 bypassPermissions)</w:t>
        <w:br/>
        <w:t>qianxun.claude.append-no-mcp: QIANXUN_CLAUDE_APPEND_NO_MCP (默认 false)</w:t>
        <w:br/>
        <w:t>qianxun.auth.enabled: QIANXUN_AUTH_ENABLED (默认 true)</w:t>
        <w:br/>
        <w:t>qianxun.auth.jwt-secret: QIANXUN_JWT_SECRET</w:t>
        <w:br/>
        <w:br/>
        <w:t># Claude 网关（docker/claudecode）</w:t>
        <w:br/>
        <w:t>CLAUDE_GATEWAY_KEY: 必填 Bearer 鉴权（生产）</w:t>
        <w:br/>
        <w:t>CLAUDE_GATEWAY_ALLOW_INSECURE=true: 本地调试免鉴权（勿用于生产）</w:t>
      </w:r>
    </w:p>
    <w:p>
      <w:pPr>
        <w:pStyle w:val="Heading1"/>
      </w:pPr>
      <w:r>
        <w:rPr>
          <w:rFonts w:ascii="Microsoft YaHei" w:hAnsi="Microsoft YaHei" w:eastAsia="Microsoft YaHei"/>
        </w:rPr>
        <w:t>12. 典型集成流程</w:t>
      </w:r>
    </w:p>
    <w:p>
      <w:r>
        <w:rPr>
          <w:rFonts w:ascii="Microsoft YaHei" w:hAnsi="Microsoft YaHei" w:eastAsia="Microsoft YaHei"/>
          <w:b w:val="0"/>
          <w:sz w:val="21"/>
        </w:rPr>
        <w:t>1. POST /auth/login 获取 JWT</w:t>
      </w:r>
    </w:p>
    <w:p>
      <w:r>
        <w:rPr>
          <w:rFonts w:ascii="Microsoft YaHei" w:hAnsi="Microsoft YaHei" w:eastAsia="Microsoft YaHei"/>
          <w:b w:val="0"/>
          <w:sz w:val="21"/>
        </w:rPr>
        <w:t>2. POST /registry/agents/list 获取可用智能体</w:t>
      </w:r>
    </w:p>
    <w:p>
      <w:r>
        <w:rPr>
          <w:rFonts w:ascii="Microsoft YaHei" w:hAnsi="Microsoft YaHei" w:eastAsia="Microsoft YaHei"/>
          <w:b w:val="0"/>
          <w:sz w:val="21"/>
        </w:rPr>
        <w:t>3. POST /sessions/create 创建会话（携带 agentCode / hermesProfile）</w:t>
      </w:r>
    </w:p>
    <w:p>
      <w:r>
        <w:rPr>
          <w:rFonts w:ascii="Microsoft YaHei" w:hAnsi="Microsoft YaHei" w:eastAsia="Microsoft YaHei"/>
          <w:b w:val="0"/>
          <w:sz w:val="21"/>
        </w:rPr>
        <w:t>4. POST /hermes/tools/list 查看/配置工具集（可选）</w:t>
      </w:r>
    </w:p>
    <w:p>
      <w:r>
        <w:rPr>
          <w:rFonts w:ascii="Microsoft YaHei" w:hAnsi="Microsoft YaHei" w:eastAsia="Microsoft YaHei"/>
          <w:b w:val="0"/>
          <w:sz w:val="21"/>
        </w:rPr>
        <w:t>5. POST /hermes/mcp/list 配置 MCP Server（可选）</w:t>
      </w:r>
    </w:p>
    <w:p>
      <w:r>
        <w:rPr>
          <w:rFonts w:ascii="Microsoft YaHei" w:hAnsi="Microsoft YaHei" w:eastAsia="Microsoft YaHei"/>
          <w:b w:val="0"/>
          <w:sz w:val="21"/>
        </w:rPr>
        <w:t>6. POST /hermes/skills/list 查看可用技能（可选）</w:t>
      </w:r>
    </w:p>
    <w:p>
      <w:r>
        <w:rPr>
          <w:rFonts w:ascii="Microsoft YaHei" w:hAnsi="Microsoft YaHei" w:eastAsia="Microsoft YaHei"/>
          <w:b w:val="0"/>
          <w:sz w:val="21"/>
        </w:rPr>
        <w:t>7. POST /sessions/{id}/chat/stream 发起对话（SSE 消费 token/tool_call/done）</w:t>
      </w:r>
    </w:p>
    <w:p>
      <w:r>
        <w:rPr>
          <w:rFonts w:ascii="Microsoft YaHei" w:hAnsi="Microsoft YaHei" w:eastAsia="Microsoft YaHei"/>
          <w:b w:val="0"/>
          <w:sz w:val="21"/>
        </w:rPr>
        <w:t>8. GET /sessions/{id}/chat/stream/subscribe 断线重连</w:t>
      </w:r>
    </w:p>
    <w:p>
      <w:r>
        <w:rPr>
          <w:rFonts w:ascii="Microsoft YaHei" w:hAnsi="Microsoft YaHei" w:eastAsia="Microsoft YaHei"/>
          <w:b w:val="0"/>
          <w:sz w:val="21"/>
        </w:rPr>
        <w:t>9. POST /hermes/delegation/live/list 观测子智能体委派（多智能体场景）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