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A4C79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7F77DD"/>
          <w:sz w:val="20"/>
          <w:szCs w:val="20"/>
        </w:rPr>
        <w:t>UX Case Study</w:t>
      </w:r>
    </w:p>
    <w:p w14:paraId="4D2C9663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1A2E"/>
          <w:sz w:val="48"/>
          <w:szCs w:val="48"/>
        </w:rPr>
        <w:t>Wandr — Travel App</w:t>
      </w:r>
    </w:p>
    <w:p w14:paraId="5A420934">
      <w:pPr>
        <w:spacing w:before="0" w:after="4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888888"/>
          <w:sz w:val="22"/>
          <w:szCs w:val="22"/>
        </w:rPr>
        <w:t>Mobile UI/UX Design · 202</w:t>
      </w:r>
      <w:r>
        <w:rPr>
          <w:rFonts w:hint="default" w:cs="Arial"/>
          <w:color w:val="888888"/>
          <w:sz w:val="22"/>
          <w:szCs w:val="22"/>
          <w:lang w:val="en-US"/>
        </w:rPr>
        <w:t>6</w:t>
      </w:r>
    </w:p>
    <w:p w14:paraId="461DB310">
      <w:pPr>
        <w:spacing w:before="120" w:after="0"/>
      </w:pPr>
    </w:p>
    <w:tbl>
      <w:tblPr>
        <w:tblStyle w:val="9"/>
        <w:tblW w:w="5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1"/>
        <w:gridCol w:w="2132"/>
        <w:gridCol w:w="1217"/>
      </w:tblGrid>
      <w:tr w14:paraId="492A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69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18"/>
                <w:szCs w:val="18"/>
              </w:rPr>
              <w:t>UI Design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B09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18"/>
                <w:szCs w:val="18"/>
              </w:rPr>
              <w:t>UX Research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37C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18"/>
                <w:szCs w:val="18"/>
              </w:rPr>
              <w:t>Figma</w:t>
            </w:r>
          </w:p>
        </w:tc>
      </w:tr>
    </w:tbl>
    <w:p w14:paraId="40F954BA">
      <w:pPr>
        <w:pBdr>
          <w:bottom w:val="single" w:color="E8E0F7" w:sz="4" w:space="1"/>
        </w:pBdr>
        <w:spacing w:before="160" w:after="160"/>
      </w:pPr>
    </w:p>
    <w:p w14:paraId="5E204A7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7F77DD"/>
          <w:sz w:val="24"/>
          <w:szCs w:val="24"/>
        </w:rPr>
        <w:t>Overview</w:t>
      </w:r>
    </w:p>
    <w:p w14:paraId="5D91A6A6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Wandr is a concept travel app designed to help users discover and book destinations in Asia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. The goal was to create an experience that felt warm, aesthetic, and frictionless.</w:t>
      </w:r>
    </w:p>
    <w:p w14:paraId="497CEC33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0"/>
        <w:gridCol w:w="3039"/>
        <w:gridCol w:w="2621"/>
      </w:tblGrid>
      <w:tr w14:paraId="4AC6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7A9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28"/>
                <w:szCs w:val="28"/>
              </w:rPr>
              <w:t>3</w:t>
            </w:r>
          </w:p>
          <w:p w14:paraId="17494142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Screens designed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CA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28"/>
                <w:szCs w:val="28"/>
              </w:rPr>
              <w:t>1</w:t>
            </w:r>
          </w:p>
          <w:p w14:paraId="2E23E83E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Prototype flow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56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28"/>
                <w:szCs w:val="28"/>
              </w:rPr>
              <w:t>1 day</w:t>
            </w:r>
          </w:p>
          <w:p w14:paraId="52E5DEFC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Design time</w:t>
            </w:r>
          </w:p>
        </w:tc>
      </w:tr>
    </w:tbl>
    <w:p w14:paraId="6CB95ACB">
      <w:pPr>
        <w:pBdr>
          <w:bottom w:val="single" w:color="E8E0F7" w:sz="4" w:space="1"/>
        </w:pBdr>
        <w:spacing w:before="160" w:after="160"/>
      </w:pPr>
    </w:p>
    <w:p w14:paraId="5993481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7F77DD"/>
          <w:sz w:val="24"/>
          <w:szCs w:val="24"/>
        </w:rPr>
        <w:t>The Problem</w:t>
      </w:r>
    </w:p>
    <w:p w14:paraId="51D6BE16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Most travel apps feel cluttered and transactional. They prioritize information density over visual delight, making the discovery phase feel like filling out a form rather than dreaming about a trip.</w:t>
      </w:r>
    </w:p>
    <w:p w14:paraId="4A59E408">
      <w:pPr>
        <w:spacing w:before="120" w:after="0"/>
      </w:pPr>
    </w:p>
    <w:p w14:paraId="52C397BB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Key pain points identified:</w:t>
      </w:r>
    </w:p>
    <w:p w14:paraId="15CFFE6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Search results show lists of text — not visually inspiring</w:t>
      </w:r>
    </w:p>
    <w:p w14:paraId="1E130E3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Destination detail pages are hard to scan quickly</w:t>
      </w:r>
    </w:p>
    <w:p w14:paraId="3828D29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No clear visual hierarchy between browsing and booking</w:t>
      </w:r>
    </w:p>
    <w:p w14:paraId="7A3BFE5F">
      <w:pPr>
        <w:pBdr>
          <w:bottom w:val="single" w:color="E8E0F7" w:sz="4" w:space="1"/>
        </w:pBdr>
        <w:spacing w:before="160" w:after="160"/>
      </w:pPr>
    </w:p>
    <w:p w14:paraId="705E4AD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7F77DD"/>
          <w:sz w:val="24"/>
          <w:szCs w:val="24"/>
        </w:rPr>
        <w:t>The Solution</w:t>
      </w:r>
    </w:p>
    <w:p w14:paraId="71D28104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A three-screen app flow focused on visual-first discovery: a clean home screen for orientation, a full-bleed photo search results page for inspiration, and a structured detail page for decision-making.</w:t>
      </w:r>
    </w:p>
    <w:p w14:paraId="2D90CAE8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6"/>
        <w:gridCol w:w="2527"/>
        <w:gridCol w:w="4987"/>
      </w:tblGrid>
      <w:tr w14:paraId="7389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460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B5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97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UX Decision</w:t>
            </w:r>
          </w:p>
        </w:tc>
      </w:tr>
      <w:tr w14:paraId="4250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7D44">
            <w:r>
              <w:rPr>
                <w:rFonts w:ascii="Arial" w:hAnsi="Arial" w:eastAsia="Arial" w:cs="Arial"/>
                <w:b/>
                <w:bCs/>
                <w:color w:val="7F77DD"/>
                <w:sz w:val="20"/>
                <w:szCs w:val="20"/>
              </w:rPr>
              <w:t>Home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897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Orientation &amp; discovery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135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Peek pattern on cards signals scrollability</w:t>
            </w:r>
          </w:p>
        </w:tc>
      </w:tr>
      <w:tr w14:paraId="0A75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7E11">
            <w:r>
              <w:rPr>
                <w:rFonts w:ascii="Arial" w:hAnsi="Arial" w:eastAsia="Arial" w:cs="Arial"/>
                <w:b/>
                <w:bCs/>
                <w:color w:val="7F77DD"/>
                <w:sz w:val="20"/>
                <w:szCs w:val="20"/>
              </w:rPr>
              <w:t>Search Results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692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Visual inspiration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CA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Full-bleed photos over list view for emotional pull</w:t>
            </w:r>
          </w:p>
        </w:tc>
      </w:tr>
      <w:tr w14:paraId="3EF0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6117">
            <w:r>
              <w:rPr>
                <w:rFonts w:ascii="Arial" w:hAnsi="Arial" w:eastAsia="Arial" w:cs="Arial"/>
                <w:b/>
                <w:bCs/>
                <w:color w:val="7F77DD"/>
                <w:sz w:val="20"/>
                <w:szCs w:val="20"/>
              </w:rPr>
              <w:t>Detail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F0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Decision &amp; booking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846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Stats row + CTA above fold for fast conversion</w:t>
            </w:r>
          </w:p>
        </w:tc>
      </w:tr>
    </w:tbl>
    <w:p w14:paraId="42ABE434">
      <w:pPr>
        <w:pBdr>
          <w:bottom w:val="single" w:color="E8E0F7" w:sz="4" w:space="1"/>
        </w:pBdr>
        <w:spacing w:before="160" w:after="160"/>
      </w:pPr>
    </w:p>
    <w:p w14:paraId="4E5D0E03">
      <w:pPr>
        <w:pStyle w:val="3"/>
        <w:spacing w:before="280" w:after="100"/>
        <w:rPr>
          <w:rFonts w:ascii="Arial" w:hAnsi="Arial" w:eastAsia="Arial" w:cs="Arial"/>
          <w:b/>
          <w:bCs/>
          <w:color w:val="7F77DD"/>
          <w:sz w:val="24"/>
          <w:szCs w:val="24"/>
        </w:rPr>
      </w:pPr>
    </w:p>
    <w:p w14:paraId="49192C7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7F77DD"/>
          <w:sz w:val="24"/>
          <w:szCs w:val="24"/>
        </w:rPr>
        <w:t>Key Design Decisions</w:t>
      </w:r>
    </w:p>
    <w:p w14:paraId="4BBAFF80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1. Lavender as the primary color</w:t>
      </w:r>
    </w:p>
    <w:p w14:paraId="342D98BB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Most travel apps default to blue or orange. The lavender palette gives Wandr a calm, premium feel that stands out — while remaining warm and approachable.</w:t>
      </w:r>
    </w:p>
    <w:p w14:paraId="015C3576">
      <w:pPr>
        <w:spacing w:before="120" w:after="0"/>
      </w:pPr>
    </w:p>
    <w:p w14:paraId="57E5525B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2. Full-bleed photography in search results</w:t>
      </w:r>
    </w:p>
    <w:p w14:paraId="5BE172A1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Instead of a list with thumbnails, search results use large full-bleed photo cards. This makes the discovery phase feel like flipping through a travel magazine rather than scanning a spreadsheet.</w:t>
      </w:r>
    </w:p>
    <w:p w14:paraId="2A64A457">
      <w:pPr>
        <w:spacing w:before="120" w:after="0"/>
      </w:pPr>
    </w:p>
    <w:p w14:paraId="2BAF545B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3. Peek pattern for horizontal scrolling</w:t>
      </w:r>
    </w:p>
    <w:p w14:paraId="1D17806D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The third destination card is intentionally cut off on the home screen — a standard UX pattern that signals to users there is more content to discover without requiring an explicit label.</w:t>
      </w:r>
    </w:p>
    <w:p w14:paraId="4DC872EA">
      <w:pPr>
        <w:pBdr>
          <w:bottom w:val="single" w:color="E8E0F7" w:sz="4" w:space="1"/>
        </w:pBdr>
        <w:spacing w:before="160" w:after="160"/>
      </w:pPr>
    </w:p>
    <w:p w14:paraId="59BE969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7F77DD"/>
          <w:sz w:val="24"/>
          <w:szCs w:val="24"/>
        </w:rPr>
        <w:t>Outcome</w:t>
      </w:r>
    </w:p>
    <w:p w14:paraId="4AD0F86A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A fully interactive Figma prototype covering the core user journey: discover → explore → book. The prototype is clickable and demonstrates real navigation transitions between all three screens.</w:t>
      </w:r>
    </w:p>
    <w:p w14:paraId="3FA1CFA6">
      <w:pPr>
        <w:spacing w:before="120" w:after="0"/>
      </w:pPr>
    </w:p>
    <w:p w14:paraId="5010B060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What this project demonstrates:</w:t>
      </w:r>
    </w:p>
    <w:p w14:paraId="74EC9FB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Ability to establish and maintain a consistent visual identity across multiple screens</w:t>
      </w:r>
    </w:p>
    <w:p w14:paraId="650545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Understanding of core UX patterns (peek, overlay gradient, tab navigation, CTA hierarchy)</w:t>
      </w:r>
    </w:p>
    <w:p w14:paraId="2CA6101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Proficiency in Figma including components, Auto Layout, and prototype connections</w:t>
      </w:r>
    </w:p>
    <w:p w14:paraId="76052C2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Aesthetic judgment — choosing photography and color that creates emotional resonance</w:t>
      </w:r>
    </w:p>
    <w:p w14:paraId="059A1715">
      <w:pPr>
        <w:pBdr>
          <w:bottom w:val="single" w:color="E8E0F7" w:sz="4" w:space="1"/>
        </w:pBdr>
        <w:spacing w:before="160" w:after="160"/>
      </w:pPr>
    </w:p>
    <w:p w14:paraId="5CBA972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7F77DD"/>
          <w:sz w:val="24"/>
          <w:szCs w:val="24"/>
        </w:rPr>
        <w:t>Tools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1"/>
        <w:gridCol w:w="2936"/>
        <w:gridCol w:w="3183"/>
      </w:tblGrid>
      <w:tr w14:paraId="34FD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F1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20"/>
                <w:szCs w:val="20"/>
              </w:rPr>
              <w:t>Figma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CF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20"/>
                <w:szCs w:val="20"/>
              </w:rPr>
              <w:t>Unsplash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5A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77DD"/>
                <w:sz w:val="20"/>
                <w:szCs w:val="20"/>
              </w:rPr>
              <w:t>Figma Community</w:t>
            </w:r>
          </w:p>
        </w:tc>
      </w:tr>
      <w:tr w14:paraId="3CBD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E52F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UI Design &amp; Prototype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D83B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Photography assets</w:t>
            </w:r>
          </w:p>
        </w:tc>
        <w:tc>
          <w:tcPr>
            <w:tcBorders>
              <w:top w:val="single" w:color="E8E0F7" w:sz="0" w:space="0"/>
              <w:left w:val="single" w:color="E8E0F7" w:sz="0" w:space="0"/>
              <w:bottom w:val="single" w:color="E8E0F7" w:sz="0" w:space="0"/>
              <w:right w:val="single" w:color="E8E0F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103C">
            <w:pPr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Icon references</w:t>
            </w:r>
          </w:p>
        </w:tc>
      </w:tr>
    </w:tbl>
    <w:p w14:paraId="3DBF9725">
      <w:pPr>
        <w:pBdr>
          <w:bottom w:val="single" w:color="E8E0F7" w:sz="4" w:space="1"/>
        </w:pBdr>
        <w:spacing w:before="160" w:after="160"/>
      </w:pPr>
    </w:p>
    <w:p w14:paraId="5B20BEB5">
      <w:pPr>
        <w:spacing w:before="120" w:after="0"/>
        <w:jc w:val="center"/>
      </w:pPr>
      <w:r>
        <w:rPr>
          <w:rFonts w:ascii="Arial" w:hAnsi="Arial" w:eastAsia="Arial" w:cs="Arial"/>
          <w:b/>
          <w:bCs/>
          <w:color w:val="7F77DD"/>
          <w:sz w:val="20"/>
          <w:szCs w:val="20"/>
        </w:rPr>
        <w:t xml:space="preserve">View prototype → </w:t>
      </w:r>
      <w:r>
        <w:rPr>
          <w:rFonts w:hint="default" w:ascii="Arial" w:hAnsi="Arial" w:eastAsia="Arial"/>
          <w:b/>
          <w:bCs/>
          <w:color w:val="7F77DD"/>
          <w:sz w:val="20"/>
          <w:szCs w:val="20"/>
        </w:rPr>
        <w:t>https://www.figma.com/proto/iVYf2mjrYanmkEZkfsSpHb/portofolio?node-id=15-718&amp;t=mUCTOsm1SnhjbvvM-1</w:t>
      </w:r>
    </w:p>
    <w:p w14:paraId="242466AF">
      <w:pPr>
        <w:spacing w:before="60" w:after="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888888"/>
          <w:sz w:val="18"/>
          <w:szCs w:val="18"/>
        </w:rPr>
        <w:t xml:space="preserve">Designed by </w:t>
      </w:r>
      <w:r>
        <w:rPr>
          <w:rFonts w:hint="default" w:cs="Arial"/>
          <w:color w:val="888888"/>
          <w:sz w:val="18"/>
          <w:szCs w:val="18"/>
          <w:lang w:val="en-US"/>
        </w:rPr>
        <w:t>Siti Mutiara</w:t>
      </w:r>
      <w:r>
        <w:rPr>
          <w:rFonts w:ascii="Arial" w:hAnsi="Arial" w:eastAsia="Arial" w:cs="Arial"/>
          <w:color w:val="888888"/>
          <w:sz w:val="18"/>
          <w:szCs w:val="18"/>
        </w:rPr>
        <w:t xml:space="preserve"> · 202</w:t>
      </w:r>
      <w:r>
        <w:rPr>
          <w:rFonts w:hint="default" w:cs="Arial"/>
          <w:color w:val="888888"/>
          <w:sz w:val="18"/>
          <w:szCs w:val="18"/>
          <w:lang w:val="en-US"/>
        </w:rPr>
        <w:t>6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4B3B24"/>
    <w:rsid w:val="71F7520D"/>
    <w:rsid w:val="7F446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</TotalTime>
  <ScaleCrop>false</ScaleCrop>
  <LinksUpToDate>false</LinksUpToDate>
  <Application>WPS Office_12.2.0.18639_F1E327BC-269C-435d-A152-05C5408002CA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2026-04-25T14:27:00Z</dcterms:created>
  <dc:creator>Un-named</dc:creator>
  <cp:lastModifiedBy>Siti Mutiara</cp:lastModifiedBy>
  <dcterms:modified xsi:type="dcterms:W3CDTF">2026-04-25T15:04:42Z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F8CF44871E124F7F8E191B01E9DD8AC9_12</vt:lpwstr>
  </property>
</Properties>
</file>