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INSTRUMEN ASESMEN &amp; REFLEKSI PTK 3 SIKLUS</w:t>
      </w:r>
    </w:p>
    <w:p>
      <w:pPr>
        <w:pStyle w:val="Heading1"/>
      </w:pPr>
      <w:r>
        <w:t>A. Rubrik Instrumen Keaktifan dan Kontribusi</w:t>
      </w:r>
    </w:p>
    <w:p>
      <w:pPr>
        <w:pStyle w:val="Heading2"/>
      </w:pPr>
      <w:r>
        <w:t>Instrumen PTK yang Digunakan Konsisten pada Tiga Siklus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vAlign w:val="center"/>
            <w:shd w:fill="1F4E78"/>
          </w:tcPr>
          <w:p>
            <w:pPr>
              <w:spacing w:after="0"/>
              <w:jc w:val="center"/>
            </w:pPr>
            <w:r/>
            <w:r>
              <w:rPr>
                <w:rFonts w:ascii="Aptos" w:hAnsi="Aptos" w:eastAsia="Aptos"/>
                <w:b/>
                <w:color w:val="FFFFFF"/>
                <w:sz w:val="17"/>
              </w:rPr>
              <w:t>Kode</w:t>
            </w:r>
          </w:p>
        </w:tc>
        <w:tc>
          <w:tcPr>
            <w:tcW w:type="dxa" w:w="3475"/>
            <w:vAlign w:val="center"/>
            <w:shd w:fill="1F4E78"/>
          </w:tcPr>
          <w:p>
            <w:pPr>
              <w:spacing w:after="0"/>
              <w:jc w:val="center"/>
            </w:pPr>
            <w:r/>
            <w:r>
              <w:rPr>
                <w:rFonts w:ascii="Aptos" w:hAnsi="Aptos" w:eastAsia="Aptos"/>
                <w:b/>
                <w:color w:val="FFFFFF"/>
                <w:sz w:val="17"/>
              </w:rPr>
              <w:t>Area</w:t>
            </w:r>
          </w:p>
        </w:tc>
        <w:tc>
          <w:tcPr>
            <w:tcW w:type="dxa" w:w="3475"/>
            <w:vAlign w:val="center"/>
            <w:shd w:fill="1F4E78"/>
          </w:tcPr>
          <w:p>
            <w:pPr>
              <w:spacing w:after="0"/>
              <w:jc w:val="center"/>
            </w:pPr>
            <w:r/>
            <w:r>
              <w:rPr>
                <w:rFonts w:ascii="Aptos" w:hAnsi="Aptos" w:eastAsia="Aptos"/>
                <w:b/>
                <w:color w:val="FFFFFF"/>
                <w:sz w:val="17"/>
              </w:rPr>
              <w:t>Parameter</w:t>
            </w:r>
          </w:p>
        </w:tc>
      </w:tr>
      <w:tr>
        <w:tc>
          <w:tcPr>
            <w:tcW w:type="dxa" w:w="3475"/>
            <w:vAlign w:val="center"/>
          </w:tcPr>
          <w:p>
            <w:pPr>
              <w:spacing w:after="0"/>
              <w:jc w:val="center"/>
            </w:pPr>
            <w:r/>
            <w:r>
              <w:rPr>
                <w:rFonts w:ascii="Aptos" w:hAnsi="Aptos" w:eastAsia="Aptos"/>
                <w:b/>
                <w:sz w:val="16"/>
              </w:rPr>
              <w:t>T1</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Memulai/menjalankan tanggung jawab.</w:t>
            </w:r>
          </w:p>
        </w:tc>
      </w:tr>
      <w:tr>
        <w:tc>
          <w:tcPr>
            <w:tcW w:type="dxa" w:w="3475"/>
            <w:vAlign w:val="center"/>
          </w:tcPr>
          <w:p>
            <w:pPr>
              <w:spacing w:after="0"/>
              <w:jc w:val="center"/>
            </w:pPr>
            <w:r/>
            <w:r>
              <w:rPr>
                <w:rFonts w:ascii="Aptos" w:hAnsi="Aptos" w:eastAsia="Aptos"/>
                <w:b/>
                <w:sz w:val="16"/>
              </w:rPr>
              <w:t>T2</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Tetap berupaya ketika mengalami kesulitan.</w:t>
            </w:r>
          </w:p>
        </w:tc>
      </w:tr>
      <w:tr>
        <w:tc>
          <w:tcPr>
            <w:tcW w:type="dxa" w:w="3475"/>
            <w:vAlign w:val="center"/>
          </w:tcPr>
          <w:p>
            <w:pPr>
              <w:spacing w:after="0"/>
              <w:jc w:val="center"/>
            </w:pPr>
            <w:r/>
            <w:r>
              <w:rPr>
                <w:rFonts w:ascii="Aptos" w:hAnsi="Aptos" w:eastAsia="Aptos"/>
                <w:b/>
                <w:sz w:val="16"/>
              </w:rPr>
              <w:t>T3</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Menghasilkan bukti kerja individual.</w:t>
            </w:r>
          </w:p>
        </w:tc>
      </w:tr>
      <w:tr>
        <w:tc>
          <w:tcPr>
            <w:tcW w:type="dxa" w:w="3475"/>
            <w:vAlign w:val="center"/>
          </w:tcPr>
          <w:p>
            <w:pPr>
              <w:spacing w:after="0"/>
              <w:jc w:val="center"/>
            </w:pPr>
            <w:r/>
            <w:r>
              <w:rPr>
                <w:rFonts w:ascii="Aptos" w:hAnsi="Aptos" w:eastAsia="Aptos"/>
                <w:b/>
                <w:sz w:val="16"/>
              </w:rPr>
              <w:t>V1</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Mengajukan pertanyaan relevan.</w:t>
            </w:r>
          </w:p>
        </w:tc>
      </w:tr>
      <w:tr>
        <w:tc>
          <w:tcPr>
            <w:tcW w:type="dxa" w:w="3475"/>
            <w:vAlign w:val="center"/>
          </w:tcPr>
          <w:p>
            <w:pPr>
              <w:spacing w:after="0"/>
              <w:jc w:val="center"/>
            </w:pPr>
            <w:r/>
            <w:r>
              <w:rPr>
                <w:rFonts w:ascii="Aptos" w:hAnsi="Aptos" w:eastAsia="Aptos"/>
                <w:b/>
                <w:sz w:val="16"/>
              </w:rPr>
              <w:t>V2</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Menjawab atau merespons.</w:t>
            </w:r>
          </w:p>
        </w:tc>
      </w:tr>
      <w:tr>
        <w:tc>
          <w:tcPr>
            <w:tcW w:type="dxa" w:w="3475"/>
            <w:vAlign w:val="center"/>
          </w:tcPr>
          <w:p>
            <w:pPr>
              <w:spacing w:after="0"/>
              <w:jc w:val="center"/>
            </w:pPr>
            <w:r/>
            <w:r>
              <w:rPr>
                <w:rFonts w:ascii="Aptos" w:hAnsi="Aptos" w:eastAsia="Aptos"/>
                <w:b/>
                <w:sz w:val="16"/>
              </w:rPr>
              <w:t>V3</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Menjelaskan ide, alasan, atau hasil.</w:t>
            </w:r>
          </w:p>
        </w:tc>
      </w:tr>
      <w:tr>
        <w:tc>
          <w:tcPr>
            <w:tcW w:type="dxa" w:w="3475"/>
            <w:vAlign w:val="center"/>
          </w:tcPr>
          <w:p>
            <w:pPr>
              <w:spacing w:after="0"/>
              <w:jc w:val="center"/>
            </w:pPr>
            <w:r/>
            <w:r>
              <w:rPr>
                <w:rFonts w:ascii="Aptos" w:hAnsi="Aptos" w:eastAsia="Aptos"/>
                <w:b/>
                <w:sz w:val="16"/>
              </w:rPr>
              <w:t>K1</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Menganalisis masalah/informasi yang dibutuhkan.</w:t>
            </w:r>
          </w:p>
        </w:tc>
      </w:tr>
      <w:tr>
        <w:tc>
          <w:tcPr>
            <w:tcW w:type="dxa" w:w="3475"/>
            <w:vAlign w:val="center"/>
          </w:tcPr>
          <w:p>
            <w:pPr>
              <w:spacing w:after="0"/>
              <w:jc w:val="center"/>
            </w:pPr>
            <w:r/>
            <w:r>
              <w:rPr>
                <w:rFonts w:ascii="Aptos" w:hAnsi="Aptos" w:eastAsia="Aptos"/>
                <w:b/>
                <w:sz w:val="16"/>
              </w:rPr>
              <w:t>K2</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Menyusun solusi/alasan yang logis.</w:t>
            </w:r>
          </w:p>
        </w:tc>
      </w:tr>
      <w:tr>
        <w:tc>
          <w:tcPr>
            <w:tcW w:type="dxa" w:w="3475"/>
            <w:vAlign w:val="center"/>
          </w:tcPr>
          <w:p>
            <w:pPr>
              <w:spacing w:after="0"/>
              <w:jc w:val="center"/>
            </w:pPr>
            <w:r/>
            <w:r>
              <w:rPr>
                <w:rFonts w:ascii="Aptos" w:hAnsi="Aptos" w:eastAsia="Aptos"/>
                <w:b/>
                <w:sz w:val="16"/>
              </w:rPr>
              <w:t>K3</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Menguji, menemukan, atau memperbaiki kesalahan.</w:t>
            </w:r>
          </w:p>
        </w:tc>
      </w:tr>
      <w:tr>
        <w:tc>
          <w:tcPr>
            <w:tcW w:type="dxa" w:w="3475"/>
            <w:vAlign w:val="center"/>
          </w:tcPr>
          <w:p>
            <w:pPr>
              <w:spacing w:after="0"/>
              <w:jc w:val="center"/>
            </w:pPr>
            <w:r/>
            <w:r>
              <w:rPr>
                <w:rFonts w:ascii="Aptos" w:hAnsi="Aptos" w:eastAsia="Aptos"/>
                <w:b/>
                <w:sz w:val="16"/>
              </w:rPr>
              <w:t>C1</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Menjalankan tanggung jawab tanpa menyerahkan seluruhnya.</w:t>
            </w:r>
          </w:p>
        </w:tc>
      </w:tr>
      <w:tr>
        <w:tc>
          <w:tcPr>
            <w:tcW w:type="dxa" w:w="3475"/>
            <w:vAlign w:val="center"/>
          </w:tcPr>
          <w:p>
            <w:pPr>
              <w:spacing w:after="0"/>
              <w:jc w:val="center"/>
            </w:pPr>
            <w:r/>
            <w:r>
              <w:rPr>
                <w:rFonts w:ascii="Aptos" w:hAnsi="Aptos" w:eastAsia="Aptos"/>
                <w:b/>
                <w:sz w:val="16"/>
              </w:rPr>
              <w:t>C2</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Bertukar informasi dan melakukan handover.</w:t>
            </w:r>
          </w:p>
        </w:tc>
      </w:tr>
      <w:tr>
        <w:tc>
          <w:tcPr>
            <w:tcW w:type="dxa" w:w="3475"/>
            <w:vAlign w:val="center"/>
          </w:tcPr>
          <w:p>
            <w:pPr>
              <w:spacing w:after="0"/>
              <w:jc w:val="center"/>
            </w:pPr>
            <w:r/>
            <w:r>
              <w:rPr>
                <w:rFonts w:ascii="Aptos" w:hAnsi="Aptos" w:eastAsia="Aptos"/>
                <w:b/>
                <w:sz w:val="16"/>
              </w:rPr>
              <w:t>C3</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Membantu konstruktif tanpa mengambil alih.</w:t>
            </w:r>
          </w:p>
        </w:tc>
      </w:tr>
    </w:tbl>
    <w:p>
      <w:r>
        <w:rPr>
          <w:b/>
        </w:rPr>
        <w:t xml:space="preserve">Skor: </w:t>
      </w:r>
      <w:r>
        <w:t>2 = terlihat jelas/relevan dan relatif mandiri; 1 = muncul sebagian/perlu arahan; 0 = kesempatan tersedia tetapi indikator tidak muncul; BTm = belum teramati; TH = tidak hadir. BTm dan TH tidak masuk penyebut persentase.</w:t>
      </w:r>
    </w:p>
    <w:p>
      <w:pPr>
        <w:pStyle w:val="Heading1"/>
      </w:pPr>
      <w:r>
        <w:t>B. Rubrik Skor Umum</w:t>
      </w:r>
    </w:p>
    <w:tbl>
      <w:tblPr>
        <w:tblStyle w:val="TableGrid"/>
        <w:tblW w:type="auto" w:w="0"/>
        <w:tblLook w:firstColumn="1" w:firstRow="1" w:lastColumn="0" w:lastRow="0" w:noHBand="0" w:noVBand="1" w:val="04A0"/>
      </w:tblPr>
      <w:tblGrid>
        <w:gridCol w:w="3475"/>
        <w:gridCol w:w="3475"/>
        <w:gridCol w:w="3475"/>
      </w:tblGrid>
      <w:tr>
        <w:tc>
          <w:tcPr>
            <w:tcW w:type="dxa" w:w="3475"/>
            <w:vAlign w:val="center"/>
            <w:shd w:fill="1F4E78"/>
          </w:tcPr>
          <w:p>
            <w:pPr>
              <w:spacing w:after="0"/>
              <w:jc w:val="center"/>
            </w:pPr>
            <w:r/>
            <w:r>
              <w:rPr>
                <w:rFonts w:ascii="Aptos" w:hAnsi="Aptos" w:eastAsia="Aptos"/>
                <w:b/>
                <w:color w:val="FFFFFF"/>
                <w:sz w:val="17"/>
              </w:rPr>
              <w:t>Skor</w:t>
            </w:r>
          </w:p>
        </w:tc>
        <w:tc>
          <w:tcPr>
            <w:tcW w:type="dxa" w:w="3475"/>
            <w:vAlign w:val="center"/>
            <w:shd w:fill="1F4E78"/>
          </w:tcPr>
          <w:p>
            <w:pPr>
              <w:spacing w:after="0"/>
              <w:jc w:val="center"/>
            </w:pPr>
            <w:r/>
            <w:r>
              <w:rPr>
                <w:rFonts w:ascii="Aptos" w:hAnsi="Aptos" w:eastAsia="Aptos"/>
                <w:b/>
                <w:color w:val="FFFFFF"/>
                <w:sz w:val="17"/>
              </w:rPr>
              <w:t>Makna</w:t>
            </w:r>
          </w:p>
        </w:tc>
        <w:tc>
          <w:tcPr>
            <w:tcW w:type="dxa" w:w="3475"/>
            <w:vAlign w:val="center"/>
            <w:shd w:fill="1F4E78"/>
          </w:tcPr>
          <w:p>
            <w:pPr>
              <w:spacing w:after="0"/>
              <w:jc w:val="center"/>
            </w:pPr>
            <w:r/>
            <w:r>
              <w:rPr>
                <w:rFonts w:ascii="Aptos" w:hAnsi="Aptos" w:eastAsia="Aptos"/>
                <w:b/>
                <w:color w:val="FFFFFF"/>
                <w:sz w:val="17"/>
              </w:rPr>
              <w:t>Ketentuan</w:t>
            </w:r>
          </w:p>
        </w:tc>
      </w:tr>
      <w:tr>
        <w:tc>
          <w:tcPr>
            <w:tcW w:type="dxa" w:w="3475"/>
            <w:vAlign w:val="center"/>
          </w:tcPr>
          <w:p>
            <w:pPr>
              <w:spacing w:after="0"/>
              <w:jc w:val="left"/>
            </w:pPr>
            <w:r/>
            <w:r>
              <w:rPr>
                <w:rFonts w:ascii="Aptos" w:hAnsi="Aptos" w:eastAsia="Aptos"/>
                <w:b w:val="0"/>
                <w:sz w:val="16"/>
              </w:rPr>
              <w:t>2</w:t>
            </w:r>
          </w:p>
        </w:tc>
        <w:tc>
          <w:tcPr>
            <w:tcW w:type="dxa" w:w="3475"/>
            <w:vAlign w:val="center"/>
          </w:tcPr>
          <w:p>
            <w:pPr>
              <w:spacing w:after="0"/>
              <w:jc w:val="left"/>
            </w:pPr>
            <w:r/>
            <w:r>
              <w:rPr>
                <w:rFonts w:ascii="Aptos" w:hAnsi="Aptos" w:eastAsia="Aptos"/>
                <w:b w:val="0"/>
                <w:sz w:val="16"/>
              </w:rPr>
              <w:t>Tampak kuat/mandiri</w:t>
            </w:r>
          </w:p>
        </w:tc>
        <w:tc>
          <w:tcPr>
            <w:tcW w:type="dxa" w:w="3475"/>
            <w:vAlign w:val="center"/>
          </w:tcPr>
          <w:p>
            <w:pPr>
              <w:spacing w:after="0"/>
              <w:jc w:val="left"/>
            </w:pPr>
            <w:r/>
            <w:r>
              <w:rPr>
                <w:rFonts w:ascii="Aptos" w:hAnsi="Aptos" w:eastAsia="Aptos"/>
                <w:b w:val="0"/>
                <w:sz w:val="16"/>
              </w:rPr>
              <w:t>Bukti jelas, relevan, relatif mandiri.</w:t>
            </w:r>
          </w:p>
        </w:tc>
      </w:tr>
      <w:tr>
        <w:tc>
          <w:tcPr>
            <w:tcW w:type="dxa" w:w="3475"/>
            <w:vAlign w:val="center"/>
          </w:tcPr>
          <w:p>
            <w:pPr>
              <w:spacing w:after="0"/>
              <w:jc w:val="left"/>
            </w:pPr>
            <w:r/>
            <w:r>
              <w:rPr>
                <w:rFonts w:ascii="Aptos" w:hAnsi="Aptos" w:eastAsia="Aptos"/>
                <w:b w:val="0"/>
                <w:sz w:val="16"/>
              </w:rPr>
              <w:t>1</w:t>
            </w:r>
          </w:p>
        </w:tc>
        <w:tc>
          <w:tcPr>
            <w:tcW w:type="dxa" w:w="3475"/>
            <w:vAlign w:val="center"/>
          </w:tcPr>
          <w:p>
            <w:pPr>
              <w:spacing w:after="0"/>
              <w:jc w:val="left"/>
            </w:pPr>
            <w:r/>
            <w:r>
              <w:rPr>
                <w:rFonts w:ascii="Aptos" w:hAnsi="Aptos" w:eastAsia="Aptos"/>
                <w:b w:val="0"/>
                <w:sz w:val="16"/>
              </w:rPr>
              <w:t>Tampak sebagian/perlu arahan</w:t>
            </w:r>
          </w:p>
        </w:tc>
        <w:tc>
          <w:tcPr>
            <w:tcW w:type="dxa" w:w="3475"/>
            <w:vAlign w:val="center"/>
          </w:tcPr>
          <w:p>
            <w:pPr>
              <w:spacing w:after="0"/>
              <w:jc w:val="left"/>
            </w:pPr>
            <w:r/>
            <w:r>
              <w:rPr>
                <w:rFonts w:ascii="Aptos" w:hAnsi="Aptos" w:eastAsia="Aptos"/>
                <w:b w:val="0"/>
                <w:sz w:val="16"/>
              </w:rPr>
              <w:t>Muncul tetapi belum konsisten/lengkap.</w:t>
            </w:r>
          </w:p>
        </w:tc>
      </w:tr>
      <w:tr>
        <w:tc>
          <w:tcPr>
            <w:tcW w:type="dxa" w:w="3475"/>
            <w:vAlign w:val="center"/>
          </w:tcPr>
          <w:p>
            <w:pPr>
              <w:spacing w:after="0"/>
              <w:jc w:val="left"/>
            </w:pPr>
            <w:r/>
            <w:r>
              <w:rPr>
                <w:rFonts w:ascii="Aptos" w:hAnsi="Aptos" w:eastAsia="Aptos"/>
                <w:b w:val="0"/>
                <w:sz w:val="16"/>
              </w:rPr>
              <w:t>0</w:t>
            </w:r>
          </w:p>
        </w:tc>
        <w:tc>
          <w:tcPr>
            <w:tcW w:type="dxa" w:w="3475"/>
            <w:vAlign w:val="center"/>
          </w:tcPr>
          <w:p>
            <w:pPr>
              <w:spacing w:after="0"/>
              <w:jc w:val="left"/>
            </w:pPr>
            <w:r/>
            <w:r>
              <w:rPr>
                <w:rFonts w:ascii="Aptos" w:hAnsi="Aptos" w:eastAsia="Aptos"/>
                <w:b w:val="0"/>
                <w:sz w:val="16"/>
              </w:rPr>
              <w:t>Belum muncul meski ada kesempatan</w:t>
            </w:r>
          </w:p>
        </w:tc>
        <w:tc>
          <w:tcPr>
            <w:tcW w:type="dxa" w:w="3475"/>
            <w:vAlign w:val="center"/>
          </w:tcPr>
          <w:p>
            <w:pPr>
              <w:spacing w:after="0"/>
              <w:jc w:val="left"/>
            </w:pPr>
            <w:r/>
            <w:r>
              <w:rPr>
                <w:rFonts w:ascii="Aptos" w:hAnsi="Aptos" w:eastAsia="Aptos"/>
                <w:b w:val="0"/>
                <w:sz w:val="16"/>
              </w:rPr>
              <w:t>Kesempatan tersedia tetapi perilaku/bukti tidak muncul.</w:t>
            </w:r>
          </w:p>
        </w:tc>
      </w:tr>
      <w:tr>
        <w:tc>
          <w:tcPr>
            <w:tcW w:type="dxa" w:w="3475"/>
            <w:vAlign w:val="center"/>
          </w:tcPr>
          <w:p>
            <w:pPr>
              <w:spacing w:after="0"/>
              <w:jc w:val="left"/>
            </w:pPr>
            <w:r/>
            <w:r>
              <w:rPr>
                <w:rFonts w:ascii="Aptos" w:hAnsi="Aptos" w:eastAsia="Aptos"/>
                <w:b w:val="0"/>
                <w:sz w:val="16"/>
              </w:rPr>
              <w:t>BTm</w:t>
            </w:r>
          </w:p>
        </w:tc>
        <w:tc>
          <w:tcPr>
            <w:tcW w:type="dxa" w:w="3475"/>
            <w:vAlign w:val="center"/>
          </w:tcPr>
          <w:p>
            <w:pPr>
              <w:spacing w:after="0"/>
              <w:jc w:val="left"/>
            </w:pPr>
            <w:r/>
            <w:r>
              <w:rPr>
                <w:rFonts w:ascii="Aptos" w:hAnsi="Aptos" w:eastAsia="Aptos"/>
                <w:b w:val="0"/>
                <w:sz w:val="16"/>
              </w:rPr>
              <w:t>Belum teramati</w:t>
            </w:r>
          </w:p>
        </w:tc>
        <w:tc>
          <w:tcPr>
            <w:tcW w:type="dxa" w:w="3475"/>
            <w:vAlign w:val="center"/>
          </w:tcPr>
          <w:p>
            <w:pPr>
              <w:spacing w:after="0"/>
              <w:jc w:val="left"/>
            </w:pPr>
            <w:r/>
            <w:r>
              <w:rPr>
                <w:rFonts w:ascii="Aptos" w:hAnsi="Aptos" w:eastAsia="Aptos"/>
                <w:b w:val="0"/>
                <w:sz w:val="16"/>
              </w:rPr>
              <w:t>Tidak ada kesempatan cukup untuk menilai.</w:t>
            </w:r>
          </w:p>
        </w:tc>
      </w:tr>
      <w:tr>
        <w:tc>
          <w:tcPr>
            <w:tcW w:type="dxa" w:w="3475"/>
            <w:vAlign w:val="center"/>
          </w:tcPr>
          <w:p>
            <w:pPr>
              <w:spacing w:after="0"/>
              <w:jc w:val="left"/>
            </w:pPr>
            <w:r/>
            <w:r>
              <w:rPr>
                <w:rFonts w:ascii="Aptos" w:hAnsi="Aptos" w:eastAsia="Aptos"/>
                <w:b w:val="0"/>
                <w:sz w:val="16"/>
              </w:rPr>
              <w:t>TH</w:t>
            </w:r>
          </w:p>
        </w:tc>
        <w:tc>
          <w:tcPr>
            <w:tcW w:type="dxa" w:w="3475"/>
            <w:vAlign w:val="center"/>
          </w:tcPr>
          <w:p>
            <w:pPr>
              <w:spacing w:after="0"/>
              <w:jc w:val="left"/>
            </w:pPr>
            <w:r/>
            <w:r>
              <w:rPr>
                <w:rFonts w:ascii="Aptos" w:hAnsi="Aptos" w:eastAsia="Aptos"/>
                <w:b w:val="0"/>
                <w:sz w:val="16"/>
              </w:rPr>
              <w:t>Tidak hadir</w:t>
            </w:r>
          </w:p>
        </w:tc>
        <w:tc>
          <w:tcPr>
            <w:tcW w:type="dxa" w:w="3475"/>
            <w:vAlign w:val="center"/>
          </w:tcPr>
          <w:p>
            <w:pPr>
              <w:spacing w:after="0"/>
              <w:jc w:val="left"/>
            </w:pPr>
            <w:r/>
            <w:r>
              <w:rPr>
                <w:rFonts w:ascii="Aptos" w:hAnsi="Aptos" w:eastAsia="Aptos"/>
                <w:b w:val="0"/>
                <w:sz w:val="16"/>
              </w:rPr>
              <w:t>Tidak masuk perhitungan.</w:t>
            </w:r>
          </w:p>
        </w:tc>
      </w:tr>
    </w:tbl>
    <w:p>
      <w:pPr>
        <w:pStyle w:val="Heading1"/>
      </w:pPr>
      <w:r>
        <w:t>C. Prinsip Penilaian Bantuan Teman</w:t>
      </w:r>
    </w:p>
    <w:p>
      <w:r>
        <w:t>Menerima bantuan tidak otomatis menurunkan skor. Murid tetap dapat memperoleh skor kuat pada indikator tertentu apabila setelah bantuan ia menjalankan tanggung jawabnya sendiri, menghasilkan bukti, dan mampu mendeskripsikan atau menjelaskan pekerjaan serta alasannya. Skor lebih rendah diberikan apabila pekerjaan diambil alih atau murid hanya menyalin dan tidak dapat menjelaskan prosesnya.</w:t>
      </w:r>
    </w:p>
    <w:p>
      <w:pPr>
        <w:pStyle w:val="Heading1"/>
      </w:pPr>
      <w:r>
        <w:t>D. Kode Catatan Cepat Guru</w:t>
      </w:r>
    </w:p>
    <w:tbl>
      <w:tblPr>
        <w:tblStyle w:val="TableGrid"/>
        <w:tblW w:type="auto" w:w="0"/>
        <w:tblLook w:firstColumn="1" w:firstRow="1" w:lastColumn="0" w:lastRow="0" w:noHBand="0" w:noVBand="1" w:val="04A0"/>
      </w:tblPr>
      <w:tblGrid>
        <w:gridCol w:w="5213"/>
        <w:gridCol w:w="5213"/>
      </w:tblGrid>
      <w:tr>
        <w:tc>
          <w:tcPr>
            <w:tcW w:type="dxa" w:w="5213"/>
            <w:vAlign w:val="center"/>
            <w:shd w:fill="1F4E78"/>
          </w:tcPr>
          <w:p>
            <w:pPr>
              <w:spacing w:after="0"/>
              <w:jc w:val="center"/>
            </w:pPr>
            <w:r/>
            <w:r>
              <w:rPr>
                <w:rFonts w:ascii="Aptos" w:hAnsi="Aptos" w:eastAsia="Aptos"/>
                <w:b/>
                <w:color w:val="FFFFFF"/>
                <w:sz w:val="17"/>
              </w:rPr>
              <w:t>Kode</w:t>
            </w:r>
          </w:p>
        </w:tc>
        <w:tc>
          <w:tcPr>
            <w:tcW w:type="dxa" w:w="5213"/>
            <w:vAlign w:val="center"/>
            <w:shd w:fill="1F4E78"/>
          </w:tcPr>
          <w:p>
            <w:pPr>
              <w:spacing w:after="0"/>
              <w:jc w:val="center"/>
            </w:pPr>
            <w:r/>
            <w:r>
              <w:rPr>
                <w:rFonts w:ascii="Aptos" w:hAnsi="Aptos" w:eastAsia="Aptos"/>
                <w:b/>
                <w:color w:val="FFFFFF"/>
                <w:sz w:val="17"/>
              </w:rPr>
              <w:t>Arti</w:t>
            </w:r>
          </w:p>
        </w:tc>
      </w:tr>
      <w:tr>
        <w:tc>
          <w:tcPr>
            <w:tcW w:type="dxa" w:w="5213"/>
            <w:vAlign w:val="center"/>
          </w:tcPr>
          <w:p>
            <w:pPr>
              <w:spacing w:after="0"/>
              <w:jc w:val="center"/>
            </w:pPr>
            <w:r/>
            <w:r>
              <w:rPr>
                <w:rFonts w:ascii="Aptos" w:hAnsi="Aptos" w:eastAsia="Aptos"/>
                <w:b/>
                <w:sz w:val="16"/>
              </w:rPr>
              <w:t>BT</w:t>
            </w:r>
          </w:p>
        </w:tc>
        <w:tc>
          <w:tcPr>
            <w:tcW w:type="dxa" w:w="5213"/>
            <w:vAlign w:val="center"/>
          </w:tcPr>
          <w:p>
            <w:pPr>
              <w:spacing w:after="0"/>
              <w:jc w:val="left"/>
            </w:pPr>
            <w:r/>
            <w:r>
              <w:rPr>
                <w:rFonts w:ascii="Aptos" w:hAnsi="Aptos" w:eastAsia="Aptos"/>
                <w:b w:val="0"/>
                <w:sz w:val="16"/>
              </w:rPr>
              <w:t>Bertanya/klarifikasi</w:t>
            </w:r>
          </w:p>
        </w:tc>
      </w:tr>
      <w:tr>
        <w:tc>
          <w:tcPr>
            <w:tcW w:type="dxa" w:w="5213"/>
            <w:vAlign w:val="center"/>
          </w:tcPr>
          <w:p>
            <w:pPr>
              <w:spacing w:after="0"/>
              <w:jc w:val="center"/>
            </w:pPr>
            <w:r/>
            <w:r>
              <w:rPr>
                <w:rFonts w:ascii="Aptos" w:hAnsi="Aptos" w:eastAsia="Aptos"/>
                <w:b/>
                <w:sz w:val="16"/>
              </w:rPr>
              <w:t>JW</w:t>
            </w:r>
          </w:p>
        </w:tc>
        <w:tc>
          <w:tcPr>
            <w:tcW w:type="dxa" w:w="5213"/>
            <w:vAlign w:val="center"/>
          </w:tcPr>
          <w:p>
            <w:pPr>
              <w:spacing w:after="0"/>
              <w:jc w:val="left"/>
            </w:pPr>
            <w:r/>
            <w:r>
              <w:rPr>
                <w:rFonts w:ascii="Aptos" w:hAnsi="Aptos" w:eastAsia="Aptos"/>
                <w:b w:val="0"/>
                <w:sz w:val="16"/>
              </w:rPr>
              <w:t>Menjawab/merespons</w:t>
            </w:r>
          </w:p>
        </w:tc>
      </w:tr>
      <w:tr>
        <w:tc>
          <w:tcPr>
            <w:tcW w:type="dxa" w:w="5213"/>
            <w:vAlign w:val="center"/>
          </w:tcPr>
          <w:p>
            <w:pPr>
              <w:spacing w:after="0"/>
              <w:jc w:val="center"/>
            </w:pPr>
            <w:r/>
            <w:r>
              <w:rPr>
                <w:rFonts w:ascii="Aptos" w:hAnsi="Aptos" w:eastAsia="Aptos"/>
                <w:b/>
                <w:sz w:val="16"/>
              </w:rPr>
              <w:t>BL</w:t>
            </w:r>
          </w:p>
        </w:tc>
        <w:tc>
          <w:tcPr>
            <w:tcW w:type="dxa" w:w="5213"/>
            <w:vAlign w:val="center"/>
          </w:tcPr>
          <w:p>
            <w:pPr>
              <w:spacing w:after="0"/>
              <w:jc w:val="left"/>
            </w:pPr>
            <w:r/>
            <w:r>
              <w:rPr>
                <w:rFonts w:ascii="Aptos" w:hAnsi="Aptos" w:eastAsia="Aptos"/>
                <w:b w:val="0"/>
                <w:sz w:val="16"/>
              </w:rPr>
              <w:t>Membantu konstruktif</w:t>
            </w:r>
          </w:p>
        </w:tc>
      </w:tr>
      <w:tr>
        <w:tc>
          <w:tcPr>
            <w:tcW w:type="dxa" w:w="5213"/>
            <w:vAlign w:val="center"/>
          </w:tcPr>
          <w:p>
            <w:pPr>
              <w:spacing w:after="0"/>
              <w:jc w:val="center"/>
            </w:pPr>
            <w:r/>
            <w:r>
              <w:rPr>
                <w:rFonts w:ascii="Aptos" w:hAnsi="Aptos" w:eastAsia="Aptos"/>
                <w:b/>
                <w:sz w:val="16"/>
              </w:rPr>
              <w:t>DM</w:t>
            </w:r>
          </w:p>
        </w:tc>
        <w:tc>
          <w:tcPr>
            <w:tcW w:type="dxa" w:w="5213"/>
            <w:vAlign w:val="center"/>
          </w:tcPr>
          <w:p>
            <w:pPr>
              <w:spacing w:after="0"/>
              <w:jc w:val="left"/>
            </w:pPr>
            <w:r/>
            <w:r>
              <w:rPr>
                <w:rFonts w:ascii="Aptos" w:hAnsi="Aptos" w:eastAsia="Aptos"/>
                <w:b w:val="0"/>
                <w:sz w:val="16"/>
              </w:rPr>
              <w:t>Dominan/mengambil alih</w:t>
            </w:r>
          </w:p>
        </w:tc>
      </w:tr>
      <w:tr>
        <w:tc>
          <w:tcPr>
            <w:tcW w:type="dxa" w:w="5213"/>
            <w:vAlign w:val="center"/>
          </w:tcPr>
          <w:p>
            <w:pPr>
              <w:spacing w:after="0"/>
              <w:jc w:val="center"/>
            </w:pPr>
            <w:r/>
            <w:r>
              <w:rPr>
                <w:rFonts w:ascii="Aptos" w:hAnsi="Aptos" w:eastAsia="Aptos"/>
                <w:b/>
                <w:sz w:val="16"/>
              </w:rPr>
              <w:t>MJ</w:t>
            </w:r>
          </w:p>
        </w:tc>
        <w:tc>
          <w:tcPr>
            <w:tcW w:type="dxa" w:w="5213"/>
            <w:vAlign w:val="center"/>
          </w:tcPr>
          <w:p>
            <w:pPr>
              <w:spacing w:after="0"/>
              <w:jc w:val="left"/>
            </w:pPr>
            <w:r/>
            <w:r>
              <w:rPr>
                <w:rFonts w:ascii="Aptos" w:hAnsi="Aptos" w:eastAsia="Aptos"/>
                <w:b w:val="0"/>
                <w:sz w:val="16"/>
              </w:rPr>
              <w:t>Menunggu</w:t>
            </w:r>
          </w:p>
        </w:tc>
      </w:tr>
      <w:tr>
        <w:tc>
          <w:tcPr>
            <w:tcW w:type="dxa" w:w="5213"/>
            <w:vAlign w:val="center"/>
          </w:tcPr>
          <w:p>
            <w:pPr>
              <w:spacing w:after="0"/>
              <w:jc w:val="center"/>
            </w:pPr>
            <w:r/>
            <w:r>
              <w:rPr>
                <w:rFonts w:ascii="Aptos" w:hAnsi="Aptos" w:eastAsia="Aptos"/>
                <w:b/>
                <w:sz w:val="16"/>
              </w:rPr>
              <w:t>SL</w:t>
            </w:r>
          </w:p>
        </w:tc>
        <w:tc>
          <w:tcPr>
            <w:tcW w:type="dxa" w:w="5213"/>
            <w:vAlign w:val="center"/>
          </w:tcPr>
          <w:p>
            <w:pPr>
              <w:spacing w:after="0"/>
              <w:jc w:val="left"/>
            </w:pPr>
            <w:r/>
            <w:r>
              <w:rPr>
                <w:rFonts w:ascii="Aptos" w:hAnsi="Aptos" w:eastAsia="Aptos"/>
                <w:b w:val="0"/>
                <w:sz w:val="16"/>
              </w:rPr>
              <w:t>Menyalin/mengikuti tanpa proses terlihat</w:t>
            </w:r>
          </w:p>
        </w:tc>
      </w:tr>
      <w:tr>
        <w:tc>
          <w:tcPr>
            <w:tcW w:type="dxa" w:w="5213"/>
            <w:vAlign w:val="center"/>
          </w:tcPr>
          <w:p>
            <w:pPr>
              <w:spacing w:after="0"/>
              <w:jc w:val="center"/>
            </w:pPr>
            <w:r/>
            <w:r>
              <w:rPr>
                <w:rFonts w:ascii="Aptos" w:hAnsi="Aptos" w:eastAsia="Aptos"/>
                <w:b/>
                <w:sz w:val="16"/>
              </w:rPr>
              <w:t>PR</w:t>
            </w:r>
          </w:p>
        </w:tc>
        <w:tc>
          <w:tcPr>
            <w:tcW w:type="dxa" w:w="5213"/>
            <w:vAlign w:val="center"/>
          </w:tcPr>
          <w:p>
            <w:pPr>
              <w:spacing w:after="0"/>
              <w:jc w:val="left"/>
            </w:pPr>
            <w:r/>
            <w:r>
              <w:rPr>
                <w:rFonts w:ascii="Aptos" w:hAnsi="Aptos" w:eastAsia="Aptos"/>
                <w:b w:val="0"/>
                <w:sz w:val="16"/>
              </w:rPr>
              <w:t>Memperbaiki/revisi solusi</w:t>
            </w:r>
          </w:p>
        </w:tc>
      </w:tr>
      <w:tr>
        <w:tc>
          <w:tcPr>
            <w:tcW w:type="dxa" w:w="5213"/>
            <w:vAlign w:val="center"/>
          </w:tcPr>
          <w:p>
            <w:pPr>
              <w:spacing w:after="0"/>
              <w:jc w:val="center"/>
            </w:pPr>
            <w:r/>
            <w:r>
              <w:rPr>
                <w:rFonts w:ascii="Aptos" w:hAnsi="Aptos" w:eastAsia="Aptos"/>
                <w:b/>
                <w:sz w:val="16"/>
              </w:rPr>
              <w:t>MA</w:t>
            </w:r>
          </w:p>
        </w:tc>
        <w:tc>
          <w:tcPr>
            <w:tcW w:type="dxa" w:w="5213"/>
            <w:vAlign w:val="center"/>
          </w:tcPr>
          <w:p>
            <w:pPr>
              <w:spacing w:after="0"/>
              <w:jc w:val="left"/>
            </w:pPr>
            <w:r/>
            <w:r>
              <w:rPr>
                <w:rFonts w:ascii="Aptos" w:hAnsi="Aptos" w:eastAsia="Aptos"/>
                <w:b w:val="0"/>
                <w:sz w:val="16"/>
              </w:rPr>
              <w:t>Memerlukan arahan</w:t>
            </w:r>
          </w:p>
        </w:tc>
      </w:tr>
    </w:tbl>
    <w:p>
      <w:pPr>
        <w:pStyle w:val="Heading1"/>
      </w:pPr>
      <w:r>
        <w:t>E. Random Check Siklus I</w:t>
      </w:r>
    </w:p>
    <w:p>
      <w:pPr>
        <w:pStyle w:val="ListBullet"/>
        <w:ind w:left="0"/>
      </w:pPr>
      <w:r>
        <w:t>Mengapa Array 5 elemen menggunakan indeks 0-4?</w:t>
      </w:r>
    </w:p>
    <w:p>
      <w:pPr>
        <w:pStyle w:val="ListBullet"/>
        <w:ind w:left="0"/>
      </w:pPr>
      <w:r>
        <w:t>Apa fungsi data[i] pada perulangan?</w:t>
      </w:r>
    </w:p>
    <w:p>
      <w:pPr>
        <w:pStyle w:val="ListBullet"/>
        <w:ind w:left="0"/>
      </w:pPr>
      <w:r>
        <w:t>Mengapa total dimulai dari 0?</w:t>
      </w:r>
    </w:p>
    <w:p>
      <w:pPr>
        <w:pStyle w:val="ListBullet"/>
        <w:ind w:left="0"/>
      </w:pPr>
      <w:r>
        <w:t>Apa risiko i &lt;= 5?</w:t>
      </w:r>
    </w:p>
    <w:p>
      <w:pPr>
        <w:pStyle w:val="ListBullet"/>
        <w:ind w:left="0"/>
      </w:pPr>
      <w:r>
        <w:t>Apa yang kamu kerjakan sendiri dan apa yang kamu terima dari role lain?</w:t>
      </w:r>
    </w:p>
    <w:p>
      <w:pPr>
        <w:pStyle w:val="Heading1"/>
      </w:pPr>
      <w:r>
        <w:t>F. Random Check Siklus II - Mission Build</w:t>
      </w:r>
    </w:p>
    <w:p>
      <w:pPr>
        <w:pStyle w:val="Heading3"/>
      </w:pPr>
      <w:r>
        <w:t>Analyst</w:t>
      </w:r>
    </w:p>
    <w:p>
      <w:pPr>
        <w:pStyle w:val="ListBullet"/>
        <w:ind w:left="0"/>
      </w:pPr>
      <w:r>
        <w:t>Data dan output apa yang diminta?</w:t>
      </w:r>
    </w:p>
    <w:p>
      <w:pPr>
        <w:pStyle w:val="ListBullet"/>
        <w:ind w:left="0"/>
      </w:pPr>
      <w:r>
        <w:t>Proses utama apa yang dibutuhkan?</w:t>
      </w:r>
    </w:p>
    <w:p>
      <w:pPr>
        <w:pStyle w:val="Heading3"/>
      </w:pPr>
      <w:r>
        <w:t>Solution Designer</w:t>
      </w:r>
    </w:p>
    <w:p>
      <w:pPr>
        <w:pStyle w:val="ListBullet"/>
        <w:ind w:left="0"/>
      </w:pPr>
      <w:r>
        <w:t>Apa yang kamu hasilkan untuk membantu Implementer?</w:t>
      </w:r>
    </w:p>
    <w:p>
      <w:pPr>
        <w:pStyle w:val="ListBullet"/>
        <w:ind w:left="0"/>
      </w:pPr>
      <w:r>
        <w:t>Bagian mana dari langkahmu yang menjadi for?</w:t>
      </w:r>
    </w:p>
    <w:p>
      <w:pPr>
        <w:pStyle w:val="Heading3"/>
      </w:pPr>
      <w:r>
        <w:t>Implementer</w:t>
      </w:r>
    </w:p>
    <w:p>
      <w:pPr>
        <w:pStyle w:val="ListBullet"/>
        <w:ind w:left="0"/>
      </w:pPr>
      <w:r>
        <w:t>Bagian rancangan Designer mana yang kamu ubah menjadi for?</w:t>
      </w:r>
    </w:p>
    <w:p>
      <w:pPr>
        <w:pStyle w:val="ListBullet"/>
        <w:ind w:left="0"/>
      </w:pPr>
      <w:r>
        <w:t>Mengapa i &lt; 5, bukan i &lt;= 5?</w:t>
      </w:r>
    </w:p>
    <w:p>
      <w:pPr>
        <w:pStyle w:val="Heading3"/>
      </w:pPr>
      <w:r>
        <w:t>Tester</w:t>
      </w:r>
    </w:p>
    <w:p>
      <w:pPr>
        <w:pStyle w:val="ListBullet"/>
        <w:ind w:left="0"/>
      </w:pPr>
      <w:r>
        <w:t>Bagaimana membuktikan output kelompok benar?</w:t>
      </w:r>
    </w:p>
    <w:p>
      <w:pPr>
        <w:pStyle w:val="ListBullet"/>
        <w:ind w:left="0"/>
      </w:pPr>
      <w:r>
        <w:t>Apa yang kamu cek sebelum menyatakan program benar?</w:t>
      </w:r>
    </w:p>
    <w:p>
      <w:pPr>
        <w:pStyle w:val="Heading1"/>
      </w:pPr>
      <w:r>
        <w:t>G. Random Check Siklus III - Bug Hunt</w:t>
      </w:r>
    </w:p>
    <w:p>
      <w:pPr>
        <w:pStyle w:val="Heading3"/>
      </w:pPr>
      <w:r>
        <w:t>Problem Analyst</w:t>
      </w:r>
    </w:p>
    <w:p>
      <w:pPr>
        <w:pStyle w:val="ListBullet"/>
        <w:ind w:left="0"/>
      </w:pPr>
      <w:r>
        <w:t>Program ini sebenarnya ingin menghasilkan apa?</w:t>
      </w:r>
    </w:p>
    <w:p>
      <w:pPr>
        <w:pStyle w:val="ListBullet"/>
        <w:ind w:left="0"/>
      </w:pPr>
      <w:r>
        <w:t>Ada berapa elemen data dan indeks validnya dari berapa sampai berapa?</w:t>
      </w:r>
    </w:p>
    <w:p>
      <w:pPr>
        <w:pStyle w:val="ListBullet"/>
        <w:ind w:left="0"/>
      </w:pPr>
      <w:r>
        <w:t>Jika program berjalan benar, informasi apa yang seharusnya diperoleh pengguna?</w:t>
      </w:r>
    </w:p>
    <w:p>
      <w:pPr>
        <w:pStyle w:val="Heading3"/>
      </w:pPr>
      <w:r>
        <w:t>Solution Designer</w:t>
      </w:r>
    </w:p>
    <w:p>
      <w:pPr>
        <w:pStyle w:val="ListBullet"/>
        <w:ind w:left="0"/>
      </w:pPr>
      <w:r>
        <w:t>Bagian mana dari kode yang tidak sesuai dengan algoritma yang seharusnya?</w:t>
      </w:r>
    </w:p>
    <w:p>
      <w:pPr>
        <w:pStyle w:val="ListBullet"/>
        <w:ind w:left="0"/>
      </w:pPr>
      <w:r>
        <w:t>Bagaimana urutan penyelesaian yang benar dari awal sampai memperoleh rata-rata?</w:t>
      </w:r>
    </w:p>
    <w:p>
      <w:pPr>
        <w:pStyle w:val="ListBullet"/>
        <w:ind w:left="0"/>
      </w:pPr>
      <w:r>
        <w:t>Mengapa rata-rata dihitung setelah perulangan selesai?</w:t>
      </w:r>
    </w:p>
    <w:p>
      <w:pPr>
        <w:pStyle w:val="ListBullet"/>
        <w:ind w:left="0"/>
      </w:pPr>
      <w:r>
        <w:t>Jika jumlah data berubah, bagian mana dari rancangan solusi yang perlu disesuaikan?</w:t>
      </w:r>
    </w:p>
    <w:p>
      <w:pPr>
        <w:pStyle w:val="Heading3"/>
      </w:pPr>
      <w:r>
        <w:t>Implementer</w:t>
      </w:r>
    </w:p>
    <w:p>
      <w:pPr>
        <w:pStyle w:val="ListBullet"/>
        <w:ind w:left="0"/>
      </w:pPr>
      <w:r>
        <w:t>Sebutkan satu baris kode yang salah dan bagaimana memperbaikinya.</w:t>
      </w:r>
    </w:p>
    <w:p>
      <w:pPr>
        <w:pStyle w:val="ListBullet"/>
        <w:ind w:left="0"/>
      </w:pPr>
      <w:r>
        <w:t>Mengapa i &lt;= 5 perlu diperbaiki menjadi i &lt; 5?</w:t>
      </w:r>
    </w:p>
    <w:p>
      <w:pPr>
        <w:pStyle w:val="ListBullet"/>
        <w:ind w:left="0"/>
      </w:pPr>
      <w:r>
        <w:t>Jika total tetap dimulai dari 1, apa pengaruhnya terhadap hasil program?</w:t>
      </w:r>
    </w:p>
    <w:p>
      <w:pPr>
        <w:pStyle w:val="Heading3"/>
      </w:pPr>
      <w:r>
        <w:t>Tester &amp; Explainer</w:t>
      </w:r>
    </w:p>
    <w:p>
      <w:pPr>
        <w:pStyle w:val="ListBullet"/>
        <w:ind w:left="0"/>
      </w:pPr>
      <w:r>
        <w:t>Berapa total dan rata-rata yang seharusnya diperoleh?</w:t>
      </w:r>
    </w:p>
    <w:p>
      <w:pPr>
        <w:pStyle w:val="ListBullet"/>
        <w:ind w:left="0"/>
      </w:pPr>
      <w:r>
        <w:t>Bagaimana memastikan program sudah benar?</w:t>
      </w:r>
    </w:p>
    <w:p>
      <w:pPr>
        <w:pStyle w:val="ListBullet"/>
        <w:ind w:left="0"/>
      </w:pPr>
      <w:r>
        <w:t>Jika hasil program berbeda dengan hitungan manual, apa yang dilakukan terlebih dahulu?</w:t>
      </w:r>
    </w:p>
    <w:p>
      <w:pPr>
        <w:pStyle w:val="Heading1"/>
      </w:pPr>
      <w:r>
        <w:t>H. Array Role Check Online</w:t>
      </w:r>
    </w:p>
    <w:p>
      <w:r>
        <w:t>1. int data[5] = {12,15,10,18,20}; indeks terakhir?</w:t>
        <w:br/>
        <w:t>Kunci/tujuan: 4</w:t>
      </w:r>
    </w:p>
    <w:p>
      <w:r>
        <w:t>2. Kondisi loop yang tepat untuk membaca seluruh data[5]?</w:t>
        <w:br/>
        <w:t>Kunci/tujuan: i &lt; 5</w:t>
      </w:r>
    </w:p>
    <w:p>
      <w:r>
        <w:t>3. Makna total += data[i]?</w:t>
        <w:br/>
        <w:t>Kunci/tujuan: Menambahkan elemen yang sedang dibaca ke total.</w:t>
      </w:r>
    </w:p>
    <w:p>
      <w:r>
        <w:t>4. Role yang menyusun langkah sebelum kode?</w:t>
        <w:br/>
        <w:t>Kunci/tujuan: Solution Designer</w:t>
      </w:r>
    </w:p>
    <w:p>
      <w:r>
        <w:t>5. Urutan antarjob desk?</w:t>
        <w:br/>
        <w:t>Kunci/tujuan: Analyst → Designer → Implementer → Tester</w:t>
      </w:r>
    </w:p>
    <w:p>
      <w:r>
        <w:t>6. Pada total=1 dan i&lt;=5, dua perbaikan utama?</w:t>
        <w:br/>
        <w:t>Kunci/tujuan: total=0 dan i&lt;5</w:t>
      </w:r>
    </w:p>
    <w:p>
      <w:r>
        <w:t>7. Tugas utama Tester &amp; Explainer?</w:t>
        <w:br/>
        <w:t>Kunci/tujuan: Membandingkan hasil program dengan prediksi/hitungan dan menjelaskan hasil.</w:t>
      </w:r>
    </w:p>
    <w:p>
      <w:r>
        <w:t>8. Role/bagian yang masih paling sulit?</w:t>
        <w:br/>
        <w:t>Kunci/tujuan: Refleksi - tidak dinilai</w:t>
      </w:r>
    </w:p>
    <w:p>
      <w:pPr>
        <w:pStyle w:val="Heading1"/>
      </w:pPr>
      <w:r>
        <w:t>I. Format Refleksi Antar-Siklus</w:t>
      </w:r>
    </w:p>
    <w:p>
      <w:pPr>
        <w:pStyle w:val="Heading2"/>
      </w:pPr>
      <w:r>
        <w:t>Siklus I</w:t>
      </w:r>
    </w:p>
    <w:p>
      <w:pPr>
        <w:pStyle w:val="ListNumber"/>
      </w:pPr>
      <w:r>
        <w:t>Role mana paling membingungkan?</w:t>
      </w:r>
    </w:p>
    <w:p>
      <w:pPr>
        <w:pStyle w:val="ListNumber"/>
      </w:pPr>
      <w:r>
        <w:t>Apakah setiap anggota meninggalkan bukti kerja?</w:t>
      </w:r>
    </w:p>
    <w:p>
      <w:pPr>
        <w:pStyle w:val="ListNumber"/>
      </w:pPr>
      <w:r>
        <w:t>Apakah rotasi berjalan?</w:t>
      </w:r>
    </w:p>
    <w:p>
      <w:pPr>
        <w:pStyle w:val="ListNumber"/>
      </w:pPr>
      <w:r>
        <w:t>Perbaikan wajib untuk Siklus II?</w:t>
      </w:r>
    </w:p>
    <w:p>
      <w:pPr>
        <w:pStyle w:val="Heading2"/>
      </w:pPr>
      <w:r>
        <w:t>Siklus II</w:t>
      </w:r>
    </w:p>
    <w:p>
      <w:pPr>
        <w:pStyle w:val="ListNumber"/>
      </w:pPr>
      <w:r>
        <w:t>Apakah starter Designer membantu?</w:t>
      </w:r>
    </w:p>
    <w:p>
      <w:pPr>
        <w:pStyle w:val="ListNumber"/>
      </w:pPr>
      <w:r>
        <w:t>Apakah skeleton membuat Implementer lebih mandiri?</w:t>
      </w:r>
    </w:p>
    <w:p>
      <w:pPr>
        <w:pStyle w:val="ListNumber"/>
      </w:pPr>
      <w:r>
        <w:t>Murid mana yang belum ter-random check?</w:t>
      </w:r>
    </w:p>
    <w:p>
      <w:pPr>
        <w:pStyle w:val="ListNumber"/>
      </w:pPr>
      <w:r>
        <w:t>Bagian rotasi/Bug Hunt mana yang belum tuntas?</w:t>
      </w:r>
    </w:p>
    <w:p>
      <w:pPr>
        <w:pStyle w:val="Heading2"/>
      </w:pPr>
      <w:r>
        <w:t>Siklus III</w:t>
      </w:r>
    </w:p>
    <w:p>
      <w:pPr>
        <w:pStyle w:val="ListNumber"/>
      </w:pPr>
      <w:r>
        <w:t>Apakah kontribusi semakin merata?</w:t>
      </w:r>
    </w:p>
    <w:p>
      <w:pPr>
        <w:pStyle w:val="ListNumber"/>
      </w:pPr>
      <w:r>
        <w:t>Apakah murid dapat menjelaskan role hasil rotasi?</w:t>
      </w:r>
    </w:p>
    <w:p>
      <w:pPr>
        <w:pStyle w:val="ListNumber"/>
      </w:pPr>
      <w:r>
        <w:t>Apa temuan dari Array Role Check?</w:t>
      </w:r>
    </w:p>
    <w:p>
      <w:pPr>
        <w:pStyle w:val="ListNumber"/>
      </w:pPr>
      <w:r>
        <w:t>Apakah tujuan tindakan sudah cukup tercapai?</w:t>
      </w: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Perangkat Pembelajaran PTK - Informatika XI-3 | SMA Negeri 12 Bandung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