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071" w:rsidRPr="00BF393E" w:rsidRDefault="00DA63F7" w:rsidP="00F03C24">
      <w:pPr>
        <w:spacing w:before="120" w:after="120" w:line="360" w:lineRule="auto"/>
        <w:jc w:val="both"/>
        <w:rPr>
          <w:rFonts w:asciiTheme="minorHAnsi" w:hAnsiTheme="minorHAnsi" w:cstheme="minorHAnsi"/>
          <w:b/>
          <w:color w:val="000000"/>
        </w:rPr>
      </w:pPr>
      <w:bookmarkStart w:id="0" w:name="_Hlk527563450"/>
      <w:bookmarkStart w:id="1" w:name="_Hlk529539845"/>
      <w:bookmarkStart w:id="2" w:name="_Hlk5722562"/>
      <w:r w:rsidRPr="00BF393E">
        <w:rPr>
          <w:rFonts w:asciiTheme="minorHAnsi" w:hAnsiTheme="minorHAnsi" w:cstheme="minorHAnsi"/>
        </w:rPr>
        <w:t>OF. P.</w:t>
      </w:r>
      <w:r w:rsidR="00BF393E" w:rsidRPr="00BF393E">
        <w:rPr>
          <w:rFonts w:asciiTheme="minorHAnsi" w:hAnsiTheme="minorHAnsi" w:cstheme="minorHAnsi"/>
        </w:rPr>
        <w:t>026</w:t>
      </w:r>
      <w:r w:rsidRPr="00BF393E">
        <w:rPr>
          <w:rFonts w:asciiTheme="minorHAnsi" w:hAnsiTheme="minorHAnsi" w:cstheme="minorHAnsi"/>
        </w:rPr>
        <w:t>/2020</w:t>
      </w:r>
      <w:r w:rsidR="00B41071" w:rsidRPr="00BF393E">
        <w:rPr>
          <w:rFonts w:asciiTheme="minorHAnsi" w:hAnsiTheme="minorHAnsi" w:cstheme="minorHAnsi"/>
        </w:rPr>
        <w:tab/>
      </w:r>
      <w:r w:rsidR="00B41071" w:rsidRPr="00BF393E">
        <w:rPr>
          <w:rFonts w:asciiTheme="minorHAnsi" w:hAnsiTheme="minorHAnsi" w:cstheme="minorHAnsi"/>
        </w:rPr>
        <w:tab/>
      </w:r>
      <w:r w:rsidR="00B41071" w:rsidRPr="00BF393E">
        <w:rPr>
          <w:rFonts w:asciiTheme="minorHAnsi" w:hAnsiTheme="minorHAnsi" w:cstheme="minorHAnsi"/>
        </w:rPr>
        <w:tab/>
        <w:t xml:space="preserve">          </w:t>
      </w:r>
      <w:r w:rsidR="00B41071" w:rsidRPr="00BF393E">
        <w:rPr>
          <w:rFonts w:asciiTheme="minorHAnsi" w:hAnsiTheme="minorHAnsi" w:cstheme="minorHAnsi"/>
        </w:rPr>
        <w:tab/>
        <w:t xml:space="preserve">      </w:t>
      </w:r>
      <w:r w:rsidRPr="00BF393E">
        <w:rPr>
          <w:rFonts w:asciiTheme="minorHAnsi" w:hAnsiTheme="minorHAnsi" w:cstheme="minorHAnsi"/>
        </w:rPr>
        <w:t xml:space="preserve">                        </w:t>
      </w:r>
      <w:r w:rsidR="00C424C4" w:rsidRPr="00BF393E">
        <w:rPr>
          <w:rFonts w:asciiTheme="minorHAnsi" w:hAnsiTheme="minorHAnsi" w:cstheme="minorHAnsi"/>
        </w:rPr>
        <w:t xml:space="preserve">       </w:t>
      </w:r>
      <w:r w:rsidRPr="00BF393E">
        <w:rPr>
          <w:rFonts w:asciiTheme="minorHAnsi" w:hAnsiTheme="minorHAnsi" w:cstheme="minorHAnsi"/>
        </w:rPr>
        <w:t xml:space="preserve">    </w:t>
      </w:r>
      <w:r w:rsidR="00FE2CE0" w:rsidRPr="00BF393E">
        <w:rPr>
          <w:rFonts w:asciiTheme="minorHAnsi" w:hAnsiTheme="minorHAnsi" w:cstheme="minorHAnsi"/>
        </w:rPr>
        <w:t xml:space="preserve">       </w:t>
      </w:r>
      <w:r w:rsidRPr="00BF393E">
        <w:rPr>
          <w:rFonts w:asciiTheme="minorHAnsi" w:hAnsiTheme="minorHAnsi" w:cstheme="minorHAnsi"/>
        </w:rPr>
        <w:t xml:space="preserve"> </w:t>
      </w:r>
      <w:r w:rsidR="00B41071" w:rsidRPr="00BF393E">
        <w:rPr>
          <w:rFonts w:asciiTheme="minorHAnsi" w:hAnsiTheme="minorHAnsi" w:cstheme="minorHAnsi"/>
        </w:rPr>
        <w:t xml:space="preserve"> Brasília, </w:t>
      </w:r>
      <w:r w:rsidR="009971A5" w:rsidRPr="00BF393E">
        <w:rPr>
          <w:rFonts w:asciiTheme="minorHAnsi" w:hAnsiTheme="minorHAnsi" w:cstheme="minorHAnsi"/>
        </w:rPr>
        <w:t>1</w:t>
      </w:r>
      <w:r w:rsidR="00BF393E" w:rsidRPr="00BF393E">
        <w:rPr>
          <w:rFonts w:asciiTheme="minorHAnsi" w:hAnsiTheme="minorHAnsi" w:cstheme="minorHAnsi"/>
        </w:rPr>
        <w:t>9</w:t>
      </w:r>
      <w:r w:rsidR="009971A5" w:rsidRPr="00BF393E">
        <w:rPr>
          <w:rFonts w:asciiTheme="minorHAnsi" w:hAnsiTheme="minorHAnsi" w:cstheme="minorHAnsi"/>
        </w:rPr>
        <w:t xml:space="preserve"> de março</w:t>
      </w:r>
      <w:r w:rsidRPr="00BF393E">
        <w:rPr>
          <w:rFonts w:asciiTheme="minorHAnsi" w:hAnsiTheme="minorHAnsi" w:cstheme="minorHAnsi"/>
        </w:rPr>
        <w:t xml:space="preserve"> 2020</w:t>
      </w:r>
      <w:r w:rsidR="00B41071" w:rsidRPr="00BF393E">
        <w:rPr>
          <w:rFonts w:asciiTheme="minorHAnsi" w:hAnsiTheme="minorHAnsi" w:cstheme="minorHAnsi"/>
        </w:rPr>
        <w:t>.</w:t>
      </w:r>
      <w:bookmarkEnd w:id="0"/>
      <w:bookmarkEnd w:id="1"/>
      <w:bookmarkEnd w:id="2"/>
    </w:p>
    <w:p w:rsidR="00B41071" w:rsidRPr="00BF393E" w:rsidRDefault="00B41071" w:rsidP="00F03C24">
      <w:pPr>
        <w:spacing w:before="120" w:after="120" w:line="360" w:lineRule="auto"/>
        <w:ind w:firstLine="1418"/>
        <w:jc w:val="both"/>
        <w:rPr>
          <w:rFonts w:asciiTheme="minorHAnsi" w:hAnsiTheme="minorHAnsi" w:cstheme="minorHAnsi"/>
          <w:b/>
          <w:color w:val="000000"/>
        </w:rPr>
      </w:pPr>
    </w:p>
    <w:p w:rsidR="00B41071" w:rsidRPr="00BF393E" w:rsidRDefault="00B41071" w:rsidP="00F03C24">
      <w:pPr>
        <w:spacing w:before="120" w:after="120" w:line="360" w:lineRule="auto"/>
        <w:ind w:firstLine="1418"/>
        <w:jc w:val="both"/>
        <w:rPr>
          <w:rFonts w:asciiTheme="minorHAnsi" w:hAnsiTheme="minorHAnsi" w:cstheme="minorHAnsi"/>
          <w:b/>
          <w:color w:val="000000"/>
        </w:rPr>
      </w:pPr>
    </w:p>
    <w:p w:rsidR="00095211" w:rsidRPr="00BF393E" w:rsidRDefault="00B41071" w:rsidP="00F03C24">
      <w:pPr>
        <w:spacing w:before="120" w:after="120" w:line="360" w:lineRule="auto"/>
        <w:jc w:val="both"/>
        <w:rPr>
          <w:rFonts w:asciiTheme="minorHAnsi" w:hAnsiTheme="minorHAnsi" w:cstheme="minorHAnsi"/>
          <w:b/>
          <w:color w:val="000000"/>
        </w:rPr>
      </w:pPr>
      <w:r w:rsidRPr="00BF393E">
        <w:rPr>
          <w:rFonts w:asciiTheme="minorHAnsi" w:hAnsiTheme="minorHAnsi" w:cstheme="minorHAnsi"/>
          <w:b/>
          <w:color w:val="000000"/>
        </w:rPr>
        <w:t>Ao</w:t>
      </w:r>
      <w:r w:rsidR="00095211" w:rsidRPr="00BF393E">
        <w:rPr>
          <w:rFonts w:asciiTheme="minorHAnsi" w:hAnsiTheme="minorHAnsi" w:cstheme="minorHAnsi"/>
          <w:b/>
          <w:color w:val="000000"/>
        </w:rPr>
        <w:t xml:space="preserve"> Excelentíssimo </w:t>
      </w:r>
      <w:r w:rsidR="009971A5" w:rsidRPr="00BF393E">
        <w:rPr>
          <w:rFonts w:asciiTheme="minorHAnsi" w:hAnsiTheme="minorHAnsi" w:cstheme="minorHAnsi"/>
          <w:b/>
          <w:color w:val="000000"/>
        </w:rPr>
        <w:t>Senhor Secretário da Receita Federal</w:t>
      </w:r>
    </w:p>
    <w:p w:rsidR="00B41071" w:rsidRPr="00BF393E" w:rsidRDefault="00095211" w:rsidP="00F03C24">
      <w:pPr>
        <w:spacing w:before="120" w:after="120" w:line="360" w:lineRule="auto"/>
        <w:jc w:val="both"/>
        <w:rPr>
          <w:rFonts w:asciiTheme="minorHAnsi" w:hAnsiTheme="minorHAnsi" w:cstheme="minorHAnsi"/>
          <w:b/>
          <w:color w:val="000000"/>
        </w:rPr>
      </w:pPr>
      <w:r w:rsidRPr="00BF393E">
        <w:rPr>
          <w:rFonts w:asciiTheme="minorHAnsi" w:hAnsiTheme="minorHAnsi" w:cstheme="minorHAnsi"/>
          <w:b/>
          <w:color w:val="000000"/>
        </w:rPr>
        <w:t>Sr.</w:t>
      </w:r>
      <w:r w:rsidR="00165F71" w:rsidRPr="00BF393E">
        <w:rPr>
          <w:rFonts w:asciiTheme="minorHAnsi" w:hAnsiTheme="minorHAnsi" w:cstheme="minorHAnsi"/>
          <w:b/>
          <w:color w:val="000000"/>
        </w:rPr>
        <w:t xml:space="preserve"> </w:t>
      </w:r>
      <w:r w:rsidR="009971A5" w:rsidRPr="00BF393E">
        <w:rPr>
          <w:rFonts w:asciiTheme="minorHAnsi" w:hAnsiTheme="minorHAnsi" w:cstheme="minorHAnsi"/>
          <w:b/>
          <w:color w:val="000000"/>
        </w:rPr>
        <w:t>José Barroso Tostes Neto</w:t>
      </w:r>
      <w:bookmarkStart w:id="3" w:name="_GoBack"/>
      <w:bookmarkEnd w:id="3"/>
    </w:p>
    <w:p w:rsidR="00B41071" w:rsidRPr="00BF393E" w:rsidRDefault="00B41071" w:rsidP="00F03C24">
      <w:pPr>
        <w:spacing w:before="120" w:after="120" w:line="360" w:lineRule="auto"/>
        <w:ind w:firstLine="1418"/>
        <w:jc w:val="both"/>
        <w:rPr>
          <w:rFonts w:asciiTheme="minorHAnsi" w:hAnsiTheme="minorHAnsi" w:cstheme="minorHAnsi"/>
          <w:b/>
          <w:color w:val="000000"/>
        </w:rPr>
      </w:pPr>
    </w:p>
    <w:p w:rsidR="00095211" w:rsidRPr="00BF393E" w:rsidRDefault="00095211" w:rsidP="00BF393E">
      <w:pPr>
        <w:spacing w:before="120" w:after="120" w:line="360" w:lineRule="auto"/>
        <w:jc w:val="both"/>
        <w:rPr>
          <w:rFonts w:asciiTheme="minorHAnsi" w:hAnsiTheme="minorHAnsi" w:cstheme="minorHAnsi"/>
          <w:b/>
        </w:rPr>
      </w:pPr>
    </w:p>
    <w:p w:rsidR="00B41071" w:rsidRPr="00BF393E" w:rsidRDefault="00B41071" w:rsidP="00F03C24">
      <w:pPr>
        <w:spacing w:before="120" w:after="120" w:line="360" w:lineRule="auto"/>
        <w:jc w:val="both"/>
        <w:rPr>
          <w:rFonts w:asciiTheme="minorHAnsi" w:hAnsiTheme="minorHAnsi" w:cstheme="minorHAnsi"/>
          <w:b/>
        </w:rPr>
      </w:pPr>
      <w:r w:rsidRPr="00BF393E">
        <w:rPr>
          <w:rFonts w:asciiTheme="minorHAnsi" w:hAnsiTheme="minorHAnsi" w:cstheme="minorHAnsi"/>
          <w:b/>
        </w:rPr>
        <w:t xml:space="preserve">Assunto: </w:t>
      </w:r>
      <w:r w:rsidR="009971A5" w:rsidRPr="00BF393E">
        <w:rPr>
          <w:rFonts w:asciiTheme="minorHAnsi" w:hAnsiTheme="minorHAnsi" w:cstheme="minorHAnsi"/>
          <w:b/>
        </w:rPr>
        <w:t xml:space="preserve">Coronavirus - Mitigação dos impactos nas Micro e Pequenas Empresas – postergação das obrigações </w:t>
      </w:r>
      <w:r w:rsidR="002775A1" w:rsidRPr="00BF393E">
        <w:rPr>
          <w:rFonts w:asciiTheme="minorHAnsi" w:hAnsiTheme="minorHAnsi" w:cstheme="minorHAnsi"/>
          <w:b/>
        </w:rPr>
        <w:t xml:space="preserve">principais, </w:t>
      </w:r>
      <w:r w:rsidR="009971A5" w:rsidRPr="00BF393E">
        <w:rPr>
          <w:rFonts w:asciiTheme="minorHAnsi" w:hAnsiTheme="minorHAnsi" w:cstheme="minorHAnsi"/>
          <w:b/>
        </w:rPr>
        <w:t>acessórias e remissão de multas</w:t>
      </w:r>
      <w:r w:rsidR="002775A1" w:rsidRPr="00BF393E">
        <w:rPr>
          <w:rFonts w:asciiTheme="minorHAnsi" w:hAnsiTheme="minorHAnsi" w:cstheme="minorHAnsi"/>
          <w:b/>
        </w:rPr>
        <w:t>.</w:t>
      </w:r>
    </w:p>
    <w:p w:rsidR="00BF393E" w:rsidRPr="00BF393E" w:rsidRDefault="00BF393E" w:rsidP="00F03C24">
      <w:pPr>
        <w:spacing w:before="120" w:after="120" w:line="360" w:lineRule="auto"/>
        <w:jc w:val="both"/>
        <w:rPr>
          <w:rFonts w:asciiTheme="minorHAnsi" w:hAnsiTheme="minorHAnsi" w:cstheme="minorHAnsi"/>
          <w:b/>
        </w:rPr>
      </w:pPr>
    </w:p>
    <w:p w:rsidR="00AF76B1" w:rsidRPr="00BF393E" w:rsidRDefault="00BF393E" w:rsidP="00B3202A">
      <w:pPr>
        <w:spacing w:before="120" w:after="120" w:line="360" w:lineRule="auto"/>
        <w:jc w:val="both"/>
        <w:rPr>
          <w:rFonts w:asciiTheme="minorHAnsi" w:hAnsiTheme="minorHAnsi" w:cstheme="minorHAnsi"/>
        </w:rPr>
      </w:pPr>
      <w:r w:rsidRPr="00BF393E">
        <w:rPr>
          <w:rFonts w:asciiTheme="minorHAnsi" w:hAnsiTheme="minorHAnsi" w:cstheme="minorHAnsi"/>
        </w:rPr>
        <w:t>Prezado Senhor,</w:t>
      </w:r>
    </w:p>
    <w:p w:rsidR="00BF393E" w:rsidRPr="00BF393E" w:rsidRDefault="00BF393E" w:rsidP="00B3202A">
      <w:pPr>
        <w:spacing w:before="120" w:after="120" w:line="360" w:lineRule="auto"/>
        <w:jc w:val="both"/>
        <w:rPr>
          <w:rFonts w:asciiTheme="minorHAnsi" w:hAnsiTheme="minorHAnsi" w:cstheme="minorHAnsi"/>
        </w:rPr>
      </w:pPr>
    </w:p>
    <w:p w:rsidR="00D677FA" w:rsidRPr="00BF393E" w:rsidRDefault="00D677FA" w:rsidP="00D677FA">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A Federação Nacional das Empresas de Serviços Contábeis e das Empresas de Assessoramento, Perícias, Informações e Pesquisas – FENACON, tem como finalidade a proteção e representação legal residual das categorias econômicas “empresas de serviços contábeis” e “empresas de assessoramento, perícias, informações e pesquisas”, inseridas no 3º. Grupo - Agentes Autônomos do Comércio – do Plano da Confederação Nacional do Comércio</w:t>
      </w:r>
      <w:r w:rsidR="00B3202A" w:rsidRPr="00BF393E">
        <w:rPr>
          <w:rFonts w:asciiTheme="minorHAnsi" w:hAnsiTheme="minorHAnsi" w:cstheme="minorHAnsi"/>
        </w:rPr>
        <w:t xml:space="preserve"> - CNC</w:t>
      </w:r>
      <w:r w:rsidRPr="00BF393E">
        <w:rPr>
          <w:rFonts w:asciiTheme="minorHAnsi" w:hAnsiTheme="minorHAnsi" w:cstheme="minorHAnsi"/>
        </w:rPr>
        <w:t xml:space="preserve">. </w:t>
      </w:r>
    </w:p>
    <w:p w:rsidR="002775A1" w:rsidRPr="00BF393E" w:rsidRDefault="00D677FA" w:rsidP="00D677FA">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Nossa instituição está presente em todo território nacional, através de 37 sindicatos</w:t>
      </w:r>
      <w:r w:rsidR="00B3202A" w:rsidRPr="00BF393E">
        <w:rPr>
          <w:rFonts w:asciiTheme="minorHAnsi" w:hAnsiTheme="minorHAnsi" w:cstheme="minorHAnsi"/>
        </w:rPr>
        <w:t xml:space="preserve"> patronais</w:t>
      </w:r>
      <w:r w:rsidRPr="00BF393E">
        <w:rPr>
          <w:rFonts w:asciiTheme="minorHAnsi" w:hAnsiTheme="minorHAnsi" w:cstheme="minorHAnsi"/>
        </w:rPr>
        <w:t xml:space="preserve"> filiados, </w:t>
      </w:r>
      <w:r w:rsidR="00B3202A" w:rsidRPr="00BF393E">
        <w:rPr>
          <w:rFonts w:asciiTheme="minorHAnsi" w:hAnsiTheme="minorHAnsi" w:cstheme="minorHAnsi"/>
        </w:rPr>
        <w:t xml:space="preserve">representando </w:t>
      </w:r>
      <w:r w:rsidRPr="00BF393E">
        <w:rPr>
          <w:rFonts w:asciiTheme="minorHAnsi" w:hAnsiTheme="minorHAnsi" w:cstheme="minorHAnsi"/>
        </w:rPr>
        <w:t xml:space="preserve">mais de 400.000 (quatrocentas mil) empresas. Dentre </w:t>
      </w:r>
      <w:r w:rsidR="00B3202A" w:rsidRPr="00BF393E">
        <w:rPr>
          <w:rFonts w:asciiTheme="minorHAnsi" w:hAnsiTheme="minorHAnsi" w:cstheme="minorHAnsi"/>
        </w:rPr>
        <w:t>as categorias econômicas</w:t>
      </w:r>
      <w:r w:rsidRPr="00BF393E">
        <w:rPr>
          <w:rFonts w:asciiTheme="minorHAnsi" w:hAnsiTheme="minorHAnsi" w:cstheme="minorHAnsi"/>
        </w:rPr>
        <w:t xml:space="preserve">, </w:t>
      </w:r>
      <w:r w:rsidR="00210862" w:rsidRPr="00BF393E">
        <w:rPr>
          <w:rFonts w:asciiTheme="minorHAnsi" w:hAnsiTheme="minorHAnsi" w:cstheme="minorHAnsi"/>
        </w:rPr>
        <w:t xml:space="preserve">os empresários </w:t>
      </w:r>
      <w:r w:rsidR="00B3202A" w:rsidRPr="00BF393E">
        <w:rPr>
          <w:rFonts w:asciiTheme="minorHAnsi" w:hAnsiTheme="minorHAnsi" w:cstheme="minorHAnsi"/>
        </w:rPr>
        <w:t>de contabilidade</w:t>
      </w:r>
      <w:r w:rsidR="006F7802" w:rsidRPr="00BF393E">
        <w:rPr>
          <w:rFonts w:asciiTheme="minorHAnsi" w:hAnsiTheme="minorHAnsi" w:cstheme="minorHAnsi"/>
        </w:rPr>
        <w:t xml:space="preserve"> </w:t>
      </w:r>
      <w:r w:rsidR="00210862" w:rsidRPr="00BF393E">
        <w:rPr>
          <w:rFonts w:asciiTheme="minorHAnsi" w:hAnsiTheme="minorHAnsi" w:cstheme="minorHAnsi"/>
        </w:rPr>
        <w:t xml:space="preserve">atendem, </w:t>
      </w:r>
      <w:r w:rsidRPr="00BF393E">
        <w:rPr>
          <w:rFonts w:asciiTheme="minorHAnsi" w:hAnsiTheme="minorHAnsi" w:cstheme="minorHAnsi"/>
        </w:rPr>
        <w:t>de forma direta</w:t>
      </w:r>
      <w:r w:rsidR="00210862" w:rsidRPr="00BF393E">
        <w:rPr>
          <w:rFonts w:asciiTheme="minorHAnsi" w:hAnsiTheme="minorHAnsi" w:cstheme="minorHAnsi"/>
        </w:rPr>
        <w:t>,</w:t>
      </w:r>
      <w:r w:rsidRPr="00BF393E">
        <w:rPr>
          <w:rFonts w:asciiTheme="minorHAnsi" w:hAnsiTheme="minorHAnsi" w:cstheme="minorHAnsi"/>
        </w:rPr>
        <w:t xml:space="preserve"> mais de 90% de todas as empresas brasileiras, cumprindo um relevante serviço para o </w:t>
      </w:r>
      <w:r w:rsidR="006F7802" w:rsidRPr="00BF393E">
        <w:rPr>
          <w:rFonts w:asciiTheme="minorHAnsi" w:hAnsiTheme="minorHAnsi" w:cstheme="minorHAnsi"/>
        </w:rPr>
        <w:t>país, pois operacionaliza</w:t>
      </w:r>
      <w:r w:rsidRPr="00BF393E">
        <w:rPr>
          <w:rFonts w:asciiTheme="minorHAnsi" w:hAnsiTheme="minorHAnsi" w:cstheme="minorHAnsi"/>
        </w:rPr>
        <w:t xml:space="preserve"> todas as obrigações principais e acessórias previstas </w:t>
      </w:r>
      <w:r w:rsidR="00B3202A" w:rsidRPr="00BF393E">
        <w:rPr>
          <w:rFonts w:asciiTheme="minorHAnsi" w:hAnsiTheme="minorHAnsi" w:cstheme="minorHAnsi"/>
        </w:rPr>
        <w:t xml:space="preserve">em </w:t>
      </w:r>
      <w:r w:rsidR="006F7802" w:rsidRPr="00BF393E">
        <w:rPr>
          <w:rFonts w:asciiTheme="minorHAnsi" w:hAnsiTheme="minorHAnsi" w:cstheme="minorHAnsi"/>
        </w:rPr>
        <w:t xml:space="preserve">todas as esferas de governo, federal, estadual e municipal, com criterioso compliance dentro de </w:t>
      </w:r>
      <w:r w:rsidRPr="00BF393E">
        <w:rPr>
          <w:rFonts w:asciiTheme="minorHAnsi" w:hAnsiTheme="minorHAnsi" w:cstheme="minorHAnsi"/>
        </w:rPr>
        <w:t>nosso ordenamento jurídico e legislações pertinentes.</w:t>
      </w:r>
    </w:p>
    <w:p w:rsidR="00D677FA" w:rsidRPr="00BF393E" w:rsidRDefault="006F7802" w:rsidP="00D677FA">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Pela relevância de nossos trabalhos junto à todas categorias econômicas e por conhecer de perto os problemas enfrentados  no dia a dia pelo empreendedorismo nacional, e </w:t>
      </w:r>
      <w:r w:rsidR="00912645" w:rsidRPr="00BF393E">
        <w:rPr>
          <w:rFonts w:asciiTheme="minorHAnsi" w:hAnsiTheme="minorHAnsi" w:cstheme="minorHAnsi"/>
        </w:rPr>
        <w:t xml:space="preserve">mediante </w:t>
      </w:r>
      <w:r w:rsidR="00D677FA" w:rsidRPr="00BF393E">
        <w:rPr>
          <w:rFonts w:asciiTheme="minorHAnsi" w:hAnsiTheme="minorHAnsi" w:cstheme="minorHAnsi"/>
        </w:rPr>
        <w:t xml:space="preserve">o cenário trágico que nosso país atravessa em razão da propagação do </w:t>
      </w:r>
      <w:r w:rsidR="00912645" w:rsidRPr="00BF393E">
        <w:rPr>
          <w:rFonts w:asciiTheme="minorHAnsi" w:hAnsiTheme="minorHAnsi" w:cstheme="minorHAnsi"/>
        </w:rPr>
        <w:t>COVID-19 (Coronavírus)</w:t>
      </w:r>
      <w:r w:rsidR="00D677FA" w:rsidRPr="00BF393E">
        <w:rPr>
          <w:rFonts w:asciiTheme="minorHAnsi" w:hAnsiTheme="minorHAnsi" w:cstheme="minorHAnsi"/>
        </w:rPr>
        <w:t xml:space="preserve">, </w:t>
      </w:r>
      <w:r w:rsidR="00912645" w:rsidRPr="00BF393E">
        <w:rPr>
          <w:rFonts w:asciiTheme="minorHAnsi" w:hAnsiTheme="minorHAnsi" w:cstheme="minorHAnsi"/>
        </w:rPr>
        <w:t>com</w:t>
      </w:r>
      <w:r w:rsidR="00D677FA" w:rsidRPr="00BF393E">
        <w:rPr>
          <w:rFonts w:asciiTheme="minorHAnsi" w:hAnsiTheme="minorHAnsi" w:cstheme="minorHAnsi"/>
        </w:rPr>
        <w:t xml:space="preserve"> diversos empresários </w:t>
      </w:r>
      <w:r w:rsidR="00912645" w:rsidRPr="00BF393E">
        <w:rPr>
          <w:rFonts w:asciiTheme="minorHAnsi" w:hAnsiTheme="minorHAnsi" w:cstheme="minorHAnsi"/>
        </w:rPr>
        <w:t xml:space="preserve">já </w:t>
      </w:r>
      <w:r w:rsidR="00D677FA" w:rsidRPr="00BF393E">
        <w:rPr>
          <w:rFonts w:asciiTheme="minorHAnsi" w:hAnsiTheme="minorHAnsi" w:cstheme="minorHAnsi"/>
        </w:rPr>
        <w:t>afetados</w:t>
      </w:r>
      <w:r w:rsidR="00912645" w:rsidRPr="00BF393E">
        <w:rPr>
          <w:rFonts w:asciiTheme="minorHAnsi" w:hAnsiTheme="minorHAnsi" w:cstheme="minorHAnsi"/>
        </w:rPr>
        <w:t xml:space="preserve"> pelo fechamento de seus estabelecimentos ou queda abrupta de seus negócios</w:t>
      </w:r>
      <w:r w:rsidR="00D677FA" w:rsidRPr="00BF393E">
        <w:rPr>
          <w:rFonts w:asciiTheme="minorHAnsi" w:hAnsiTheme="minorHAnsi" w:cstheme="minorHAnsi"/>
        </w:rPr>
        <w:t xml:space="preserve">,  a FENACON vem, </w:t>
      </w:r>
      <w:r w:rsidR="00D677FA" w:rsidRPr="00BF393E">
        <w:rPr>
          <w:rFonts w:asciiTheme="minorHAnsi" w:hAnsiTheme="minorHAnsi" w:cstheme="minorHAnsi"/>
        </w:rPr>
        <w:lastRenderedPageBreak/>
        <w:t>por meio dest</w:t>
      </w:r>
      <w:r w:rsidR="00912645" w:rsidRPr="00BF393E">
        <w:rPr>
          <w:rFonts w:asciiTheme="minorHAnsi" w:hAnsiTheme="minorHAnsi" w:cstheme="minorHAnsi"/>
        </w:rPr>
        <w:t>a</w:t>
      </w:r>
      <w:r w:rsidR="00D677FA" w:rsidRPr="00BF393E">
        <w:rPr>
          <w:rFonts w:asciiTheme="minorHAnsi" w:hAnsiTheme="minorHAnsi" w:cstheme="minorHAnsi"/>
        </w:rPr>
        <w:t xml:space="preserve">, pleitear ações urgentes que devem ser adotadas para proteger </w:t>
      </w:r>
      <w:r w:rsidR="00912645" w:rsidRPr="00BF393E">
        <w:rPr>
          <w:rFonts w:asciiTheme="minorHAnsi" w:hAnsiTheme="minorHAnsi" w:cstheme="minorHAnsi"/>
        </w:rPr>
        <w:t>o empreendedorismo brasileiro, em especial as micro e pequenas empresas mais vulneráveis aos contratempos,</w:t>
      </w:r>
      <w:r w:rsidR="00D677FA" w:rsidRPr="00BF393E">
        <w:rPr>
          <w:rFonts w:asciiTheme="minorHAnsi" w:hAnsiTheme="minorHAnsi" w:cstheme="minorHAnsi"/>
        </w:rPr>
        <w:t xml:space="preserve"> contra a imposição de penalidades pela impossibilidade de cumprimento tempestivo das obrigações tributárias, previdenciárias e trabalhistas</w:t>
      </w:r>
      <w:r w:rsidR="00912645" w:rsidRPr="00BF393E">
        <w:rPr>
          <w:rFonts w:asciiTheme="minorHAnsi" w:hAnsiTheme="minorHAnsi" w:cstheme="minorHAnsi"/>
        </w:rPr>
        <w:t>.</w:t>
      </w:r>
      <w:r w:rsidR="00D677FA" w:rsidRPr="00BF393E">
        <w:rPr>
          <w:rFonts w:asciiTheme="minorHAnsi" w:hAnsiTheme="minorHAnsi" w:cstheme="minorHAnsi"/>
        </w:rPr>
        <w:t xml:space="preserve"> </w:t>
      </w:r>
    </w:p>
    <w:p w:rsidR="00E005A0" w:rsidRPr="00BF393E" w:rsidRDefault="001B237E" w:rsidP="00E005A0">
      <w:pPr>
        <w:spacing w:before="120" w:after="120" w:line="360" w:lineRule="auto"/>
        <w:ind w:firstLine="1418"/>
        <w:jc w:val="both"/>
        <w:rPr>
          <w:rFonts w:asciiTheme="minorHAnsi" w:hAnsiTheme="minorHAnsi" w:cstheme="minorHAnsi"/>
          <w:b/>
          <w:u w:val="single"/>
        </w:rPr>
      </w:pPr>
      <w:r w:rsidRPr="00BF393E">
        <w:rPr>
          <w:rFonts w:asciiTheme="minorHAnsi" w:hAnsiTheme="minorHAnsi" w:cstheme="minorHAnsi"/>
        </w:rPr>
        <w:t>Boa parte do atendimento público já</w:t>
      </w:r>
      <w:r w:rsidR="00BD69B0" w:rsidRPr="00BF393E">
        <w:rPr>
          <w:rFonts w:asciiTheme="minorHAnsi" w:hAnsiTheme="minorHAnsi" w:cstheme="minorHAnsi"/>
        </w:rPr>
        <w:t xml:space="preserve"> se encontra inviabilizado</w:t>
      </w:r>
      <w:r w:rsidRPr="00BF393E">
        <w:rPr>
          <w:rFonts w:asciiTheme="minorHAnsi" w:hAnsiTheme="minorHAnsi" w:cstheme="minorHAnsi"/>
        </w:rPr>
        <w:t xml:space="preserve"> em função das orientações das autoridades </w:t>
      </w:r>
      <w:r w:rsidR="00BF393E" w:rsidRPr="00BF393E">
        <w:rPr>
          <w:rFonts w:asciiTheme="minorHAnsi" w:hAnsiTheme="minorHAnsi" w:cstheme="minorHAnsi"/>
        </w:rPr>
        <w:t>sanitárias</w:t>
      </w:r>
      <w:r w:rsidR="00594AE7" w:rsidRPr="00BF393E">
        <w:rPr>
          <w:rFonts w:asciiTheme="minorHAnsi" w:hAnsiTheme="minorHAnsi" w:cstheme="minorHAnsi"/>
        </w:rPr>
        <w:t xml:space="preserve"> restringindo espaços públicos</w:t>
      </w:r>
      <w:r w:rsidRPr="00BF393E">
        <w:rPr>
          <w:rFonts w:asciiTheme="minorHAnsi" w:hAnsiTheme="minorHAnsi" w:cstheme="minorHAnsi"/>
        </w:rPr>
        <w:t xml:space="preserve"> para conter a propagação do vírus, razão pela qual se faz </w:t>
      </w:r>
      <w:r w:rsidRPr="00BF393E">
        <w:rPr>
          <w:rFonts w:asciiTheme="minorHAnsi" w:hAnsiTheme="minorHAnsi" w:cstheme="minorHAnsi"/>
          <w:b/>
        </w:rPr>
        <w:t xml:space="preserve">necessária a imediata postergação, por no mínimo 90 (noventa) dias, </w:t>
      </w:r>
      <w:r w:rsidR="00E2116C" w:rsidRPr="00BF393E">
        <w:rPr>
          <w:rFonts w:asciiTheme="minorHAnsi" w:hAnsiTheme="minorHAnsi" w:cstheme="minorHAnsi"/>
          <w:b/>
        </w:rPr>
        <w:t>em função do ciclo de contaminação já divulgado pelos especilaistas</w:t>
      </w:r>
      <w:r w:rsidR="00AB1C25" w:rsidRPr="00BF393E">
        <w:rPr>
          <w:rFonts w:asciiTheme="minorHAnsi" w:hAnsiTheme="minorHAnsi" w:cstheme="minorHAnsi"/>
        </w:rPr>
        <w:t xml:space="preserve">, para </w:t>
      </w:r>
      <w:r w:rsidRPr="00BF393E">
        <w:rPr>
          <w:rFonts w:asciiTheme="minorHAnsi" w:hAnsiTheme="minorHAnsi" w:cstheme="minorHAnsi"/>
        </w:rPr>
        <w:t>os prazos de entrega de todas as obrigações principais e acessórias que</w:t>
      </w:r>
      <w:r w:rsidRPr="00BF393E">
        <w:rPr>
          <w:rFonts w:asciiTheme="minorHAnsi" w:hAnsiTheme="minorHAnsi" w:cstheme="minorHAnsi"/>
          <w:b/>
        </w:rPr>
        <w:t xml:space="preserve"> estão sob a fiscalização da Secretaria Especial da Receita Federal, tais como</w:t>
      </w:r>
      <w:r w:rsidR="00E005A0" w:rsidRPr="00BF393E">
        <w:rPr>
          <w:rFonts w:asciiTheme="minorHAnsi" w:hAnsiTheme="minorHAnsi" w:cstheme="minorHAnsi"/>
          <w:b/>
        </w:rPr>
        <w:t xml:space="preserve"> </w:t>
      </w:r>
      <w:r w:rsidRPr="00BF393E">
        <w:rPr>
          <w:rFonts w:asciiTheme="minorHAnsi" w:hAnsiTheme="minorHAnsi" w:cstheme="minorHAnsi"/>
          <w:b/>
        </w:rPr>
        <w:t xml:space="preserve">DCTF-mensal, EFD-Contribuições, </w:t>
      </w:r>
      <w:r w:rsidR="00C17713" w:rsidRPr="00BF393E">
        <w:rPr>
          <w:rFonts w:asciiTheme="minorHAnsi" w:hAnsiTheme="minorHAnsi" w:cstheme="minorHAnsi"/>
          <w:b/>
        </w:rPr>
        <w:t xml:space="preserve">ECD-Contábil, GFIP, RAIS, </w:t>
      </w:r>
      <w:r w:rsidR="00E005A0" w:rsidRPr="00BF393E">
        <w:rPr>
          <w:rFonts w:asciiTheme="minorHAnsi" w:hAnsiTheme="minorHAnsi" w:cstheme="minorHAnsi"/>
          <w:b/>
        </w:rPr>
        <w:t xml:space="preserve">EFD-Reinf, SPED Fiscal, </w:t>
      </w:r>
      <w:r w:rsidR="00AB1C25" w:rsidRPr="00BF393E">
        <w:rPr>
          <w:rFonts w:asciiTheme="minorHAnsi" w:hAnsiTheme="minorHAnsi" w:cstheme="minorHAnsi"/>
          <w:b/>
        </w:rPr>
        <w:t>DIRPF</w:t>
      </w:r>
      <w:r w:rsidR="00BD69B0" w:rsidRPr="00BF393E">
        <w:rPr>
          <w:rFonts w:asciiTheme="minorHAnsi" w:hAnsiTheme="minorHAnsi" w:cstheme="minorHAnsi"/>
          <w:b/>
        </w:rPr>
        <w:t xml:space="preserve"> e </w:t>
      </w:r>
      <w:r w:rsidR="00E005A0" w:rsidRPr="00BF393E">
        <w:rPr>
          <w:rFonts w:asciiTheme="minorHAnsi" w:hAnsiTheme="minorHAnsi" w:cstheme="minorHAnsi"/>
          <w:b/>
        </w:rPr>
        <w:t>DEFIS-Simples Nacional.</w:t>
      </w:r>
    </w:p>
    <w:p w:rsidR="00E005A0" w:rsidRPr="00BF393E" w:rsidRDefault="00E005A0" w:rsidP="00E005A0">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Em relação ao </w:t>
      </w:r>
      <w:r w:rsidRPr="00BF393E">
        <w:rPr>
          <w:rFonts w:asciiTheme="minorHAnsi" w:hAnsiTheme="minorHAnsi" w:cstheme="minorHAnsi"/>
          <w:b/>
        </w:rPr>
        <w:t>DEFIS-Simples Nacional</w:t>
      </w:r>
      <w:r w:rsidRPr="00BF393E">
        <w:rPr>
          <w:rFonts w:asciiTheme="minorHAnsi" w:hAnsiTheme="minorHAnsi" w:cstheme="minorHAnsi"/>
        </w:rPr>
        <w:t xml:space="preserve">, nota-se que </w:t>
      </w:r>
      <w:r w:rsidR="00BF393E" w:rsidRPr="00BF393E">
        <w:rPr>
          <w:rFonts w:asciiTheme="minorHAnsi" w:hAnsiTheme="minorHAnsi" w:cstheme="minorHAnsi"/>
        </w:rPr>
        <w:t>a postergação</w:t>
      </w:r>
      <w:r w:rsidRPr="00BF393E">
        <w:rPr>
          <w:rFonts w:asciiTheme="minorHAnsi" w:hAnsiTheme="minorHAnsi" w:cstheme="minorHAnsi"/>
        </w:rPr>
        <w:t xml:space="preserve"> do pagamento, anunc</w:t>
      </w:r>
      <w:r w:rsidR="00D112A7" w:rsidRPr="00BF393E">
        <w:rPr>
          <w:rFonts w:asciiTheme="minorHAnsi" w:hAnsiTheme="minorHAnsi" w:cstheme="minorHAnsi"/>
        </w:rPr>
        <w:t xml:space="preserve">iado pelo Ministro Paulo Guedes, </w:t>
      </w:r>
      <w:r w:rsidRPr="00BF393E">
        <w:rPr>
          <w:rFonts w:asciiTheme="minorHAnsi" w:hAnsiTheme="minorHAnsi" w:cstheme="minorHAnsi"/>
        </w:rPr>
        <w:t xml:space="preserve">no </w:t>
      </w:r>
      <w:r w:rsidR="00D112A7" w:rsidRPr="00BF393E">
        <w:rPr>
          <w:rFonts w:asciiTheme="minorHAnsi" w:hAnsiTheme="minorHAnsi" w:cstheme="minorHAnsi"/>
        </w:rPr>
        <w:t>último</w:t>
      </w:r>
      <w:r w:rsidRPr="00BF393E">
        <w:rPr>
          <w:rFonts w:asciiTheme="minorHAnsi" w:hAnsiTheme="minorHAnsi" w:cstheme="minorHAnsi"/>
        </w:rPr>
        <w:t xml:space="preserve"> dia 16/03/2020, se deu </w:t>
      </w:r>
      <w:r w:rsidR="00D112A7" w:rsidRPr="00BF393E">
        <w:rPr>
          <w:rFonts w:asciiTheme="minorHAnsi" w:hAnsiTheme="minorHAnsi" w:cstheme="minorHAnsi"/>
          <w:b/>
        </w:rPr>
        <w:t>exclusivamente</w:t>
      </w:r>
      <w:r w:rsidRPr="00BF393E">
        <w:rPr>
          <w:rFonts w:asciiTheme="minorHAnsi" w:hAnsiTheme="minorHAnsi" w:cstheme="minorHAnsi"/>
          <w:b/>
        </w:rPr>
        <w:t xml:space="preserve"> em âmbito federal</w:t>
      </w:r>
      <w:r w:rsidRPr="00BF393E">
        <w:rPr>
          <w:rFonts w:asciiTheme="minorHAnsi" w:hAnsiTheme="minorHAnsi" w:cstheme="minorHAnsi"/>
        </w:rPr>
        <w:t xml:space="preserve">, </w:t>
      </w:r>
      <w:r w:rsidR="00861DFD" w:rsidRPr="00BF393E">
        <w:rPr>
          <w:rFonts w:asciiTheme="minorHAnsi" w:hAnsiTheme="minorHAnsi" w:cstheme="minorHAnsi"/>
        </w:rPr>
        <w:t>ou seja sem a inclusão dos estados e municípios neste acordo de prorrogação</w:t>
      </w:r>
      <w:r w:rsidR="00583974" w:rsidRPr="00BF393E">
        <w:rPr>
          <w:rFonts w:asciiTheme="minorHAnsi" w:hAnsiTheme="minorHAnsi" w:cstheme="minorHAnsi"/>
        </w:rPr>
        <w:t xml:space="preserve"> com uma redução </w:t>
      </w:r>
      <w:r w:rsidR="00861DFD" w:rsidRPr="00BF393E">
        <w:rPr>
          <w:rFonts w:asciiTheme="minorHAnsi" w:hAnsiTheme="minorHAnsi" w:cstheme="minorHAnsi"/>
        </w:rPr>
        <w:t>em média segundo nossos cálculos,</w:t>
      </w:r>
      <w:r w:rsidR="00583974" w:rsidRPr="00BF393E">
        <w:rPr>
          <w:rFonts w:asciiTheme="minorHAnsi" w:hAnsiTheme="minorHAnsi" w:cstheme="minorHAnsi"/>
        </w:rPr>
        <w:t xml:space="preserve"> em torno de 66 a 70% do cálculo do Simples Nacional dependendo da atividade do contribuinte e da faixa em que se encontra na tabela. Mas temos que nos preocupar em saber se de fato os outros entes federativos irão ou não aderir a esta prorrogação, pois a não adesão implicará em sabermos como deveremos efetuar estes pagamentos, em que guia (DAS) e, também para reflexão, </w:t>
      </w:r>
      <w:r w:rsidR="00846855" w:rsidRPr="00BF393E">
        <w:rPr>
          <w:rFonts w:asciiTheme="minorHAnsi" w:hAnsiTheme="minorHAnsi" w:cstheme="minorHAnsi"/>
        </w:rPr>
        <w:t xml:space="preserve">sem tempo hábil e </w:t>
      </w:r>
      <w:r w:rsidR="00583974" w:rsidRPr="00BF393E">
        <w:rPr>
          <w:rFonts w:asciiTheme="minorHAnsi" w:hAnsiTheme="minorHAnsi" w:cstheme="minorHAnsi"/>
        </w:rPr>
        <w:t>sem previsibilidade nos sistemas de gestão atuais utilizados pelas empresas para</w:t>
      </w:r>
      <w:r w:rsidR="00846855" w:rsidRPr="00BF393E">
        <w:rPr>
          <w:rFonts w:asciiTheme="minorHAnsi" w:hAnsiTheme="minorHAnsi" w:cstheme="minorHAnsi"/>
        </w:rPr>
        <w:t xml:space="preserve"> adaptação</w:t>
      </w:r>
      <w:r w:rsidR="00583974" w:rsidRPr="00BF393E">
        <w:rPr>
          <w:rFonts w:asciiTheme="minorHAnsi" w:hAnsiTheme="minorHAnsi" w:cstheme="minorHAnsi"/>
        </w:rPr>
        <w:t xml:space="preserve"> </w:t>
      </w:r>
      <w:r w:rsidR="00846855" w:rsidRPr="00BF393E">
        <w:rPr>
          <w:rFonts w:asciiTheme="minorHAnsi" w:hAnsiTheme="minorHAnsi" w:cstheme="minorHAnsi"/>
        </w:rPr>
        <w:t>d</w:t>
      </w:r>
      <w:r w:rsidR="00583974" w:rsidRPr="00BF393E">
        <w:rPr>
          <w:rFonts w:asciiTheme="minorHAnsi" w:hAnsiTheme="minorHAnsi" w:cstheme="minorHAnsi"/>
        </w:rPr>
        <w:t>est</w:t>
      </w:r>
      <w:r w:rsidR="00846855" w:rsidRPr="00BF393E">
        <w:rPr>
          <w:rFonts w:asciiTheme="minorHAnsi" w:hAnsiTheme="minorHAnsi" w:cstheme="minorHAnsi"/>
        </w:rPr>
        <w:t>a</w:t>
      </w:r>
      <w:r w:rsidR="00583974" w:rsidRPr="00BF393E">
        <w:rPr>
          <w:rFonts w:asciiTheme="minorHAnsi" w:hAnsiTheme="minorHAnsi" w:cstheme="minorHAnsi"/>
        </w:rPr>
        <w:t xml:space="preserve"> nova forma de cálculo </w:t>
      </w:r>
      <w:r w:rsidR="00846855" w:rsidRPr="00BF393E">
        <w:rPr>
          <w:rFonts w:asciiTheme="minorHAnsi" w:hAnsiTheme="minorHAnsi" w:cstheme="minorHAnsi"/>
        </w:rPr>
        <w:t>com</w:t>
      </w:r>
      <w:r w:rsidR="00583974" w:rsidRPr="00BF393E">
        <w:rPr>
          <w:rFonts w:asciiTheme="minorHAnsi" w:hAnsiTheme="minorHAnsi" w:cstheme="minorHAnsi"/>
        </w:rPr>
        <w:t xml:space="preserve"> acumulo dos tributos federais que serão pagos em outro momento</w:t>
      </w:r>
      <w:r w:rsidR="00846855" w:rsidRPr="00BF393E">
        <w:rPr>
          <w:rFonts w:asciiTheme="minorHAnsi" w:hAnsiTheme="minorHAnsi" w:cstheme="minorHAnsi"/>
        </w:rPr>
        <w:t xml:space="preserve"> e</w:t>
      </w:r>
      <w:r w:rsidR="00583974" w:rsidRPr="00BF393E">
        <w:rPr>
          <w:rFonts w:asciiTheme="minorHAnsi" w:hAnsiTheme="minorHAnsi" w:cstheme="minorHAnsi"/>
        </w:rPr>
        <w:t xml:space="preserve"> com os tributos estaduias e municipais que serão pagos nos prazos vigentes.</w:t>
      </w:r>
      <w:r w:rsidRPr="00BF393E">
        <w:rPr>
          <w:rFonts w:asciiTheme="minorHAnsi" w:hAnsiTheme="minorHAnsi" w:cstheme="minorHAnsi"/>
        </w:rPr>
        <w:t xml:space="preserve"> </w:t>
      </w:r>
    </w:p>
    <w:p w:rsidR="005075EA" w:rsidRPr="00BF393E" w:rsidRDefault="005075EA" w:rsidP="00E005A0">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No caso das </w:t>
      </w:r>
      <w:r w:rsidRPr="00BF393E">
        <w:rPr>
          <w:rFonts w:asciiTheme="minorHAnsi" w:hAnsiTheme="minorHAnsi" w:cstheme="minorHAnsi"/>
          <w:b/>
        </w:rPr>
        <w:t>Declarações de Imposto de Renda Pessoa Física – DIRPF</w:t>
      </w:r>
      <w:r w:rsidRPr="00BF393E">
        <w:rPr>
          <w:rFonts w:asciiTheme="minorHAnsi" w:hAnsiTheme="minorHAnsi" w:cstheme="minorHAnsi"/>
        </w:rPr>
        <w:t xml:space="preserve">, nossa preocupação está no fato de, na maioria dos casos, serem efetuadas pelos profissionais da contabilidade que, em regra geral, realizam estas através dos documentos originais na presença de seus clientes, e </w:t>
      </w:r>
      <w:r w:rsidR="00264DF6" w:rsidRPr="00BF393E">
        <w:rPr>
          <w:rFonts w:asciiTheme="minorHAnsi" w:hAnsiTheme="minorHAnsi" w:cstheme="minorHAnsi"/>
        </w:rPr>
        <w:t xml:space="preserve">muitos deles, dentro da faixa de risco, acima dos sessenta anos de idade, portanto achamos por bem, também para este caso adiar a entrega das DIRPF, para se evitar uma contaminação que poderá ocorrer. </w:t>
      </w:r>
    </w:p>
    <w:p w:rsidR="001B237E" w:rsidRPr="00BF393E" w:rsidRDefault="00E005A0" w:rsidP="00E005A0">
      <w:pPr>
        <w:spacing w:before="120" w:after="120" w:line="360" w:lineRule="auto"/>
        <w:ind w:firstLine="1418"/>
        <w:jc w:val="both"/>
        <w:rPr>
          <w:rFonts w:asciiTheme="minorHAnsi" w:hAnsiTheme="minorHAnsi" w:cstheme="minorHAnsi"/>
          <w:b/>
          <w:u w:val="single"/>
        </w:rPr>
      </w:pPr>
      <w:r w:rsidRPr="00BF393E">
        <w:rPr>
          <w:rFonts w:asciiTheme="minorHAnsi" w:hAnsiTheme="minorHAnsi" w:cstheme="minorHAnsi"/>
        </w:rPr>
        <w:t xml:space="preserve">Ainda, é necessário que seja adotada como medida a </w:t>
      </w:r>
      <w:r w:rsidR="001B237E" w:rsidRPr="00BF393E">
        <w:rPr>
          <w:rFonts w:asciiTheme="minorHAnsi" w:hAnsiTheme="minorHAnsi" w:cstheme="minorHAnsi"/>
          <w:b/>
          <w:u w:val="single"/>
        </w:rPr>
        <w:t>remissão de qualquer penalidade oriunda da falta da entrega ou entrega fora do prazo de qualquer uma dessas obrigações.</w:t>
      </w:r>
    </w:p>
    <w:p w:rsidR="00C17713" w:rsidRPr="00BF393E" w:rsidRDefault="00C17713" w:rsidP="001B237E">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Entendemos que a prorrogação dos prazos por 90 dias é razoável, tendo em vista as informações diárias que recebemos do Ministério da Saúde quanto ao pico de disseminação da doença </w:t>
      </w:r>
      <w:r w:rsidR="00E005A0" w:rsidRPr="00BF393E">
        <w:rPr>
          <w:rFonts w:asciiTheme="minorHAnsi" w:hAnsiTheme="minorHAnsi" w:cstheme="minorHAnsi"/>
        </w:rPr>
        <w:t xml:space="preserve">que </w:t>
      </w:r>
      <w:r w:rsidRPr="00BF393E">
        <w:rPr>
          <w:rFonts w:asciiTheme="minorHAnsi" w:hAnsiTheme="minorHAnsi" w:cstheme="minorHAnsi"/>
        </w:rPr>
        <w:t>deve ocorrer até o mês</w:t>
      </w:r>
      <w:r w:rsidR="00BF393E" w:rsidRPr="00BF393E">
        <w:rPr>
          <w:rFonts w:asciiTheme="minorHAnsi" w:hAnsiTheme="minorHAnsi" w:cstheme="minorHAnsi"/>
        </w:rPr>
        <w:t xml:space="preserve"> de</w:t>
      </w:r>
      <w:r w:rsidRPr="00BF393E">
        <w:rPr>
          <w:rFonts w:asciiTheme="minorHAnsi" w:hAnsiTheme="minorHAnsi" w:cstheme="minorHAnsi"/>
        </w:rPr>
        <w:t xml:space="preserve"> junho, </w:t>
      </w:r>
      <w:r w:rsidR="007115A2" w:rsidRPr="00BF393E">
        <w:rPr>
          <w:rFonts w:asciiTheme="minorHAnsi" w:hAnsiTheme="minorHAnsi" w:cstheme="minorHAnsi"/>
        </w:rPr>
        <w:t xml:space="preserve">sendo também este </w:t>
      </w:r>
      <w:r w:rsidRPr="00BF393E">
        <w:rPr>
          <w:rFonts w:asciiTheme="minorHAnsi" w:hAnsiTheme="minorHAnsi" w:cstheme="minorHAnsi"/>
        </w:rPr>
        <w:t xml:space="preserve">mesmo prazo </w:t>
      </w:r>
      <w:r w:rsidR="007115A2" w:rsidRPr="00BF393E">
        <w:rPr>
          <w:rFonts w:asciiTheme="minorHAnsi" w:hAnsiTheme="minorHAnsi" w:cstheme="minorHAnsi"/>
        </w:rPr>
        <w:t>sugerido pelo Ministério da Economia</w:t>
      </w:r>
      <w:r w:rsidR="00BF393E" w:rsidRPr="00BF393E">
        <w:rPr>
          <w:rFonts w:asciiTheme="minorHAnsi" w:hAnsiTheme="minorHAnsi" w:cstheme="minorHAnsi"/>
        </w:rPr>
        <w:t>,</w:t>
      </w:r>
      <w:r w:rsidR="007115A2" w:rsidRPr="00BF393E">
        <w:rPr>
          <w:rFonts w:asciiTheme="minorHAnsi" w:hAnsiTheme="minorHAnsi" w:cstheme="minorHAnsi"/>
        </w:rPr>
        <w:t xml:space="preserve"> </w:t>
      </w:r>
      <w:r w:rsidR="00BA7C64" w:rsidRPr="00BF393E">
        <w:rPr>
          <w:rFonts w:asciiTheme="minorHAnsi" w:hAnsiTheme="minorHAnsi" w:cstheme="minorHAnsi"/>
        </w:rPr>
        <w:lastRenderedPageBreak/>
        <w:t>para fins de atendimento de diversa</w:t>
      </w:r>
      <w:r w:rsidR="00BF393E" w:rsidRPr="00BF393E">
        <w:rPr>
          <w:rFonts w:asciiTheme="minorHAnsi" w:hAnsiTheme="minorHAnsi" w:cstheme="minorHAnsi"/>
        </w:rPr>
        <w:t>s obrigações</w:t>
      </w:r>
      <w:r w:rsidR="00BA7C64" w:rsidRPr="00BF393E">
        <w:rPr>
          <w:rFonts w:asciiTheme="minorHAnsi" w:hAnsiTheme="minorHAnsi" w:cstheme="minorHAnsi"/>
        </w:rPr>
        <w:t xml:space="preserve"> </w:t>
      </w:r>
      <w:r w:rsidR="007115A2" w:rsidRPr="00BF393E">
        <w:rPr>
          <w:rFonts w:asciiTheme="minorHAnsi" w:hAnsiTheme="minorHAnsi" w:cstheme="minorHAnsi"/>
        </w:rPr>
        <w:t xml:space="preserve">quando </w:t>
      </w:r>
      <w:r w:rsidR="00BA7C64" w:rsidRPr="00BF393E">
        <w:rPr>
          <w:rFonts w:asciiTheme="minorHAnsi" w:hAnsiTheme="minorHAnsi" w:cstheme="minorHAnsi"/>
        </w:rPr>
        <w:t xml:space="preserve">do anúncio das </w:t>
      </w:r>
      <w:r w:rsidR="007115A2" w:rsidRPr="00BF393E">
        <w:rPr>
          <w:rFonts w:asciiTheme="minorHAnsi" w:hAnsiTheme="minorHAnsi" w:cstheme="minorHAnsi"/>
        </w:rPr>
        <w:t xml:space="preserve">medidas </w:t>
      </w:r>
      <w:r w:rsidRPr="00BF393E">
        <w:rPr>
          <w:rFonts w:asciiTheme="minorHAnsi" w:hAnsiTheme="minorHAnsi" w:cstheme="minorHAnsi"/>
        </w:rPr>
        <w:t xml:space="preserve">para mitigação dos impactos do vírus no mundo empresarial. </w:t>
      </w:r>
    </w:p>
    <w:p w:rsidR="001E556A" w:rsidRPr="00BF393E" w:rsidRDefault="00BA7C64" w:rsidP="001E556A">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Não menos importante, </w:t>
      </w:r>
      <w:r w:rsidR="001E556A" w:rsidRPr="00BF393E">
        <w:rPr>
          <w:rFonts w:asciiTheme="minorHAnsi" w:hAnsiTheme="minorHAnsi" w:cstheme="minorHAnsi"/>
        </w:rPr>
        <w:t xml:space="preserve">solicitamos </w:t>
      </w:r>
      <w:r w:rsidR="00BF393E" w:rsidRPr="00BF393E">
        <w:rPr>
          <w:rFonts w:asciiTheme="minorHAnsi" w:hAnsiTheme="minorHAnsi" w:cstheme="minorHAnsi"/>
        </w:rPr>
        <w:t>também</w:t>
      </w:r>
      <w:r w:rsidRPr="00BF393E">
        <w:rPr>
          <w:rFonts w:asciiTheme="minorHAnsi" w:hAnsiTheme="minorHAnsi" w:cstheme="minorHAnsi"/>
        </w:rPr>
        <w:t xml:space="preserve"> que seja publicado, com a devida antecedência, o </w:t>
      </w:r>
      <w:r w:rsidR="001E556A" w:rsidRPr="00BF393E">
        <w:rPr>
          <w:rFonts w:asciiTheme="minorHAnsi" w:hAnsiTheme="minorHAnsi" w:cstheme="minorHAnsi"/>
        </w:rPr>
        <w:t>fechamento de alguma unidade de atendimento</w:t>
      </w:r>
      <w:r w:rsidRPr="00BF393E">
        <w:rPr>
          <w:rFonts w:asciiTheme="minorHAnsi" w:hAnsiTheme="minorHAnsi" w:cstheme="minorHAnsi"/>
        </w:rPr>
        <w:t xml:space="preserve"> durante o período de crise</w:t>
      </w:r>
      <w:r w:rsidR="001E556A" w:rsidRPr="00BF393E">
        <w:rPr>
          <w:rFonts w:asciiTheme="minorHAnsi" w:hAnsiTheme="minorHAnsi" w:cstheme="minorHAnsi"/>
        </w:rPr>
        <w:t>.</w:t>
      </w:r>
    </w:p>
    <w:p w:rsidR="001E556A" w:rsidRPr="00BF393E" w:rsidRDefault="001E556A" w:rsidP="001E556A">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 xml:space="preserve">Temos certeza de que em breve superaremos essa difícil situação e contamos com a sensibilidade da Secretaria Especial da Receita Federal para atenuar os grandes problemas que as </w:t>
      </w:r>
      <w:r w:rsidR="003B0C88" w:rsidRPr="00BF393E">
        <w:rPr>
          <w:rFonts w:asciiTheme="minorHAnsi" w:hAnsiTheme="minorHAnsi" w:cstheme="minorHAnsi"/>
        </w:rPr>
        <w:t>empresas em geral</w:t>
      </w:r>
      <w:r w:rsidRPr="00BF393E">
        <w:rPr>
          <w:rFonts w:asciiTheme="minorHAnsi" w:hAnsiTheme="minorHAnsi" w:cstheme="minorHAnsi"/>
        </w:rPr>
        <w:t xml:space="preserve"> estão atravessando.</w:t>
      </w:r>
    </w:p>
    <w:p w:rsidR="00F03C24" w:rsidRPr="00BF393E" w:rsidRDefault="00C424C4" w:rsidP="00F03C24">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Certos de contarmos com a costumeira parceria, colocamo-nos à disposição e reiteramos o nosso interesse em contribuir naquilo que for melhor para o desenvolvimento econômico e social deste país.</w:t>
      </w:r>
    </w:p>
    <w:p w:rsidR="001E556A" w:rsidRPr="00BF393E" w:rsidRDefault="001E556A" w:rsidP="00F03C24">
      <w:pPr>
        <w:spacing w:before="120" w:after="120" w:line="360" w:lineRule="auto"/>
        <w:ind w:firstLine="1418"/>
        <w:jc w:val="both"/>
        <w:rPr>
          <w:rFonts w:asciiTheme="minorHAnsi" w:hAnsiTheme="minorHAnsi" w:cstheme="minorHAnsi"/>
        </w:rPr>
      </w:pPr>
    </w:p>
    <w:p w:rsidR="00A427AA" w:rsidRPr="00BF393E" w:rsidRDefault="00BF393E" w:rsidP="00F03C24">
      <w:pPr>
        <w:spacing w:before="120" w:after="120" w:line="360" w:lineRule="auto"/>
        <w:ind w:firstLine="1418"/>
        <w:jc w:val="both"/>
        <w:rPr>
          <w:rFonts w:asciiTheme="minorHAnsi" w:hAnsiTheme="minorHAnsi" w:cstheme="minorHAnsi"/>
        </w:rPr>
      </w:pPr>
      <w:r w:rsidRPr="00BF393E">
        <w:rPr>
          <w:rFonts w:asciiTheme="minorHAnsi" w:hAnsiTheme="minorHAnsi" w:cstheme="minorHAnsi"/>
        </w:rPr>
        <w:t>Atenciosamente</w:t>
      </w:r>
      <w:r w:rsidR="00A427AA" w:rsidRPr="00BF393E">
        <w:rPr>
          <w:rFonts w:asciiTheme="minorHAnsi" w:hAnsiTheme="minorHAnsi" w:cstheme="minorHAnsi"/>
        </w:rPr>
        <w:t>,</w:t>
      </w:r>
    </w:p>
    <w:p w:rsidR="00A427AA" w:rsidRPr="00BF393E" w:rsidRDefault="0098126C" w:rsidP="00F03C24">
      <w:pPr>
        <w:spacing w:before="120" w:after="120" w:line="360" w:lineRule="auto"/>
        <w:jc w:val="center"/>
        <w:rPr>
          <w:rFonts w:ascii="Georgia" w:hAnsi="Georgia" w:cs="Arial"/>
        </w:rPr>
      </w:pPr>
      <w:r w:rsidRPr="00BF393E">
        <w:rPr>
          <w:rFonts w:ascii="Georgia" w:hAnsi="Georgia" w:cs="Arial"/>
          <w:noProof/>
          <w:lang w:eastAsia="pt-BR"/>
        </w:rPr>
        <w:drawing>
          <wp:anchor distT="0" distB="0" distL="114300" distR="114300" simplePos="0" relativeHeight="251657728" behindDoc="1" locked="0" layoutInCell="1" allowOverlap="1">
            <wp:simplePos x="0" y="0"/>
            <wp:positionH relativeFrom="column">
              <wp:posOffset>2387600</wp:posOffset>
            </wp:positionH>
            <wp:positionV relativeFrom="paragraph">
              <wp:posOffset>20955</wp:posOffset>
            </wp:positionV>
            <wp:extent cx="1446530" cy="494665"/>
            <wp:effectExtent l="0" t="0" r="0" b="0"/>
            <wp:wrapNone/>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6530" cy="494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5CC3" w:rsidRPr="00BF393E" w:rsidRDefault="005D5CC3" w:rsidP="00F03C24">
      <w:pPr>
        <w:spacing w:before="120" w:after="120" w:line="360" w:lineRule="auto"/>
        <w:jc w:val="center"/>
        <w:rPr>
          <w:rFonts w:ascii="Georgia" w:hAnsi="Georgia" w:cs="Arial"/>
          <w:bCs/>
          <w:iCs/>
        </w:rPr>
      </w:pPr>
    </w:p>
    <w:p w:rsidR="00A427AA" w:rsidRPr="00BF393E" w:rsidRDefault="00A427AA" w:rsidP="00F03C24">
      <w:pPr>
        <w:spacing w:before="120" w:after="120" w:line="360" w:lineRule="auto"/>
        <w:jc w:val="center"/>
        <w:rPr>
          <w:rFonts w:ascii="Georgia" w:hAnsi="Georgia" w:cs="Arial"/>
          <w:b/>
          <w:bCs/>
          <w:iCs/>
        </w:rPr>
      </w:pPr>
      <w:r w:rsidRPr="00BF393E">
        <w:rPr>
          <w:rFonts w:ascii="Georgia" w:hAnsi="Georgia" w:cs="Arial"/>
          <w:b/>
          <w:bCs/>
          <w:iCs/>
        </w:rPr>
        <w:t>Sérgio Approbato Machado Júnior</w:t>
      </w:r>
    </w:p>
    <w:p w:rsidR="00A427AA" w:rsidRPr="00BF393E" w:rsidRDefault="00A427AA" w:rsidP="00F03C24">
      <w:pPr>
        <w:spacing w:before="120" w:after="120" w:line="360" w:lineRule="auto"/>
        <w:jc w:val="center"/>
        <w:rPr>
          <w:rFonts w:asciiTheme="minorHAnsi" w:hAnsiTheme="minorHAnsi" w:cstheme="minorHAnsi"/>
          <w:bCs/>
          <w:iCs/>
          <w:color w:val="1F497D"/>
        </w:rPr>
      </w:pPr>
      <w:r w:rsidRPr="00BF393E">
        <w:rPr>
          <w:rFonts w:asciiTheme="minorHAnsi" w:hAnsiTheme="minorHAnsi" w:cstheme="minorHAnsi"/>
          <w:bCs/>
          <w:iCs/>
        </w:rPr>
        <w:t>Presidente da FENACON</w:t>
      </w:r>
    </w:p>
    <w:sectPr w:rsidR="00A427AA" w:rsidRPr="00BF393E" w:rsidSect="00132FBE">
      <w:headerReference w:type="even" r:id="rId9"/>
      <w:headerReference w:type="default" r:id="rId10"/>
      <w:footerReference w:type="even" r:id="rId11"/>
      <w:footerReference w:type="default" r:id="rId12"/>
      <w:headerReference w:type="first" r:id="rId13"/>
      <w:footerReference w:type="first" r:id="rId14"/>
      <w:type w:val="continuous"/>
      <w:pgSz w:w="11906" w:h="16838"/>
      <w:pgMar w:top="1097" w:right="991" w:bottom="284" w:left="1134"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EC7" w:rsidRDefault="005F4EC7" w:rsidP="00627BAB">
      <w:pPr>
        <w:spacing w:after="0" w:line="240" w:lineRule="auto"/>
      </w:pPr>
      <w:r>
        <w:separator/>
      </w:r>
    </w:p>
  </w:endnote>
  <w:endnote w:type="continuationSeparator" w:id="0">
    <w:p w:rsidR="005F4EC7" w:rsidRDefault="005F4EC7" w:rsidP="0062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Optimum">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43C" w:rsidRDefault="00E5643C">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0A1" w:rsidRPr="00CE10A1" w:rsidRDefault="0098126C" w:rsidP="00CE10A1">
    <w:pPr>
      <w:pStyle w:val="Rodap"/>
    </w:pPr>
    <w:r>
      <w:rPr>
        <w:noProof/>
        <w:lang w:val="pt-BR"/>
      </w:rPr>
      <w:drawing>
        <wp:inline distT="0" distB="0" distL="0" distR="0">
          <wp:extent cx="6194425" cy="8858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4425" cy="88582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43C" w:rsidRDefault="00E5643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EC7" w:rsidRDefault="005F4EC7" w:rsidP="00627BAB">
      <w:pPr>
        <w:spacing w:after="0" w:line="240" w:lineRule="auto"/>
      </w:pPr>
      <w:r>
        <w:separator/>
      </w:r>
    </w:p>
  </w:footnote>
  <w:footnote w:type="continuationSeparator" w:id="0">
    <w:p w:rsidR="005F4EC7" w:rsidRDefault="005F4EC7" w:rsidP="0062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43C" w:rsidRDefault="00E5643C">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791" w:rsidRDefault="0098126C" w:rsidP="00132FBE">
    <w:pPr>
      <w:jc w:val="center"/>
    </w:pPr>
    <w:r>
      <w:rPr>
        <w:rFonts w:ascii="Arial" w:hAnsi="Arial"/>
        <w:b/>
        <w:noProof/>
        <w:sz w:val="16"/>
        <w:lang w:eastAsia="pt-BR"/>
      </w:rPr>
      <w:drawing>
        <wp:inline distT="0" distB="0" distL="0" distR="0">
          <wp:extent cx="1330325" cy="1060450"/>
          <wp:effectExtent l="0" t="0" r="0" b="0"/>
          <wp:docPr id="1" name="Imagem 1" descr="2_fenacon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_fenacon_vert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10604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43C" w:rsidRDefault="00E5643C">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C226C"/>
    <w:multiLevelType w:val="hybridMultilevel"/>
    <w:tmpl w:val="F912AB9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02B51AE2"/>
    <w:multiLevelType w:val="hybridMultilevel"/>
    <w:tmpl w:val="EC5C1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032C31"/>
    <w:multiLevelType w:val="hybridMultilevel"/>
    <w:tmpl w:val="FCCA795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9F70117"/>
    <w:multiLevelType w:val="hybridMultilevel"/>
    <w:tmpl w:val="FF96D0D8"/>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4" w15:restartNumberingAfterBreak="0">
    <w:nsid w:val="0A9F2846"/>
    <w:multiLevelType w:val="multilevel"/>
    <w:tmpl w:val="811C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F6874"/>
    <w:multiLevelType w:val="hybridMultilevel"/>
    <w:tmpl w:val="26806BA6"/>
    <w:lvl w:ilvl="0" w:tplc="18FE3F2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4D1721"/>
    <w:multiLevelType w:val="hybridMultilevel"/>
    <w:tmpl w:val="2ABA8E9C"/>
    <w:lvl w:ilvl="0" w:tplc="EE90B012">
      <w:start w:val="1"/>
      <w:numFmt w:val="lowerLetter"/>
      <w:lvlText w:val="%1)"/>
      <w:lvlJc w:val="left"/>
      <w:pPr>
        <w:ind w:left="570" w:hanging="360"/>
      </w:pPr>
      <w:rPr>
        <w:rFonts w:cs="Times New Roman" w:hint="default"/>
        <w:b w:val="0"/>
        <w:color w:val="auto"/>
      </w:rPr>
    </w:lvl>
    <w:lvl w:ilvl="1" w:tplc="04160019" w:tentative="1">
      <w:start w:val="1"/>
      <w:numFmt w:val="lowerLetter"/>
      <w:lvlText w:val="%2."/>
      <w:lvlJc w:val="left"/>
      <w:pPr>
        <w:ind w:left="1290" w:hanging="360"/>
      </w:pPr>
    </w:lvl>
    <w:lvl w:ilvl="2" w:tplc="0416001B" w:tentative="1">
      <w:start w:val="1"/>
      <w:numFmt w:val="lowerRoman"/>
      <w:lvlText w:val="%3."/>
      <w:lvlJc w:val="right"/>
      <w:pPr>
        <w:ind w:left="2010" w:hanging="180"/>
      </w:pPr>
    </w:lvl>
    <w:lvl w:ilvl="3" w:tplc="0416000F" w:tentative="1">
      <w:start w:val="1"/>
      <w:numFmt w:val="decimal"/>
      <w:lvlText w:val="%4."/>
      <w:lvlJc w:val="left"/>
      <w:pPr>
        <w:ind w:left="2730" w:hanging="360"/>
      </w:pPr>
    </w:lvl>
    <w:lvl w:ilvl="4" w:tplc="04160019" w:tentative="1">
      <w:start w:val="1"/>
      <w:numFmt w:val="lowerLetter"/>
      <w:lvlText w:val="%5."/>
      <w:lvlJc w:val="left"/>
      <w:pPr>
        <w:ind w:left="3450" w:hanging="360"/>
      </w:pPr>
    </w:lvl>
    <w:lvl w:ilvl="5" w:tplc="0416001B" w:tentative="1">
      <w:start w:val="1"/>
      <w:numFmt w:val="lowerRoman"/>
      <w:lvlText w:val="%6."/>
      <w:lvlJc w:val="right"/>
      <w:pPr>
        <w:ind w:left="4170" w:hanging="180"/>
      </w:pPr>
    </w:lvl>
    <w:lvl w:ilvl="6" w:tplc="0416000F" w:tentative="1">
      <w:start w:val="1"/>
      <w:numFmt w:val="decimal"/>
      <w:lvlText w:val="%7."/>
      <w:lvlJc w:val="left"/>
      <w:pPr>
        <w:ind w:left="4890" w:hanging="360"/>
      </w:pPr>
    </w:lvl>
    <w:lvl w:ilvl="7" w:tplc="04160019" w:tentative="1">
      <w:start w:val="1"/>
      <w:numFmt w:val="lowerLetter"/>
      <w:lvlText w:val="%8."/>
      <w:lvlJc w:val="left"/>
      <w:pPr>
        <w:ind w:left="5610" w:hanging="360"/>
      </w:pPr>
    </w:lvl>
    <w:lvl w:ilvl="8" w:tplc="0416001B" w:tentative="1">
      <w:start w:val="1"/>
      <w:numFmt w:val="lowerRoman"/>
      <w:lvlText w:val="%9."/>
      <w:lvlJc w:val="right"/>
      <w:pPr>
        <w:ind w:left="6330" w:hanging="180"/>
      </w:pPr>
    </w:lvl>
  </w:abstractNum>
  <w:abstractNum w:abstractNumId="7" w15:restartNumberingAfterBreak="0">
    <w:nsid w:val="21F97AFC"/>
    <w:multiLevelType w:val="hybridMultilevel"/>
    <w:tmpl w:val="ADA0734C"/>
    <w:lvl w:ilvl="0" w:tplc="165AC3E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2CE772E"/>
    <w:multiLevelType w:val="hybridMultilevel"/>
    <w:tmpl w:val="ED883A40"/>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CD05CA"/>
    <w:multiLevelType w:val="hybridMultilevel"/>
    <w:tmpl w:val="DBE6B1BC"/>
    <w:lvl w:ilvl="0" w:tplc="BAC826EE">
      <w:start w:val="1"/>
      <w:numFmt w:val="decimal"/>
      <w:lvlText w:val="%1."/>
      <w:lvlJc w:val="left"/>
      <w:pPr>
        <w:ind w:left="720" w:hanging="360"/>
      </w:pPr>
      <w:rPr>
        <w:rFonts w:hint="default"/>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C758BD"/>
    <w:multiLevelType w:val="hybridMultilevel"/>
    <w:tmpl w:val="6144D68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323C5936"/>
    <w:multiLevelType w:val="hybridMultilevel"/>
    <w:tmpl w:val="65C82096"/>
    <w:lvl w:ilvl="0" w:tplc="04160005">
      <w:start w:val="1"/>
      <w:numFmt w:val="bullet"/>
      <w:lvlText w:val=""/>
      <w:lvlJc w:val="left"/>
      <w:pPr>
        <w:ind w:left="1130" w:hanging="360"/>
      </w:pPr>
      <w:rPr>
        <w:rFonts w:ascii="Wingdings" w:hAnsi="Wingdings" w:hint="default"/>
      </w:rPr>
    </w:lvl>
    <w:lvl w:ilvl="1" w:tplc="04160003" w:tentative="1">
      <w:start w:val="1"/>
      <w:numFmt w:val="bullet"/>
      <w:lvlText w:val="o"/>
      <w:lvlJc w:val="left"/>
      <w:pPr>
        <w:ind w:left="1850" w:hanging="360"/>
      </w:pPr>
      <w:rPr>
        <w:rFonts w:ascii="Courier New" w:hAnsi="Courier New" w:cs="Courier New" w:hint="default"/>
      </w:rPr>
    </w:lvl>
    <w:lvl w:ilvl="2" w:tplc="04160005" w:tentative="1">
      <w:start w:val="1"/>
      <w:numFmt w:val="bullet"/>
      <w:lvlText w:val=""/>
      <w:lvlJc w:val="left"/>
      <w:pPr>
        <w:ind w:left="2570" w:hanging="360"/>
      </w:pPr>
      <w:rPr>
        <w:rFonts w:ascii="Wingdings" w:hAnsi="Wingdings" w:hint="default"/>
      </w:rPr>
    </w:lvl>
    <w:lvl w:ilvl="3" w:tplc="04160001" w:tentative="1">
      <w:start w:val="1"/>
      <w:numFmt w:val="bullet"/>
      <w:lvlText w:val=""/>
      <w:lvlJc w:val="left"/>
      <w:pPr>
        <w:ind w:left="3290" w:hanging="360"/>
      </w:pPr>
      <w:rPr>
        <w:rFonts w:ascii="Symbol" w:hAnsi="Symbol" w:hint="default"/>
      </w:rPr>
    </w:lvl>
    <w:lvl w:ilvl="4" w:tplc="04160003" w:tentative="1">
      <w:start w:val="1"/>
      <w:numFmt w:val="bullet"/>
      <w:lvlText w:val="o"/>
      <w:lvlJc w:val="left"/>
      <w:pPr>
        <w:ind w:left="4010" w:hanging="360"/>
      </w:pPr>
      <w:rPr>
        <w:rFonts w:ascii="Courier New" w:hAnsi="Courier New" w:cs="Courier New" w:hint="default"/>
      </w:rPr>
    </w:lvl>
    <w:lvl w:ilvl="5" w:tplc="04160005" w:tentative="1">
      <w:start w:val="1"/>
      <w:numFmt w:val="bullet"/>
      <w:lvlText w:val=""/>
      <w:lvlJc w:val="left"/>
      <w:pPr>
        <w:ind w:left="4730" w:hanging="360"/>
      </w:pPr>
      <w:rPr>
        <w:rFonts w:ascii="Wingdings" w:hAnsi="Wingdings" w:hint="default"/>
      </w:rPr>
    </w:lvl>
    <w:lvl w:ilvl="6" w:tplc="04160001" w:tentative="1">
      <w:start w:val="1"/>
      <w:numFmt w:val="bullet"/>
      <w:lvlText w:val=""/>
      <w:lvlJc w:val="left"/>
      <w:pPr>
        <w:ind w:left="5450" w:hanging="360"/>
      </w:pPr>
      <w:rPr>
        <w:rFonts w:ascii="Symbol" w:hAnsi="Symbol" w:hint="default"/>
      </w:rPr>
    </w:lvl>
    <w:lvl w:ilvl="7" w:tplc="04160003" w:tentative="1">
      <w:start w:val="1"/>
      <w:numFmt w:val="bullet"/>
      <w:lvlText w:val="o"/>
      <w:lvlJc w:val="left"/>
      <w:pPr>
        <w:ind w:left="6170" w:hanging="360"/>
      </w:pPr>
      <w:rPr>
        <w:rFonts w:ascii="Courier New" w:hAnsi="Courier New" w:cs="Courier New" w:hint="default"/>
      </w:rPr>
    </w:lvl>
    <w:lvl w:ilvl="8" w:tplc="04160005" w:tentative="1">
      <w:start w:val="1"/>
      <w:numFmt w:val="bullet"/>
      <w:lvlText w:val=""/>
      <w:lvlJc w:val="left"/>
      <w:pPr>
        <w:ind w:left="6890" w:hanging="360"/>
      </w:pPr>
      <w:rPr>
        <w:rFonts w:ascii="Wingdings" w:hAnsi="Wingdings" w:hint="default"/>
      </w:rPr>
    </w:lvl>
  </w:abstractNum>
  <w:abstractNum w:abstractNumId="12" w15:restartNumberingAfterBreak="0">
    <w:nsid w:val="353B5D66"/>
    <w:multiLevelType w:val="hybridMultilevel"/>
    <w:tmpl w:val="D30ACD1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7091550"/>
    <w:multiLevelType w:val="hybridMultilevel"/>
    <w:tmpl w:val="818699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8286243"/>
    <w:multiLevelType w:val="hybridMultilevel"/>
    <w:tmpl w:val="D1E865FA"/>
    <w:lvl w:ilvl="0" w:tplc="04160017">
      <w:start w:val="1"/>
      <w:numFmt w:val="lowerLetter"/>
      <w:lvlText w:val="%1)"/>
      <w:lvlJc w:val="left"/>
      <w:pPr>
        <w:tabs>
          <w:tab w:val="num" w:pos="2844"/>
        </w:tabs>
        <w:ind w:left="2844" w:hanging="360"/>
      </w:pPr>
      <w:rPr>
        <w:rFonts w:hint="default"/>
      </w:rPr>
    </w:lvl>
    <w:lvl w:ilvl="1" w:tplc="04160019" w:tentative="1">
      <w:start w:val="1"/>
      <w:numFmt w:val="lowerLetter"/>
      <w:lvlText w:val="%2."/>
      <w:lvlJc w:val="left"/>
      <w:pPr>
        <w:tabs>
          <w:tab w:val="num" w:pos="3564"/>
        </w:tabs>
        <w:ind w:left="3564" w:hanging="360"/>
      </w:pPr>
    </w:lvl>
    <w:lvl w:ilvl="2" w:tplc="0416001B" w:tentative="1">
      <w:start w:val="1"/>
      <w:numFmt w:val="lowerRoman"/>
      <w:lvlText w:val="%3."/>
      <w:lvlJc w:val="right"/>
      <w:pPr>
        <w:tabs>
          <w:tab w:val="num" w:pos="4284"/>
        </w:tabs>
        <w:ind w:left="4284" w:hanging="180"/>
      </w:pPr>
    </w:lvl>
    <w:lvl w:ilvl="3" w:tplc="0416000F" w:tentative="1">
      <w:start w:val="1"/>
      <w:numFmt w:val="decimal"/>
      <w:lvlText w:val="%4."/>
      <w:lvlJc w:val="left"/>
      <w:pPr>
        <w:tabs>
          <w:tab w:val="num" w:pos="5004"/>
        </w:tabs>
        <w:ind w:left="5004" w:hanging="360"/>
      </w:pPr>
    </w:lvl>
    <w:lvl w:ilvl="4" w:tplc="04160019" w:tentative="1">
      <w:start w:val="1"/>
      <w:numFmt w:val="lowerLetter"/>
      <w:lvlText w:val="%5."/>
      <w:lvlJc w:val="left"/>
      <w:pPr>
        <w:tabs>
          <w:tab w:val="num" w:pos="5724"/>
        </w:tabs>
        <w:ind w:left="5724" w:hanging="360"/>
      </w:pPr>
    </w:lvl>
    <w:lvl w:ilvl="5" w:tplc="0416001B" w:tentative="1">
      <w:start w:val="1"/>
      <w:numFmt w:val="lowerRoman"/>
      <w:lvlText w:val="%6."/>
      <w:lvlJc w:val="right"/>
      <w:pPr>
        <w:tabs>
          <w:tab w:val="num" w:pos="6444"/>
        </w:tabs>
        <w:ind w:left="6444" w:hanging="180"/>
      </w:pPr>
    </w:lvl>
    <w:lvl w:ilvl="6" w:tplc="0416000F" w:tentative="1">
      <w:start w:val="1"/>
      <w:numFmt w:val="decimal"/>
      <w:lvlText w:val="%7."/>
      <w:lvlJc w:val="left"/>
      <w:pPr>
        <w:tabs>
          <w:tab w:val="num" w:pos="7164"/>
        </w:tabs>
        <w:ind w:left="7164" w:hanging="360"/>
      </w:pPr>
    </w:lvl>
    <w:lvl w:ilvl="7" w:tplc="04160019" w:tentative="1">
      <w:start w:val="1"/>
      <w:numFmt w:val="lowerLetter"/>
      <w:lvlText w:val="%8."/>
      <w:lvlJc w:val="left"/>
      <w:pPr>
        <w:tabs>
          <w:tab w:val="num" w:pos="7884"/>
        </w:tabs>
        <w:ind w:left="7884" w:hanging="360"/>
      </w:pPr>
    </w:lvl>
    <w:lvl w:ilvl="8" w:tplc="0416001B" w:tentative="1">
      <w:start w:val="1"/>
      <w:numFmt w:val="lowerRoman"/>
      <w:lvlText w:val="%9."/>
      <w:lvlJc w:val="right"/>
      <w:pPr>
        <w:tabs>
          <w:tab w:val="num" w:pos="8604"/>
        </w:tabs>
        <w:ind w:left="8604" w:hanging="180"/>
      </w:pPr>
    </w:lvl>
  </w:abstractNum>
  <w:abstractNum w:abstractNumId="15" w15:restartNumberingAfterBreak="0">
    <w:nsid w:val="490D35E9"/>
    <w:multiLevelType w:val="hybridMultilevel"/>
    <w:tmpl w:val="F9E09B2E"/>
    <w:lvl w:ilvl="0" w:tplc="B8C88064">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6" w15:restartNumberingAfterBreak="0">
    <w:nsid w:val="49E802EB"/>
    <w:multiLevelType w:val="hybridMultilevel"/>
    <w:tmpl w:val="66508096"/>
    <w:lvl w:ilvl="0" w:tplc="04160003">
      <w:start w:val="1"/>
      <w:numFmt w:val="bullet"/>
      <w:lvlText w:val="o"/>
      <w:lvlJc w:val="left"/>
      <w:pPr>
        <w:ind w:left="770" w:hanging="360"/>
      </w:pPr>
      <w:rPr>
        <w:rFonts w:ascii="Courier New" w:hAnsi="Courier New" w:cs="Courier New" w:hint="default"/>
      </w:rPr>
    </w:lvl>
    <w:lvl w:ilvl="1" w:tplc="04160003">
      <w:start w:val="1"/>
      <w:numFmt w:val="bullet"/>
      <w:lvlText w:val="o"/>
      <w:lvlJc w:val="left"/>
      <w:pPr>
        <w:ind w:left="1490" w:hanging="360"/>
      </w:pPr>
      <w:rPr>
        <w:rFonts w:ascii="Courier New" w:hAnsi="Courier New" w:cs="Times New Roman" w:hint="default"/>
      </w:rPr>
    </w:lvl>
    <w:lvl w:ilvl="2" w:tplc="04160005">
      <w:start w:val="1"/>
      <w:numFmt w:val="bullet"/>
      <w:lvlText w:val=""/>
      <w:lvlJc w:val="left"/>
      <w:pPr>
        <w:ind w:left="2210" w:hanging="360"/>
      </w:pPr>
      <w:rPr>
        <w:rFonts w:ascii="Wingdings" w:hAnsi="Wingdings" w:hint="default"/>
      </w:rPr>
    </w:lvl>
    <w:lvl w:ilvl="3" w:tplc="04160001">
      <w:start w:val="1"/>
      <w:numFmt w:val="bullet"/>
      <w:lvlText w:val=""/>
      <w:lvlJc w:val="left"/>
      <w:pPr>
        <w:ind w:left="2930" w:hanging="360"/>
      </w:pPr>
      <w:rPr>
        <w:rFonts w:ascii="Symbol" w:hAnsi="Symbol" w:hint="default"/>
      </w:rPr>
    </w:lvl>
    <w:lvl w:ilvl="4" w:tplc="04160003">
      <w:start w:val="1"/>
      <w:numFmt w:val="bullet"/>
      <w:lvlText w:val="o"/>
      <w:lvlJc w:val="left"/>
      <w:pPr>
        <w:ind w:left="3650" w:hanging="360"/>
      </w:pPr>
      <w:rPr>
        <w:rFonts w:ascii="Courier New" w:hAnsi="Courier New" w:cs="Times New Roman" w:hint="default"/>
      </w:rPr>
    </w:lvl>
    <w:lvl w:ilvl="5" w:tplc="04160005">
      <w:start w:val="1"/>
      <w:numFmt w:val="bullet"/>
      <w:lvlText w:val=""/>
      <w:lvlJc w:val="left"/>
      <w:pPr>
        <w:ind w:left="4370" w:hanging="360"/>
      </w:pPr>
      <w:rPr>
        <w:rFonts w:ascii="Wingdings" w:hAnsi="Wingdings" w:hint="default"/>
      </w:rPr>
    </w:lvl>
    <w:lvl w:ilvl="6" w:tplc="04160001">
      <w:start w:val="1"/>
      <w:numFmt w:val="bullet"/>
      <w:lvlText w:val=""/>
      <w:lvlJc w:val="left"/>
      <w:pPr>
        <w:ind w:left="5090" w:hanging="360"/>
      </w:pPr>
      <w:rPr>
        <w:rFonts w:ascii="Symbol" w:hAnsi="Symbol" w:hint="default"/>
      </w:rPr>
    </w:lvl>
    <w:lvl w:ilvl="7" w:tplc="04160003">
      <w:start w:val="1"/>
      <w:numFmt w:val="bullet"/>
      <w:lvlText w:val="o"/>
      <w:lvlJc w:val="left"/>
      <w:pPr>
        <w:ind w:left="5810" w:hanging="360"/>
      </w:pPr>
      <w:rPr>
        <w:rFonts w:ascii="Courier New" w:hAnsi="Courier New" w:cs="Times New Roman" w:hint="default"/>
      </w:rPr>
    </w:lvl>
    <w:lvl w:ilvl="8" w:tplc="04160005">
      <w:start w:val="1"/>
      <w:numFmt w:val="bullet"/>
      <w:lvlText w:val=""/>
      <w:lvlJc w:val="left"/>
      <w:pPr>
        <w:ind w:left="6530" w:hanging="360"/>
      </w:pPr>
      <w:rPr>
        <w:rFonts w:ascii="Wingdings" w:hAnsi="Wingdings" w:hint="default"/>
      </w:rPr>
    </w:lvl>
  </w:abstractNum>
  <w:abstractNum w:abstractNumId="17" w15:restartNumberingAfterBreak="0">
    <w:nsid w:val="539B2A22"/>
    <w:multiLevelType w:val="hybridMultilevel"/>
    <w:tmpl w:val="C938E54A"/>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8" w15:restartNumberingAfterBreak="0">
    <w:nsid w:val="6C5B407E"/>
    <w:multiLevelType w:val="hybridMultilevel"/>
    <w:tmpl w:val="2D0CB0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CC91E14"/>
    <w:multiLevelType w:val="hybridMultilevel"/>
    <w:tmpl w:val="506489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22C5C71"/>
    <w:multiLevelType w:val="hybridMultilevel"/>
    <w:tmpl w:val="8E1E8928"/>
    <w:lvl w:ilvl="0" w:tplc="5126ADBC">
      <w:start w:val="1"/>
      <w:numFmt w:val="lowerRoman"/>
      <w:lvlText w:val="%1)"/>
      <w:lvlJc w:val="left"/>
      <w:pPr>
        <w:ind w:left="1080" w:hanging="720"/>
      </w:pPr>
      <w:rPr>
        <w:rFonts w:eastAsia="Times New Roman" w:cs="Calibri"/>
        <w:color w:val="000000"/>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1" w15:restartNumberingAfterBreak="0">
    <w:nsid w:val="73A847FE"/>
    <w:multiLevelType w:val="hybridMultilevel"/>
    <w:tmpl w:val="12244D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32040B"/>
    <w:multiLevelType w:val="hybridMultilevel"/>
    <w:tmpl w:val="7BD88FE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E10115E"/>
    <w:multiLevelType w:val="hybridMultilevel"/>
    <w:tmpl w:val="02FCC634"/>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14"/>
  </w:num>
  <w:num w:numId="3">
    <w:abstractNumId w:val="19"/>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8"/>
  </w:num>
  <w:num w:numId="7">
    <w:abstractNumId w:val="21"/>
  </w:num>
  <w:num w:numId="8">
    <w:abstractNumId w:val="17"/>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2"/>
  </w:num>
  <w:num w:numId="12">
    <w:abstractNumId w:val="3"/>
  </w:num>
  <w:num w:numId="13">
    <w:abstractNumId w:val="2"/>
  </w:num>
  <w:num w:numId="14">
    <w:abstractNumId w:val="9"/>
  </w:num>
  <w:num w:numId="15">
    <w:abstractNumId w:val="7"/>
  </w:num>
  <w:num w:numId="16">
    <w:abstractNumId w:val="8"/>
  </w:num>
  <w:num w:numId="17">
    <w:abstractNumId w:val="23"/>
  </w:num>
  <w:num w:numId="18">
    <w:abstractNumId w:val="13"/>
  </w:num>
  <w:num w:numId="19">
    <w:abstractNumId w:val="5"/>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
  </w:num>
  <w:num w:numId="24">
    <w:abstractNumId w:val="22"/>
  </w:num>
  <w:num w:numId="25">
    <w:abstractNumId w:val="16"/>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BAB"/>
    <w:rsid w:val="00000B5E"/>
    <w:rsid w:val="000032F2"/>
    <w:rsid w:val="00010F5E"/>
    <w:rsid w:val="00014691"/>
    <w:rsid w:val="00022F6D"/>
    <w:rsid w:val="0002653D"/>
    <w:rsid w:val="000354EF"/>
    <w:rsid w:val="000414F6"/>
    <w:rsid w:val="00045F2E"/>
    <w:rsid w:val="00050BA3"/>
    <w:rsid w:val="00050E78"/>
    <w:rsid w:val="00055DDD"/>
    <w:rsid w:val="00062E2F"/>
    <w:rsid w:val="00065E3F"/>
    <w:rsid w:val="00067200"/>
    <w:rsid w:val="000701CE"/>
    <w:rsid w:val="000773B0"/>
    <w:rsid w:val="000855B5"/>
    <w:rsid w:val="000866F1"/>
    <w:rsid w:val="00086E59"/>
    <w:rsid w:val="0009192A"/>
    <w:rsid w:val="0009244A"/>
    <w:rsid w:val="00095211"/>
    <w:rsid w:val="000956A3"/>
    <w:rsid w:val="00097133"/>
    <w:rsid w:val="000A00EC"/>
    <w:rsid w:val="000A194F"/>
    <w:rsid w:val="000A30D8"/>
    <w:rsid w:val="000A4044"/>
    <w:rsid w:val="000A74F6"/>
    <w:rsid w:val="000B430A"/>
    <w:rsid w:val="000B6664"/>
    <w:rsid w:val="000D6829"/>
    <w:rsid w:val="000E6897"/>
    <w:rsid w:val="000E6D87"/>
    <w:rsid w:val="000E7AE4"/>
    <w:rsid w:val="000F34D5"/>
    <w:rsid w:val="000F3BDE"/>
    <w:rsid w:val="000F704D"/>
    <w:rsid w:val="00105FBF"/>
    <w:rsid w:val="00111DA7"/>
    <w:rsid w:val="00112C73"/>
    <w:rsid w:val="00121D75"/>
    <w:rsid w:val="00132FBE"/>
    <w:rsid w:val="001365E4"/>
    <w:rsid w:val="00137295"/>
    <w:rsid w:val="00137555"/>
    <w:rsid w:val="00141F13"/>
    <w:rsid w:val="00146E6A"/>
    <w:rsid w:val="00151698"/>
    <w:rsid w:val="00152DED"/>
    <w:rsid w:val="00161C32"/>
    <w:rsid w:val="00165F71"/>
    <w:rsid w:val="00165FF7"/>
    <w:rsid w:val="001676DC"/>
    <w:rsid w:val="00176155"/>
    <w:rsid w:val="001825CC"/>
    <w:rsid w:val="00184565"/>
    <w:rsid w:val="00185511"/>
    <w:rsid w:val="00185B17"/>
    <w:rsid w:val="001A060B"/>
    <w:rsid w:val="001A64E8"/>
    <w:rsid w:val="001B1CF1"/>
    <w:rsid w:val="001B237E"/>
    <w:rsid w:val="001B26F4"/>
    <w:rsid w:val="001B377E"/>
    <w:rsid w:val="001B3F5B"/>
    <w:rsid w:val="001B5154"/>
    <w:rsid w:val="001B7F72"/>
    <w:rsid w:val="001C12D2"/>
    <w:rsid w:val="001D14D4"/>
    <w:rsid w:val="001D4144"/>
    <w:rsid w:val="001D5054"/>
    <w:rsid w:val="001D6B1F"/>
    <w:rsid w:val="001E556A"/>
    <w:rsid w:val="001E6EC2"/>
    <w:rsid w:val="001F0332"/>
    <w:rsid w:val="001F1D39"/>
    <w:rsid w:val="001F40D6"/>
    <w:rsid w:val="001F5698"/>
    <w:rsid w:val="00210862"/>
    <w:rsid w:val="00211513"/>
    <w:rsid w:val="00211F09"/>
    <w:rsid w:val="00215045"/>
    <w:rsid w:val="00217D46"/>
    <w:rsid w:val="00221BF5"/>
    <w:rsid w:val="002235DF"/>
    <w:rsid w:val="00234D1F"/>
    <w:rsid w:val="00236C6D"/>
    <w:rsid w:val="00237593"/>
    <w:rsid w:val="002379AC"/>
    <w:rsid w:val="00242440"/>
    <w:rsid w:val="00253159"/>
    <w:rsid w:val="00260325"/>
    <w:rsid w:val="00262084"/>
    <w:rsid w:val="00264037"/>
    <w:rsid w:val="00264DF6"/>
    <w:rsid w:val="00267D58"/>
    <w:rsid w:val="002724C6"/>
    <w:rsid w:val="002775A1"/>
    <w:rsid w:val="0027776C"/>
    <w:rsid w:val="00280EC9"/>
    <w:rsid w:val="0029128E"/>
    <w:rsid w:val="002A26E1"/>
    <w:rsid w:val="002A5618"/>
    <w:rsid w:val="002F3E9E"/>
    <w:rsid w:val="002F4E7D"/>
    <w:rsid w:val="002F5F41"/>
    <w:rsid w:val="00304A79"/>
    <w:rsid w:val="00324AFA"/>
    <w:rsid w:val="003332D1"/>
    <w:rsid w:val="003377F0"/>
    <w:rsid w:val="003708A2"/>
    <w:rsid w:val="003747C3"/>
    <w:rsid w:val="00374B9A"/>
    <w:rsid w:val="00383F6C"/>
    <w:rsid w:val="00392ABF"/>
    <w:rsid w:val="003B0966"/>
    <w:rsid w:val="003B0C88"/>
    <w:rsid w:val="003B1087"/>
    <w:rsid w:val="003B1C10"/>
    <w:rsid w:val="003C1132"/>
    <w:rsid w:val="003C303D"/>
    <w:rsid w:val="003C46F0"/>
    <w:rsid w:val="003E4B42"/>
    <w:rsid w:val="003F352E"/>
    <w:rsid w:val="00400202"/>
    <w:rsid w:val="00403CB4"/>
    <w:rsid w:val="004075C8"/>
    <w:rsid w:val="00411FEF"/>
    <w:rsid w:val="00417BB8"/>
    <w:rsid w:val="00421E1E"/>
    <w:rsid w:val="00427E7C"/>
    <w:rsid w:val="004301F0"/>
    <w:rsid w:val="004433A6"/>
    <w:rsid w:val="00445C99"/>
    <w:rsid w:val="004472B1"/>
    <w:rsid w:val="00447FDC"/>
    <w:rsid w:val="00463565"/>
    <w:rsid w:val="00466912"/>
    <w:rsid w:val="004955A7"/>
    <w:rsid w:val="0049614B"/>
    <w:rsid w:val="0049789C"/>
    <w:rsid w:val="004A6384"/>
    <w:rsid w:val="004B617E"/>
    <w:rsid w:val="004C54D8"/>
    <w:rsid w:val="004C5791"/>
    <w:rsid w:val="004E0D72"/>
    <w:rsid w:val="004E0FA0"/>
    <w:rsid w:val="004E7D06"/>
    <w:rsid w:val="004F5688"/>
    <w:rsid w:val="005016D4"/>
    <w:rsid w:val="005039F7"/>
    <w:rsid w:val="00503D63"/>
    <w:rsid w:val="00504750"/>
    <w:rsid w:val="005069B2"/>
    <w:rsid w:val="005075EA"/>
    <w:rsid w:val="00511C1E"/>
    <w:rsid w:val="00523383"/>
    <w:rsid w:val="00530194"/>
    <w:rsid w:val="00533CA5"/>
    <w:rsid w:val="00544481"/>
    <w:rsid w:val="00545C33"/>
    <w:rsid w:val="00551F9A"/>
    <w:rsid w:val="00553988"/>
    <w:rsid w:val="00555011"/>
    <w:rsid w:val="00560832"/>
    <w:rsid w:val="00561F7E"/>
    <w:rsid w:val="00563481"/>
    <w:rsid w:val="00563881"/>
    <w:rsid w:val="0056590D"/>
    <w:rsid w:val="00574EEA"/>
    <w:rsid w:val="00577239"/>
    <w:rsid w:val="0057799C"/>
    <w:rsid w:val="00583974"/>
    <w:rsid w:val="00594AE7"/>
    <w:rsid w:val="00597B1D"/>
    <w:rsid w:val="005A5CEA"/>
    <w:rsid w:val="005A75F6"/>
    <w:rsid w:val="005B14FF"/>
    <w:rsid w:val="005C20C3"/>
    <w:rsid w:val="005C7FA0"/>
    <w:rsid w:val="005D5CC3"/>
    <w:rsid w:val="005D6913"/>
    <w:rsid w:val="005E3A60"/>
    <w:rsid w:val="005E542E"/>
    <w:rsid w:val="005F058F"/>
    <w:rsid w:val="005F40E8"/>
    <w:rsid w:val="005F4EC7"/>
    <w:rsid w:val="00602AC6"/>
    <w:rsid w:val="00603B12"/>
    <w:rsid w:val="006046B7"/>
    <w:rsid w:val="006178BB"/>
    <w:rsid w:val="00623072"/>
    <w:rsid w:val="0062610E"/>
    <w:rsid w:val="00627BAB"/>
    <w:rsid w:val="0063069E"/>
    <w:rsid w:val="006308D1"/>
    <w:rsid w:val="00635502"/>
    <w:rsid w:val="006370D6"/>
    <w:rsid w:val="006417D9"/>
    <w:rsid w:val="006447E6"/>
    <w:rsid w:val="0065052B"/>
    <w:rsid w:val="00650D6A"/>
    <w:rsid w:val="00652E17"/>
    <w:rsid w:val="006569D8"/>
    <w:rsid w:val="00672B8F"/>
    <w:rsid w:val="00673831"/>
    <w:rsid w:val="0067396D"/>
    <w:rsid w:val="00673EB9"/>
    <w:rsid w:val="006838AE"/>
    <w:rsid w:val="006A3506"/>
    <w:rsid w:val="006B6944"/>
    <w:rsid w:val="006B770D"/>
    <w:rsid w:val="006C46DA"/>
    <w:rsid w:val="006C4AE3"/>
    <w:rsid w:val="006C596A"/>
    <w:rsid w:val="006C741C"/>
    <w:rsid w:val="006E3E9D"/>
    <w:rsid w:val="006E6BB4"/>
    <w:rsid w:val="006F5456"/>
    <w:rsid w:val="006F77CF"/>
    <w:rsid w:val="006F7802"/>
    <w:rsid w:val="007115A2"/>
    <w:rsid w:val="00713556"/>
    <w:rsid w:val="00723819"/>
    <w:rsid w:val="0074208A"/>
    <w:rsid w:val="00742CEA"/>
    <w:rsid w:val="007542EF"/>
    <w:rsid w:val="00755EBF"/>
    <w:rsid w:val="00760DE1"/>
    <w:rsid w:val="007641AA"/>
    <w:rsid w:val="00767802"/>
    <w:rsid w:val="00772B5B"/>
    <w:rsid w:val="00774AFB"/>
    <w:rsid w:val="00783876"/>
    <w:rsid w:val="00792E84"/>
    <w:rsid w:val="0079406C"/>
    <w:rsid w:val="0079474A"/>
    <w:rsid w:val="00794D94"/>
    <w:rsid w:val="007A53D2"/>
    <w:rsid w:val="007B20CE"/>
    <w:rsid w:val="007C5595"/>
    <w:rsid w:val="007D017D"/>
    <w:rsid w:val="007E0585"/>
    <w:rsid w:val="007F1938"/>
    <w:rsid w:val="007F19BB"/>
    <w:rsid w:val="00806D79"/>
    <w:rsid w:val="00812B5D"/>
    <w:rsid w:val="00813396"/>
    <w:rsid w:val="00814532"/>
    <w:rsid w:val="00824045"/>
    <w:rsid w:val="0083108C"/>
    <w:rsid w:val="00833CD5"/>
    <w:rsid w:val="00834782"/>
    <w:rsid w:val="00837742"/>
    <w:rsid w:val="00846855"/>
    <w:rsid w:val="0085055C"/>
    <w:rsid w:val="00853170"/>
    <w:rsid w:val="00861DFD"/>
    <w:rsid w:val="008632E0"/>
    <w:rsid w:val="00876A0E"/>
    <w:rsid w:val="00877576"/>
    <w:rsid w:val="00891673"/>
    <w:rsid w:val="0089255A"/>
    <w:rsid w:val="008962D6"/>
    <w:rsid w:val="00897097"/>
    <w:rsid w:val="008A1019"/>
    <w:rsid w:val="008A2D91"/>
    <w:rsid w:val="008A5E72"/>
    <w:rsid w:val="008C489A"/>
    <w:rsid w:val="008C4D74"/>
    <w:rsid w:val="008C5AA2"/>
    <w:rsid w:val="008C6A2F"/>
    <w:rsid w:val="008D5DBC"/>
    <w:rsid w:val="008F4F0B"/>
    <w:rsid w:val="009021C7"/>
    <w:rsid w:val="0090708C"/>
    <w:rsid w:val="00907D19"/>
    <w:rsid w:val="00911119"/>
    <w:rsid w:val="00912645"/>
    <w:rsid w:val="0091299D"/>
    <w:rsid w:val="0091309E"/>
    <w:rsid w:val="00922FE5"/>
    <w:rsid w:val="00933DFF"/>
    <w:rsid w:val="0095736C"/>
    <w:rsid w:val="009574A4"/>
    <w:rsid w:val="00962228"/>
    <w:rsid w:val="00965D5A"/>
    <w:rsid w:val="00967317"/>
    <w:rsid w:val="0098126C"/>
    <w:rsid w:val="00984AB4"/>
    <w:rsid w:val="00991B66"/>
    <w:rsid w:val="00992DB0"/>
    <w:rsid w:val="009971A5"/>
    <w:rsid w:val="009A404F"/>
    <w:rsid w:val="009A58DC"/>
    <w:rsid w:val="009A6188"/>
    <w:rsid w:val="009A77DB"/>
    <w:rsid w:val="009B2E04"/>
    <w:rsid w:val="009C1F38"/>
    <w:rsid w:val="009C395F"/>
    <w:rsid w:val="009C467D"/>
    <w:rsid w:val="009C75ED"/>
    <w:rsid w:val="009D3084"/>
    <w:rsid w:val="009D4927"/>
    <w:rsid w:val="009D5793"/>
    <w:rsid w:val="009E0700"/>
    <w:rsid w:val="009E4B9D"/>
    <w:rsid w:val="009E5A0B"/>
    <w:rsid w:val="00A025A3"/>
    <w:rsid w:val="00A1303C"/>
    <w:rsid w:val="00A24593"/>
    <w:rsid w:val="00A427AA"/>
    <w:rsid w:val="00A459B5"/>
    <w:rsid w:val="00A52E78"/>
    <w:rsid w:val="00A53A55"/>
    <w:rsid w:val="00A554A5"/>
    <w:rsid w:val="00A65AD7"/>
    <w:rsid w:val="00A70A52"/>
    <w:rsid w:val="00A7277B"/>
    <w:rsid w:val="00A72E7E"/>
    <w:rsid w:val="00A76CEE"/>
    <w:rsid w:val="00A77E92"/>
    <w:rsid w:val="00A8328E"/>
    <w:rsid w:val="00AA5CD1"/>
    <w:rsid w:val="00AB1C25"/>
    <w:rsid w:val="00AB4EAB"/>
    <w:rsid w:val="00AB6C01"/>
    <w:rsid w:val="00AC0464"/>
    <w:rsid w:val="00AC0849"/>
    <w:rsid w:val="00AC4816"/>
    <w:rsid w:val="00AD43AE"/>
    <w:rsid w:val="00AD7D8F"/>
    <w:rsid w:val="00AE7BB1"/>
    <w:rsid w:val="00AF4B54"/>
    <w:rsid w:val="00AF76B1"/>
    <w:rsid w:val="00B20362"/>
    <w:rsid w:val="00B20CB6"/>
    <w:rsid w:val="00B23D87"/>
    <w:rsid w:val="00B25723"/>
    <w:rsid w:val="00B3202A"/>
    <w:rsid w:val="00B34E85"/>
    <w:rsid w:val="00B41071"/>
    <w:rsid w:val="00B42C0D"/>
    <w:rsid w:val="00B509ED"/>
    <w:rsid w:val="00B52C36"/>
    <w:rsid w:val="00B65F83"/>
    <w:rsid w:val="00B82A54"/>
    <w:rsid w:val="00B87795"/>
    <w:rsid w:val="00B87AA3"/>
    <w:rsid w:val="00B95A5A"/>
    <w:rsid w:val="00BA3F78"/>
    <w:rsid w:val="00BA7C64"/>
    <w:rsid w:val="00BB0784"/>
    <w:rsid w:val="00BB31CF"/>
    <w:rsid w:val="00BB7A0A"/>
    <w:rsid w:val="00BC5713"/>
    <w:rsid w:val="00BC64E1"/>
    <w:rsid w:val="00BD3C53"/>
    <w:rsid w:val="00BD5243"/>
    <w:rsid w:val="00BD69B0"/>
    <w:rsid w:val="00BE0F61"/>
    <w:rsid w:val="00BE1C37"/>
    <w:rsid w:val="00BF02CA"/>
    <w:rsid w:val="00BF2533"/>
    <w:rsid w:val="00BF393E"/>
    <w:rsid w:val="00C17713"/>
    <w:rsid w:val="00C345B5"/>
    <w:rsid w:val="00C40718"/>
    <w:rsid w:val="00C424C4"/>
    <w:rsid w:val="00C46FAE"/>
    <w:rsid w:val="00C508B9"/>
    <w:rsid w:val="00C53EBD"/>
    <w:rsid w:val="00C57E2E"/>
    <w:rsid w:val="00C62501"/>
    <w:rsid w:val="00C647FE"/>
    <w:rsid w:val="00C70674"/>
    <w:rsid w:val="00C7169B"/>
    <w:rsid w:val="00C71B42"/>
    <w:rsid w:val="00C73362"/>
    <w:rsid w:val="00C80FCB"/>
    <w:rsid w:val="00C847B3"/>
    <w:rsid w:val="00C8569A"/>
    <w:rsid w:val="00C87EA2"/>
    <w:rsid w:val="00C95442"/>
    <w:rsid w:val="00CA58C0"/>
    <w:rsid w:val="00CB1FBE"/>
    <w:rsid w:val="00CB5191"/>
    <w:rsid w:val="00CB6122"/>
    <w:rsid w:val="00CC3571"/>
    <w:rsid w:val="00CD7635"/>
    <w:rsid w:val="00CE10A1"/>
    <w:rsid w:val="00CE6EFB"/>
    <w:rsid w:val="00D112A7"/>
    <w:rsid w:val="00D1630F"/>
    <w:rsid w:val="00D211D3"/>
    <w:rsid w:val="00D21540"/>
    <w:rsid w:val="00D26365"/>
    <w:rsid w:val="00D402A8"/>
    <w:rsid w:val="00D51EB8"/>
    <w:rsid w:val="00D548A6"/>
    <w:rsid w:val="00D60CCA"/>
    <w:rsid w:val="00D677FA"/>
    <w:rsid w:val="00D73043"/>
    <w:rsid w:val="00D7569D"/>
    <w:rsid w:val="00D86756"/>
    <w:rsid w:val="00D86901"/>
    <w:rsid w:val="00D90263"/>
    <w:rsid w:val="00D920E2"/>
    <w:rsid w:val="00D92C6E"/>
    <w:rsid w:val="00D9754D"/>
    <w:rsid w:val="00D97A3A"/>
    <w:rsid w:val="00DA122B"/>
    <w:rsid w:val="00DA5236"/>
    <w:rsid w:val="00DA63F7"/>
    <w:rsid w:val="00DB0067"/>
    <w:rsid w:val="00DB1FB8"/>
    <w:rsid w:val="00DE0B34"/>
    <w:rsid w:val="00DE1C6E"/>
    <w:rsid w:val="00DE4EE1"/>
    <w:rsid w:val="00DF1F0F"/>
    <w:rsid w:val="00DF6081"/>
    <w:rsid w:val="00DF7E95"/>
    <w:rsid w:val="00E005A0"/>
    <w:rsid w:val="00E012AC"/>
    <w:rsid w:val="00E07174"/>
    <w:rsid w:val="00E07327"/>
    <w:rsid w:val="00E2116C"/>
    <w:rsid w:val="00E24A12"/>
    <w:rsid w:val="00E41B67"/>
    <w:rsid w:val="00E46D2C"/>
    <w:rsid w:val="00E505B2"/>
    <w:rsid w:val="00E505E1"/>
    <w:rsid w:val="00E5643C"/>
    <w:rsid w:val="00E60540"/>
    <w:rsid w:val="00E6645C"/>
    <w:rsid w:val="00E76F5E"/>
    <w:rsid w:val="00E84492"/>
    <w:rsid w:val="00E846AD"/>
    <w:rsid w:val="00E87F8B"/>
    <w:rsid w:val="00EA50F1"/>
    <w:rsid w:val="00EB0A52"/>
    <w:rsid w:val="00EB0E74"/>
    <w:rsid w:val="00EB1E0D"/>
    <w:rsid w:val="00EB4FF2"/>
    <w:rsid w:val="00EB54DA"/>
    <w:rsid w:val="00EC5F83"/>
    <w:rsid w:val="00ED2BC6"/>
    <w:rsid w:val="00ED408E"/>
    <w:rsid w:val="00ED5645"/>
    <w:rsid w:val="00EE0109"/>
    <w:rsid w:val="00EF6FFF"/>
    <w:rsid w:val="00EF7801"/>
    <w:rsid w:val="00F03C24"/>
    <w:rsid w:val="00F046E0"/>
    <w:rsid w:val="00F100AC"/>
    <w:rsid w:val="00F1101A"/>
    <w:rsid w:val="00F43BCB"/>
    <w:rsid w:val="00F4688B"/>
    <w:rsid w:val="00F46DDB"/>
    <w:rsid w:val="00F4786A"/>
    <w:rsid w:val="00F52943"/>
    <w:rsid w:val="00F73432"/>
    <w:rsid w:val="00F95E52"/>
    <w:rsid w:val="00FA1F14"/>
    <w:rsid w:val="00FA3420"/>
    <w:rsid w:val="00FC4EBA"/>
    <w:rsid w:val="00FD6517"/>
    <w:rsid w:val="00FD76A2"/>
    <w:rsid w:val="00FE2C9B"/>
    <w:rsid w:val="00FE2CE0"/>
    <w:rsid w:val="00FF3FA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97DD4"/>
  <w15:chartTrackingRefBased/>
  <w15:docId w15:val="{C1D4C06E-F7AF-45AB-B2D1-3FDEAA35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420"/>
    <w:pPr>
      <w:spacing w:after="200" w:line="276" w:lineRule="auto"/>
    </w:pPr>
    <w:rPr>
      <w:sz w:val="22"/>
      <w:szCs w:val="22"/>
      <w:lang w:eastAsia="en-US"/>
    </w:rPr>
  </w:style>
  <w:style w:type="paragraph" w:styleId="Cabealho3">
    <w:name w:val="heading 3"/>
    <w:basedOn w:val="Normal"/>
    <w:next w:val="Normal"/>
    <w:link w:val="Cabealho3Carter"/>
    <w:qFormat/>
    <w:rsid w:val="00627BAB"/>
    <w:pPr>
      <w:keepNext/>
      <w:spacing w:after="0" w:line="240" w:lineRule="auto"/>
      <w:ind w:right="284"/>
      <w:outlineLvl w:val="2"/>
    </w:pPr>
    <w:rPr>
      <w:rFonts w:ascii="Arial" w:eastAsia="Times New Roman" w:hAnsi="Arial"/>
      <w:b/>
      <w:sz w:val="28"/>
      <w:szCs w:val="24"/>
      <w:lang w:val="x-none" w:eastAsia="pt-BR"/>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627BAB"/>
    <w:pPr>
      <w:spacing w:after="0" w:line="240" w:lineRule="auto"/>
    </w:pPr>
    <w:rPr>
      <w:rFonts w:ascii="Tahoma" w:hAnsi="Tahoma"/>
      <w:sz w:val="16"/>
      <w:szCs w:val="16"/>
      <w:lang w:val="x-none" w:eastAsia="x-none"/>
    </w:rPr>
  </w:style>
  <w:style w:type="character" w:customStyle="1" w:styleId="TextodebaloCarter">
    <w:name w:val="Texto de balão Caráter"/>
    <w:link w:val="Textodebalo"/>
    <w:uiPriority w:val="99"/>
    <w:semiHidden/>
    <w:rsid w:val="00627BAB"/>
    <w:rPr>
      <w:rFonts w:ascii="Tahoma" w:hAnsi="Tahoma" w:cs="Tahoma"/>
      <w:sz w:val="16"/>
      <w:szCs w:val="16"/>
    </w:rPr>
  </w:style>
  <w:style w:type="character" w:customStyle="1" w:styleId="Cabealho3Carter">
    <w:name w:val="Cabeçalho 3 Caráter"/>
    <w:link w:val="Cabealho3"/>
    <w:rsid w:val="00627BAB"/>
    <w:rPr>
      <w:rFonts w:ascii="Arial" w:eastAsia="Times New Roman" w:hAnsi="Arial" w:cs="Times New Roman"/>
      <w:b/>
      <w:sz w:val="28"/>
      <w:szCs w:val="24"/>
      <w:lang w:eastAsia="pt-BR"/>
    </w:rPr>
  </w:style>
  <w:style w:type="paragraph" w:styleId="Cabealho">
    <w:name w:val="header"/>
    <w:basedOn w:val="Normal"/>
    <w:link w:val="CabealhoCarter"/>
    <w:uiPriority w:val="99"/>
    <w:rsid w:val="00627BAB"/>
    <w:pPr>
      <w:tabs>
        <w:tab w:val="center" w:pos="4419"/>
        <w:tab w:val="right" w:pos="8838"/>
      </w:tabs>
      <w:spacing w:after="0" w:line="240" w:lineRule="auto"/>
    </w:pPr>
    <w:rPr>
      <w:rFonts w:ascii="Times New Roman" w:eastAsia="Times New Roman" w:hAnsi="Times New Roman"/>
      <w:sz w:val="24"/>
      <w:szCs w:val="24"/>
      <w:lang w:val="x-none" w:eastAsia="pt-BR"/>
    </w:rPr>
  </w:style>
  <w:style w:type="character" w:customStyle="1" w:styleId="CabealhoCarter">
    <w:name w:val="Cabeçalho Caráter"/>
    <w:link w:val="Cabealho"/>
    <w:uiPriority w:val="99"/>
    <w:rsid w:val="00627BAB"/>
    <w:rPr>
      <w:rFonts w:ascii="Times New Roman" w:eastAsia="Times New Roman" w:hAnsi="Times New Roman" w:cs="Times New Roman"/>
      <w:sz w:val="24"/>
      <w:szCs w:val="24"/>
      <w:lang w:eastAsia="pt-BR"/>
    </w:rPr>
  </w:style>
  <w:style w:type="paragraph" w:styleId="Rodap">
    <w:name w:val="footer"/>
    <w:basedOn w:val="Normal"/>
    <w:link w:val="RodapCarter"/>
    <w:rsid w:val="00627BAB"/>
    <w:pPr>
      <w:tabs>
        <w:tab w:val="center" w:pos="4419"/>
        <w:tab w:val="right" w:pos="8838"/>
      </w:tabs>
      <w:spacing w:after="0" w:line="240" w:lineRule="auto"/>
    </w:pPr>
    <w:rPr>
      <w:rFonts w:ascii="Times New Roman" w:eastAsia="Times New Roman" w:hAnsi="Times New Roman"/>
      <w:sz w:val="24"/>
      <w:szCs w:val="24"/>
      <w:lang w:val="x-none" w:eastAsia="pt-BR"/>
    </w:rPr>
  </w:style>
  <w:style w:type="character" w:customStyle="1" w:styleId="RodapCarter">
    <w:name w:val="Rodapé Caráter"/>
    <w:link w:val="Rodap"/>
    <w:rsid w:val="00627BAB"/>
    <w:rPr>
      <w:rFonts w:ascii="Times New Roman" w:eastAsia="Times New Roman" w:hAnsi="Times New Roman" w:cs="Times New Roman"/>
      <w:sz w:val="24"/>
      <w:szCs w:val="24"/>
      <w:lang w:eastAsia="pt-BR"/>
    </w:rPr>
  </w:style>
  <w:style w:type="paragraph" w:styleId="Corpodetexto">
    <w:name w:val="Body Text"/>
    <w:basedOn w:val="Normal"/>
    <w:link w:val="CorpodetextoCarter"/>
    <w:rsid w:val="00627BAB"/>
    <w:pPr>
      <w:spacing w:after="0" w:line="240" w:lineRule="auto"/>
    </w:pPr>
    <w:rPr>
      <w:rFonts w:ascii="Times New Roman" w:eastAsia="Times New Roman" w:hAnsi="Times New Roman"/>
      <w:sz w:val="24"/>
      <w:szCs w:val="20"/>
      <w:lang w:val="x-none" w:eastAsia="pt-BR"/>
    </w:rPr>
  </w:style>
  <w:style w:type="character" w:customStyle="1" w:styleId="CorpodetextoCarter">
    <w:name w:val="Corpo de texto Caráter"/>
    <w:link w:val="Corpodetexto"/>
    <w:rsid w:val="00627BAB"/>
    <w:rPr>
      <w:rFonts w:ascii="Times New Roman" w:eastAsia="Times New Roman" w:hAnsi="Times New Roman" w:cs="Times New Roman"/>
      <w:sz w:val="24"/>
      <w:szCs w:val="20"/>
      <w:lang w:eastAsia="pt-BR"/>
    </w:rPr>
  </w:style>
  <w:style w:type="character" w:styleId="Forte">
    <w:name w:val="Strong"/>
    <w:uiPriority w:val="22"/>
    <w:qFormat/>
    <w:rsid w:val="004B617E"/>
    <w:rPr>
      <w:b/>
      <w:bCs/>
    </w:rPr>
  </w:style>
  <w:style w:type="character" w:styleId="Hiperligao">
    <w:name w:val="Hyperlink"/>
    <w:uiPriority w:val="99"/>
    <w:unhideWhenUsed/>
    <w:rsid w:val="009C1F38"/>
    <w:rPr>
      <w:color w:val="2200C1"/>
      <w:u w:val="single"/>
    </w:rPr>
  </w:style>
  <w:style w:type="character" w:styleId="nfase">
    <w:name w:val="Emphasis"/>
    <w:uiPriority w:val="20"/>
    <w:qFormat/>
    <w:rsid w:val="009C1F38"/>
    <w:rPr>
      <w:b/>
      <w:bCs/>
      <w:i w:val="0"/>
      <w:iCs w:val="0"/>
    </w:rPr>
  </w:style>
  <w:style w:type="paragraph" w:styleId="Corpodetexto2">
    <w:name w:val="Body Text 2"/>
    <w:basedOn w:val="Normal"/>
    <w:link w:val="Corpodetexto2Carter"/>
    <w:uiPriority w:val="99"/>
    <w:unhideWhenUsed/>
    <w:rsid w:val="00EB54DA"/>
    <w:pPr>
      <w:spacing w:after="120" w:line="480" w:lineRule="auto"/>
    </w:pPr>
    <w:rPr>
      <w:lang w:val="x-none"/>
    </w:rPr>
  </w:style>
  <w:style w:type="character" w:customStyle="1" w:styleId="Corpodetexto2Carter">
    <w:name w:val="Corpo de texto 2 Caráter"/>
    <w:link w:val="Corpodetexto2"/>
    <w:uiPriority w:val="99"/>
    <w:rsid w:val="00EB54DA"/>
    <w:rPr>
      <w:sz w:val="22"/>
      <w:szCs w:val="22"/>
      <w:lang w:eastAsia="en-US"/>
    </w:rPr>
  </w:style>
  <w:style w:type="paragraph" w:styleId="PargrafodaLista">
    <w:name w:val="List Paragraph"/>
    <w:basedOn w:val="Normal"/>
    <w:uiPriority w:val="34"/>
    <w:qFormat/>
    <w:rsid w:val="00C46FAE"/>
    <w:pPr>
      <w:ind w:left="708"/>
    </w:pPr>
  </w:style>
  <w:style w:type="paragraph" w:customStyle="1" w:styleId="Default">
    <w:name w:val="Default"/>
    <w:rsid w:val="00767802"/>
    <w:pPr>
      <w:autoSpaceDE w:val="0"/>
      <w:autoSpaceDN w:val="0"/>
      <w:adjustRightInd w:val="0"/>
    </w:pPr>
    <w:rPr>
      <w:rFonts w:ascii="Century Gothic" w:eastAsia="Times New Roman" w:hAnsi="Century Gothic" w:cs="Century Gothic"/>
      <w:color w:val="000000"/>
      <w:sz w:val="24"/>
      <w:szCs w:val="24"/>
    </w:rPr>
  </w:style>
  <w:style w:type="paragraph" w:customStyle="1" w:styleId="m5107548998585972840default">
    <w:name w:val="m_5107548998585972840default"/>
    <w:basedOn w:val="Normal"/>
    <w:uiPriority w:val="99"/>
    <w:rsid w:val="00E505E1"/>
    <w:pPr>
      <w:spacing w:before="100" w:beforeAutospacing="1" w:after="100" w:afterAutospacing="1" w:line="240" w:lineRule="auto"/>
    </w:pPr>
    <w:rPr>
      <w:rFonts w:ascii="Times New Roman" w:hAnsi="Times New Roman"/>
      <w:sz w:val="24"/>
      <w:szCs w:val="24"/>
      <w:lang w:eastAsia="pt-BR"/>
    </w:rPr>
  </w:style>
  <w:style w:type="paragraph" w:customStyle="1" w:styleId="m5107548998585972840msobodytext">
    <w:name w:val="m_5107548998585972840msobodytext"/>
    <w:basedOn w:val="Normal"/>
    <w:uiPriority w:val="99"/>
    <w:rsid w:val="00E505E1"/>
    <w:pPr>
      <w:spacing w:before="100" w:beforeAutospacing="1" w:after="100" w:afterAutospacing="1" w:line="240" w:lineRule="auto"/>
    </w:pPr>
    <w:rPr>
      <w:rFonts w:ascii="Times New Roman" w:hAnsi="Times New Roman"/>
      <w:sz w:val="24"/>
      <w:szCs w:val="24"/>
      <w:lang w:eastAsia="pt-BR"/>
    </w:rPr>
  </w:style>
  <w:style w:type="character" w:customStyle="1" w:styleId="m5107548998585972840pessoa-nome">
    <w:name w:val="m_5107548998585972840pessoa-nome"/>
    <w:basedOn w:val="Tipodeletrapredefinidodopargrafo"/>
    <w:rsid w:val="00E505E1"/>
  </w:style>
  <w:style w:type="paragraph" w:customStyle="1" w:styleId="corpodetexto21">
    <w:name w:val="corpodetexto21"/>
    <w:basedOn w:val="Normal"/>
    <w:rsid w:val="004F5688"/>
    <w:pPr>
      <w:spacing w:after="120" w:line="480" w:lineRule="auto"/>
    </w:pPr>
    <w:rPr>
      <w:rFonts w:ascii="Optimum" w:eastAsia="Times New Roman" w:hAnsi="Optimum"/>
      <w:sz w:val="24"/>
      <w:szCs w:val="24"/>
      <w:lang w:eastAsia="pt-BR"/>
    </w:rPr>
  </w:style>
  <w:style w:type="character" w:customStyle="1" w:styleId="MenoPendente">
    <w:name w:val="Menção Pendente"/>
    <w:uiPriority w:val="99"/>
    <w:semiHidden/>
    <w:unhideWhenUsed/>
    <w:rsid w:val="000B430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665">
      <w:bodyDiv w:val="1"/>
      <w:marLeft w:val="0"/>
      <w:marRight w:val="0"/>
      <w:marTop w:val="0"/>
      <w:marBottom w:val="0"/>
      <w:divBdr>
        <w:top w:val="none" w:sz="0" w:space="0" w:color="auto"/>
        <w:left w:val="none" w:sz="0" w:space="0" w:color="auto"/>
        <w:bottom w:val="none" w:sz="0" w:space="0" w:color="auto"/>
        <w:right w:val="none" w:sz="0" w:space="0" w:color="auto"/>
      </w:divBdr>
    </w:div>
    <w:div w:id="29651151">
      <w:bodyDiv w:val="1"/>
      <w:marLeft w:val="0"/>
      <w:marRight w:val="0"/>
      <w:marTop w:val="0"/>
      <w:marBottom w:val="0"/>
      <w:divBdr>
        <w:top w:val="none" w:sz="0" w:space="0" w:color="auto"/>
        <w:left w:val="none" w:sz="0" w:space="0" w:color="auto"/>
        <w:bottom w:val="none" w:sz="0" w:space="0" w:color="auto"/>
        <w:right w:val="none" w:sz="0" w:space="0" w:color="auto"/>
      </w:divBdr>
    </w:div>
    <w:div w:id="70930206">
      <w:bodyDiv w:val="1"/>
      <w:marLeft w:val="0"/>
      <w:marRight w:val="0"/>
      <w:marTop w:val="0"/>
      <w:marBottom w:val="0"/>
      <w:divBdr>
        <w:top w:val="none" w:sz="0" w:space="0" w:color="auto"/>
        <w:left w:val="none" w:sz="0" w:space="0" w:color="auto"/>
        <w:bottom w:val="none" w:sz="0" w:space="0" w:color="auto"/>
        <w:right w:val="none" w:sz="0" w:space="0" w:color="auto"/>
      </w:divBdr>
    </w:div>
    <w:div w:id="81683878">
      <w:bodyDiv w:val="1"/>
      <w:marLeft w:val="0"/>
      <w:marRight w:val="0"/>
      <w:marTop w:val="0"/>
      <w:marBottom w:val="0"/>
      <w:divBdr>
        <w:top w:val="none" w:sz="0" w:space="0" w:color="auto"/>
        <w:left w:val="none" w:sz="0" w:space="0" w:color="auto"/>
        <w:bottom w:val="none" w:sz="0" w:space="0" w:color="auto"/>
        <w:right w:val="none" w:sz="0" w:space="0" w:color="auto"/>
      </w:divBdr>
    </w:div>
    <w:div w:id="125123249">
      <w:bodyDiv w:val="1"/>
      <w:marLeft w:val="0"/>
      <w:marRight w:val="0"/>
      <w:marTop w:val="0"/>
      <w:marBottom w:val="0"/>
      <w:divBdr>
        <w:top w:val="none" w:sz="0" w:space="0" w:color="auto"/>
        <w:left w:val="none" w:sz="0" w:space="0" w:color="auto"/>
        <w:bottom w:val="none" w:sz="0" w:space="0" w:color="auto"/>
        <w:right w:val="none" w:sz="0" w:space="0" w:color="auto"/>
      </w:divBdr>
    </w:div>
    <w:div w:id="138766274">
      <w:bodyDiv w:val="1"/>
      <w:marLeft w:val="0"/>
      <w:marRight w:val="0"/>
      <w:marTop w:val="0"/>
      <w:marBottom w:val="0"/>
      <w:divBdr>
        <w:top w:val="none" w:sz="0" w:space="0" w:color="auto"/>
        <w:left w:val="none" w:sz="0" w:space="0" w:color="auto"/>
        <w:bottom w:val="none" w:sz="0" w:space="0" w:color="auto"/>
        <w:right w:val="none" w:sz="0" w:space="0" w:color="auto"/>
      </w:divBdr>
    </w:div>
    <w:div w:id="177044951">
      <w:bodyDiv w:val="1"/>
      <w:marLeft w:val="0"/>
      <w:marRight w:val="0"/>
      <w:marTop w:val="0"/>
      <w:marBottom w:val="0"/>
      <w:divBdr>
        <w:top w:val="none" w:sz="0" w:space="0" w:color="auto"/>
        <w:left w:val="none" w:sz="0" w:space="0" w:color="auto"/>
        <w:bottom w:val="none" w:sz="0" w:space="0" w:color="auto"/>
        <w:right w:val="none" w:sz="0" w:space="0" w:color="auto"/>
      </w:divBdr>
    </w:div>
    <w:div w:id="315572694">
      <w:bodyDiv w:val="1"/>
      <w:marLeft w:val="0"/>
      <w:marRight w:val="0"/>
      <w:marTop w:val="0"/>
      <w:marBottom w:val="0"/>
      <w:divBdr>
        <w:top w:val="none" w:sz="0" w:space="0" w:color="auto"/>
        <w:left w:val="none" w:sz="0" w:space="0" w:color="auto"/>
        <w:bottom w:val="none" w:sz="0" w:space="0" w:color="auto"/>
        <w:right w:val="none" w:sz="0" w:space="0" w:color="auto"/>
      </w:divBdr>
    </w:div>
    <w:div w:id="473982737">
      <w:bodyDiv w:val="1"/>
      <w:marLeft w:val="0"/>
      <w:marRight w:val="0"/>
      <w:marTop w:val="0"/>
      <w:marBottom w:val="0"/>
      <w:divBdr>
        <w:top w:val="none" w:sz="0" w:space="0" w:color="auto"/>
        <w:left w:val="none" w:sz="0" w:space="0" w:color="auto"/>
        <w:bottom w:val="none" w:sz="0" w:space="0" w:color="auto"/>
        <w:right w:val="none" w:sz="0" w:space="0" w:color="auto"/>
      </w:divBdr>
    </w:div>
    <w:div w:id="481510427">
      <w:bodyDiv w:val="1"/>
      <w:marLeft w:val="0"/>
      <w:marRight w:val="0"/>
      <w:marTop w:val="0"/>
      <w:marBottom w:val="0"/>
      <w:divBdr>
        <w:top w:val="none" w:sz="0" w:space="0" w:color="auto"/>
        <w:left w:val="none" w:sz="0" w:space="0" w:color="auto"/>
        <w:bottom w:val="none" w:sz="0" w:space="0" w:color="auto"/>
        <w:right w:val="none" w:sz="0" w:space="0" w:color="auto"/>
      </w:divBdr>
    </w:div>
    <w:div w:id="493911884">
      <w:bodyDiv w:val="1"/>
      <w:marLeft w:val="0"/>
      <w:marRight w:val="0"/>
      <w:marTop w:val="0"/>
      <w:marBottom w:val="0"/>
      <w:divBdr>
        <w:top w:val="none" w:sz="0" w:space="0" w:color="auto"/>
        <w:left w:val="none" w:sz="0" w:space="0" w:color="auto"/>
        <w:bottom w:val="none" w:sz="0" w:space="0" w:color="auto"/>
        <w:right w:val="none" w:sz="0" w:space="0" w:color="auto"/>
      </w:divBdr>
    </w:div>
    <w:div w:id="588782156">
      <w:bodyDiv w:val="1"/>
      <w:marLeft w:val="0"/>
      <w:marRight w:val="0"/>
      <w:marTop w:val="0"/>
      <w:marBottom w:val="0"/>
      <w:divBdr>
        <w:top w:val="none" w:sz="0" w:space="0" w:color="auto"/>
        <w:left w:val="none" w:sz="0" w:space="0" w:color="auto"/>
        <w:bottom w:val="none" w:sz="0" w:space="0" w:color="auto"/>
        <w:right w:val="none" w:sz="0" w:space="0" w:color="auto"/>
      </w:divBdr>
    </w:div>
    <w:div w:id="704865931">
      <w:bodyDiv w:val="1"/>
      <w:marLeft w:val="0"/>
      <w:marRight w:val="0"/>
      <w:marTop w:val="0"/>
      <w:marBottom w:val="0"/>
      <w:divBdr>
        <w:top w:val="none" w:sz="0" w:space="0" w:color="auto"/>
        <w:left w:val="none" w:sz="0" w:space="0" w:color="auto"/>
        <w:bottom w:val="none" w:sz="0" w:space="0" w:color="auto"/>
        <w:right w:val="none" w:sz="0" w:space="0" w:color="auto"/>
      </w:divBdr>
    </w:div>
    <w:div w:id="864488992">
      <w:bodyDiv w:val="1"/>
      <w:marLeft w:val="0"/>
      <w:marRight w:val="0"/>
      <w:marTop w:val="0"/>
      <w:marBottom w:val="0"/>
      <w:divBdr>
        <w:top w:val="none" w:sz="0" w:space="0" w:color="auto"/>
        <w:left w:val="none" w:sz="0" w:space="0" w:color="auto"/>
        <w:bottom w:val="none" w:sz="0" w:space="0" w:color="auto"/>
        <w:right w:val="none" w:sz="0" w:space="0" w:color="auto"/>
      </w:divBdr>
    </w:div>
    <w:div w:id="878275164">
      <w:bodyDiv w:val="1"/>
      <w:marLeft w:val="0"/>
      <w:marRight w:val="0"/>
      <w:marTop w:val="0"/>
      <w:marBottom w:val="0"/>
      <w:divBdr>
        <w:top w:val="none" w:sz="0" w:space="0" w:color="auto"/>
        <w:left w:val="none" w:sz="0" w:space="0" w:color="auto"/>
        <w:bottom w:val="none" w:sz="0" w:space="0" w:color="auto"/>
        <w:right w:val="none" w:sz="0" w:space="0" w:color="auto"/>
      </w:divBdr>
    </w:div>
    <w:div w:id="894659777">
      <w:bodyDiv w:val="1"/>
      <w:marLeft w:val="0"/>
      <w:marRight w:val="0"/>
      <w:marTop w:val="0"/>
      <w:marBottom w:val="0"/>
      <w:divBdr>
        <w:top w:val="none" w:sz="0" w:space="0" w:color="auto"/>
        <w:left w:val="none" w:sz="0" w:space="0" w:color="auto"/>
        <w:bottom w:val="none" w:sz="0" w:space="0" w:color="auto"/>
        <w:right w:val="none" w:sz="0" w:space="0" w:color="auto"/>
      </w:divBdr>
    </w:div>
    <w:div w:id="1018459666">
      <w:bodyDiv w:val="1"/>
      <w:marLeft w:val="0"/>
      <w:marRight w:val="0"/>
      <w:marTop w:val="0"/>
      <w:marBottom w:val="0"/>
      <w:divBdr>
        <w:top w:val="none" w:sz="0" w:space="0" w:color="auto"/>
        <w:left w:val="none" w:sz="0" w:space="0" w:color="auto"/>
        <w:bottom w:val="none" w:sz="0" w:space="0" w:color="auto"/>
        <w:right w:val="none" w:sz="0" w:space="0" w:color="auto"/>
      </w:divBdr>
    </w:div>
    <w:div w:id="1045182472">
      <w:bodyDiv w:val="1"/>
      <w:marLeft w:val="0"/>
      <w:marRight w:val="0"/>
      <w:marTop w:val="0"/>
      <w:marBottom w:val="0"/>
      <w:divBdr>
        <w:top w:val="none" w:sz="0" w:space="0" w:color="auto"/>
        <w:left w:val="none" w:sz="0" w:space="0" w:color="auto"/>
        <w:bottom w:val="none" w:sz="0" w:space="0" w:color="auto"/>
        <w:right w:val="none" w:sz="0" w:space="0" w:color="auto"/>
      </w:divBdr>
    </w:div>
    <w:div w:id="1101341799">
      <w:bodyDiv w:val="1"/>
      <w:marLeft w:val="0"/>
      <w:marRight w:val="0"/>
      <w:marTop w:val="0"/>
      <w:marBottom w:val="0"/>
      <w:divBdr>
        <w:top w:val="none" w:sz="0" w:space="0" w:color="auto"/>
        <w:left w:val="none" w:sz="0" w:space="0" w:color="auto"/>
        <w:bottom w:val="none" w:sz="0" w:space="0" w:color="auto"/>
        <w:right w:val="none" w:sz="0" w:space="0" w:color="auto"/>
      </w:divBdr>
      <w:divsChild>
        <w:div w:id="941719502">
          <w:marLeft w:val="0"/>
          <w:marRight w:val="0"/>
          <w:marTop w:val="0"/>
          <w:marBottom w:val="0"/>
          <w:divBdr>
            <w:top w:val="none" w:sz="0" w:space="0" w:color="auto"/>
            <w:left w:val="none" w:sz="0" w:space="0" w:color="auto"/>
            <w:bottom w:val="none" w:sz="0" w:space="0" w:color="auto"/>
            <w:right w:val="none" w:sz="0" w:space="0" w:color="auto"/>
          </w:divBdr>
          <w:divsChild>
            <w:div w:id="847597722">
              <w:marLeft w:val="0"/>
              <w:marRight w:val="0"/>
              <w:marTop w:val="0"/>
              <w:marBottom w:val="0"/>
              <w:divBdr>
                <w:top w:val="none" w:sz="0" w:space="0" w:color="auto"/>
                <w:left w:val="none" w:sz="0" w:space="0" w:color="auto"/>
                <w:bottom w:val="none" w:sz="0" w:space="0" w:color="auto"/>
                <w:right w:val="none" w:sz="0" w:space="0" w:color="auto"/>
              </w:divBdr>
              <w:divsChild>
                <w:div w:id="943265301">
                  <w:marLeft w:val="0"/>
                  <w:marRight w:val="0"/>
                  <w:marTop w:val="120"/>
                  <w:marBottom w:val="0"/>
                  <w:divBdr>
                    <w:top w:val="none" w:sz="0" w:space="0" w:color="auto"/>
                    <w:left w:val="none" w:sz="0" w:space="0" w:color="auto"/>
                    <w:bottom w:val="none" w:sz="0" w:space="0" w:color="auto"/>
                    <w:right w:val="none" w:sz="0" w:space="0" w:color="auto"/>
                  </w:divBdr>
                  <w:divsChild>
                    <w:div w:id="2105951668">
                      <w:marLeft w:val="0"/>
                      <w:marRight w:val="0"/>
                      <w:marTop w:val="0"/>
                      <w:marBottom w:val="0"/>
                      <w:divBdr>
                        <w:top w:val="none" w:sz="0" w:space="0" w:color="auto"/>
                        <w:left w:val="none" w:sz="0" w:space="0" w:color="auto"/>
                        <w:bottom w:val="none" w:sz="0" w:space="0" w:color="auto"/>
                        <w:right w:val="none" w:sz="0" w:space="0" w:color="auto"/>
                      </w:divBdr>
                      <w:divsChild>
                        <w:div w:id="2013558268">
                          <w:marLeft w:val="0"/>
                          <w:marRight w:val="0"/>
                          <w:marTop w:val="0"/>
                          <w:marBottom w:val="0"/>
                          <w:divBdr>
                            <w:top w:val="none" w:sz="0" w:space="0" w:color="auto"/>
                            <w:left w:val="none" w:sz="0" w:space="0" w:color="auto"/>
                            <w:bottom w:val="none" w:sz="0" w:space="0" w:color="auto"/>
                            <w:right w:val="none" w:sz="0" w:space="0" w:color="auto"/>
                          </w:divBdr>
                          <w:divsChild>
                            <w:div w:id="6803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499403">
      <w:bodyDiv w:val="1"/>
      <w:marLeft w:val="0"/>
      <w:marRight w:val="0"/>
      <w:marTop w:val="0"/>
      <w:marBottom w:val="0"/>
      <w:divBdr>
        <w:top w:val="none" w:sz="0" w:space="0" w:color="auto"/>
        <w:left w:val="none" w:sz="0" w:space="0" w:color="auto"/>
        <w:bottom w:val="none" w:sz="0" w:space="0" w:color="auto"/>
        <w:right w:val="none" w:sz="0" w:space="0" w:color="auto"/>
      </w:divBdr>
    </w:div>
    <w:div w:id="1294947769">
      <w:bodyDiv w:val="1"/>
      <w:marLeft w:val="0"/>
      <w:marRight w:val="0"/>
      <w:marTop w:val="0"/>
      <w:marBottom w:val="0"/>
      <w:divBdr>
        <w:top w:val="none" w:sz="0" w:space="0" w:color="auto"/>
        <w:left w:val="none" w:sz="0" w:space="0" w:color="auto"/>
        <w:bottom w:val="none" w:sz="0" w:space="0" w:color="auto"/>
        <w:right w:val="none" w:sz="0" w:space="0" w:color="auto"/>
      </w:divBdr>
    </w:div>
    <w:div w:id="1343508595">
      <w:bodyDiv w:val="1"/>
      <w:marLeft w:val="0"/>
      <w:marRight w:val="0"/>
      <w:marTop w:val="0"/>
      <w:marBottom w:val="0"/>
      <w:divBdr>
        <w:top w:val="none" w:sz="0" w:space="0" w:color="auto"/>
        <w:left w:val="none" w:sz="0" w:space="0" w:color="auto"/>
        <w:bottom w:val="none" w:sz="0" w:space="0" w:color="auto"/>
        <w:right w:val="none" w:sz="0" w:space="0" w:color="auto"/>
      </w:divBdr>
    </w:div>
    <w:div w:id="1512719664">
      <w:bodyDiv w:val="1"/>
      <w:marLeft w:val="0"/>
      <w:marRight w:val="0"/>
      <w:marTop w:val="0"/>
      <w:marBottom w:val="0"/>
      <w:divBdr>
        <w:top w:val="none" w:sz="0" w:space="0" w:color="auto"/>
        <w:left w:val="none" w:sz="0" w:space="0" w:color="auto"/>
        <w:bottom w:val="none" w:sz="0" w:space="0" w:color="auto"/>
        <w:right w:val="none" w:sz="0" w:space="0" w:color="auto"/>
      </w:divBdr>
    </w:div>
    <w:div w:id="1593468046">
      <w:bodyDiv w:val="1"/>
      <w:marLeft w:val="0"/>
      <w:marRight w:val="0"/>
      <w:marTop w:val="0"/>
      <w:marBottom w:val="0"/>
      <w:divBdr>
        <w:top w:val="none" w:sz="0" w:space="0" w:color="auto"/>
        <w:left w:val="none" w:sz="0" w:space="0" w:color="auto"/>
        <w:bottom w:val="none" w:sz="0" w:space="0" w:color="auto"/>
        <w:right w:val="none" w:sz="0" w:space="0" w:color="auto"/>
      </w:divBdr>
    </w:div>
    <w:div w:id="1650085902">
      <w:bodyDiv w:val="1"/>
      <w:marLeft w:val="0"/>
      <w:marRight w:val="0"/>
      <w:marTop w:val="0"/>
      <w:marBottom w:val="0"/>
      <w:divBdr>
        <w:top w:val="none" w:sz="0" w:space="0" w:color="auto"/>
        <w:left w:val="none" w:sz="0" w:space="0" w:color="auto"/>
        <w:bottom w:val="none" w:sz="0" w:space="0" w:color="auto"/>
        <w:right w:val="none" w:sz="0" w:space="0" w:color="auto"/>
      </w:divBdr>
    </w:div>
    <w:div w:id="1694113424">
      <w:bodyDiv w:val="1"/>
      <w:marLeft w:val="0"/>
      <w:marRight w:val="0"/>
      <w:marTop w:val="0"/>
      <w:marBottom w:val="0"/>
      <w:divBdr>
        <w:top w:val="none" w:sz="0" w:space="0" w:color="auto"/>
        <w:left w:val="none" w:sz="0" w:space="0" w:color="auto"/>
        <w:bottom w:val="none" w:sz="0" w:space="0" w:color="auto"/>
        <w:right w:val="none" w:sz="0" w:space="0" w:color="auto"/>
      </w:divBdr>
      <w:divsChild>
        <w:div w:id="1887830722">
          <w:marLeft w:val="0"/>
          <w:marRight w:val="0"/>
          <w:marTop w:val="0"/>
          <w:marBottom w:val="0"/>
          <w:divBdr>
            <w:top w:val="none" w:sz="0" w:space="0" w:color="auto"/>
            <w:left w:val="none" w:sz="0" w:space="0" w:color="auto"/>
            <w:bottom w:val="none" w:sz="0" w:space="0" w:color="auto"/>
            <w:right w:val="none" w:sz="0" w:space="0" w:color="auto"/>
          </w:divBdr>
          <w:divsChild>
            <w:div w:id="316231705">
              <w:marLeft w:val="0"/>
              <w:marRight w:val="0"/>
              <w:marTop w:val="0"/>
              <w:marBottom w:val="0"/>
              <w:divBdr>
                <w:top w:val="none" w:sz="0" w:space="0" w:color="auto"/>
                <w:left w:val="none" w:sz="0" w:space="0" w:color="auto"/>
                <w:bottom w:val="none" w:sz="0" w:space="0" w:color="auto"/>
                <w:right w:val="none" w:sz="0" w:space="0" w:color="auto"/>
              </w:divBdr>
              <w:divsChild>
                <w:div w:id="511727973">
                  <w:marLeft w:val="0"/>
                  <w:marRight w:val="0"/>
                  <w:marTop w:val="120"/>
                  <w:marBottom w:val="0"/>
                  <w:divBdr>
                    <w:top w:val="none" w:sz="0" w:space="0" w:color="auto"/>
                    <w:left w:val="none" w:sz="0" w:space="0" w:color="auto"/>
                    <w:bottom w:val="none" w:sz="0" w:space="0" w:color="auto"/>
                    <w:right w:val="none" w:sz="0" w:space="0" w:color="auto"/>
                  </w:divBdr>
                  <w:divsChild>
                    <w:div w:id="1270503875">
                      <w:marLeft w:val="0"/>
                      <w:marRight w:val="0"/>
                      <w:marTop w:val="0"/>
                      <w:marBottom w:val="0"/>
                      <w:divBdr>
                        <w:top w:val="none" w:sz="0" w:space="0" w:color="auto"/>
                        <w:left w:val="none" w:sz="0" w:space="0" w:color="auto"/>
                        <w:bottom w:val="none" w:sz="0" w:space="0" w:color="auto"/>
                        <w:right w:val="none" w:sz="0" w:space="0" w:color="auto"/>
                      </w:divBdr>
                      <w:divsChild>
                        <w:div w:id="1462532303">
                          <w:marLeft w:val="0"/>
                          <w:marRight w:val="0"/>
                          <w:marTop w:val="0"/>
                          <w:marBottom w:val="0"/>
                          <w:divBdr>
                            <w:top w:val="none" w:sz="0" w:space="0" w:color="auto"/>
                            <w:left w:val="none" w:sz="0" w:space="0" w:color="auto"/>
                            <w:bottom w:val="none" w:sz="0" w:space="0" w:color="auto"/>
                            <w:right w:val="none" w:sz="0" w:space="0" w:color="auto"/>
                          </w:divBdr>
                          <w:divsChild>
                            <w:div w:id="4663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038520">
      <w:bodyDiv w:val="1"/>
      <w:marLeft w:val="0"/>
      <w:marRight w:val="0"/>
      <w:marTop w:val="0"/>
      <w:marBottom w:val="0"/>
      <w:divBdr>
        <w:top w:val="none" w:sz="0" w:space="0" w:color="auto"/>
        <w:left w:val="none" w:sz="0" w:space="0" w:color="auto"/>
        <w:bottom w:val="none" w:sz="0" w:space="0" w:color="auto"/>
        <w:right w:val="none" w:sz="0" w:space="0" w:color="auto"/>
      </w:divBdr>
    </w:div>
    <w:div w:id="1817188146">
      <w:bodyDiv w:val="1"/>
      <w:marLeft w:val="0"/>
      <w:marRight w:val="0"/>
      <w:marTop w:val="45"/>
      <w:marBottom w:val="45"/>
      <w:divBdr>
        <w:top w:val="none" w:sz="0" w:space="0" w:color="auto"/>
        <w:left w:val="none" w:sz="0" w:space="0" w:color="auto"/>
        <w:bottom w:val="none" w:sz="0" w:space="0" w:color="auto"/>
        <w:right w:val="none" w:sz="0" w:space="0" w:color="auto"/>
      </w:divBdr>
      <w:divsChild>
        <w:div w:id="641496075">
          <w:marLeft w:val="0"/>
          <w:marRight w:val="0"/>
          <w:marTop w:val="0"/>
          <w:marBottom w:val="0"/>
          <w:divBdr>
            <w:top w:val="none" w:sz="0" w:space="0" w:color="auto"/>
            <w:left w:val="none" w:sz="0" w:space="0" w:color="auto"/>
            <w:bottom w:val="none" w:sz="0" w:space="0" w:color="auto"/>
            <w:right w:val="none" w:sz="0" w:space="0" w:color="auto"/>
          </w:divBdr>
          <w:divsChild>
            <w:div w:id="1519586256">
              <w:marLeft w:val="0"/>
              <w:marRight w:val="0"/>
              <w:marTop w:val="0"/>
              <w:marBottom w:val="0"/>
              <w:divBdr>
                <w:top w:val="none" w:sz="0" w:space="0" w:color="auto"/>
                <w:left w:val="none" w:sz="0" w:space="0" w:color="auto"/>
                <w:bottom w:val="none" w:sz="0" w:space="0" w:color="auto"/>
                <w:right w:val="none" w:sz="0" w:space="0" w:color="auto"/>
              </w:divBdr>
              <w:divsChild>
                <w:div w:id="715394908">
                  <w:marLeft w:val="0"/>
                  <w:marRight w:val="0"/>
                  <w:marTop w:val="0"/>
                  <w:marBottom w:val="0"/>
                  <w:divBdr>
                    <w:top w:val="none" w:sz="0" w:space="0" w:color="auto"/>
                    <w:left w:val="none" w:sz="0" w:space="0" w:color="auto"/>
                    <w:bottom w:val="none" w:sz="0" w:space="0" w:color="auto"/>
                    <w:right w:val="none" w:sz="0" w:space="0" w:color="auto"/>
                  </w:divBdr>
                  <w:divsChild>
                    <w:div w:id="1085153970">
                      <w:marLeft w:val="0"/>
                      <w:marRight w:val="0"/>
                      <w:marTop w:val="0"/>
                      <w:marBottom w:val="0"/>
                      <w:divBdr>
                        <w:top w:val="none" w:sz="0" w:space="0" w:color="auto"/>
                        <w:left w:val="none" w:sz="0" w:space="0" w:color="auto"/>
                        <w:bottom w:val="none" w:sz="0" w:space="0" w:color="auto"/>
                        <w:right w:val="none" w:sz="0" w:space="0" w:color="auto"/>
                      </w:divBdr>
                      <w:divsChild>
                        <w:div w:id="1947930920">
                          <w:marLeft w:val="2385"/>
                          <w:marRight w:val="3960"/>
                          <w:marTop w:val="0"/>
                          <w:marBottom w:val="0"/>
                          <w:divBdr>
                            <w:top w:val="none" w:sz="0" w:space="0" w:color="auto"/>
                            <w:left w:val="single" w:sz="6" w:space="0" w:color="D3E1F9"/>
                            <w:bottom w:val="none" w:sz="0" w:space="0" w:color="auto"/>
                            <w:right w:val="none" w:sz="0" w:space="0" w:color="auto"/>
                          </w:divBdr>
                          <w:divsChild>
                            <w:div w:id="1583249663">
                              <w:marLeft w:val="0"/>
                              <w:marRight w:val="0"/>
                              <w:marTop w:val="0"/>
                              <w:marBottom w:val="0"/>
                              <w:divBdr>
                                <w:top w:val="none" w:sz="0" w:space="0" w:color="auto"/>
                                <w:left w:val="none" w:sz="0" w:space="0" w:color="auto"/>
                                <w:bottom w:val="none" w:sz="0" w:space="0" w:color="auto"/>
                                <w:right w:val="none" w:sz="0" w:space="0" w:color="auto"/>
                              </w:divBdr>
                              <w:divsChild>
                                <w:div w:id="1035041403">
                                  <w:marLeft w:val="0"/>
                                  <w:marRight w:val="0"/>
                                  <w:marTop w:val="0"/>
                                  <w:marBottom w:val="0"/>
                                  <w:divBdr>
                                    <w:top w:val="none" w:sz="0" w:space="0" w:color="auto"/>
                                    <w:left w:val="none" w:sz="0" w:space="0" w:color="auto"/>
                                    <w:bottom w:val="none" w:sz="0" w:space="0" w:color="auto"/>
                                    <w:right w:val="none" w:sz="0" w:space="0" w:color="auto"/>
                                  </w:divBdr>
                                  <w:divsChild>
                                    <w:div w:id="6775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199472">
      <w:bodyDiv w:val="1"/>
      <w:marLeft w:val="0"/>
      <w:marRight w:val="0"/>
      <w:marTop w:val="0"/>
      <w:marBottom w:val="0"/>
      <w:divBdr>
        <w:top w:val="none" w:sz="0" w:space="0" w:color="auto"/>
        <w:left w:val="none" w:sz="0" w:space="0" w:color="auto"/>
        <w:bottom w:val="none" w:sz="0" w:space="0" w:color="auto"/>
        <w:right w:val="none" w:sz="0" w:space="0" w:color="auto"/>
      </w:divBdr>
    </w:div>
    <w:div w:id="1846283311">
      <w:bodyDiv w:val="1"/>
      <w:marLeft w:val="0"/>
      <w:marRight w:val="0"/>
      <w:marTop w:val="0"/>
      <w:marBottom w:val="0"/>
      <w:divBdr>
        <w:top w:val="none" w:sz="0" w:space="0" w:color="auto"/>
        <w:left w:val="none" w:sz="0" w:space="0" w:color="auto"/>
        <w:bottom w:val="none" w:sz="0" w:space="0" w:color="auto"/>
        <w:right w:val="none" w:sz="0" w:space="0" w:color="auto"/>
      </w:divBdr>
    </w:div>
    <w:div w:id="1873347126">
      <w:bodyDiv w:val="1"/>
      <w:marLeft w:val="0"/>
      <w:marRight w:val="0"/>
      <w:marTop w:val="0"/>
      <w:marBottom w:val="0"/>
      <w:divBdr>
        <w:top w:val="none" w:sz="0" w:space="0" w:color="auto"/>
        <w:left w:val="none" w:sz="0" w:space="0" w:color="auto"/>
        <w:bottom w:val="none" w:sz="0" w:space="0" w:color="auto"/>
        <w:right w:val="none" w:sz="0" w:space="0" w:color="auto"/>
      </w:divBdr>
    </w:div>
    <w:div w:id="190960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433CF-73C5-4FF7-A163-21F7EAE15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842</Words>
  <Characters>4547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nelice.rodrigues</dc:creator>
  <cp:keywords/>
  <cp:lastModifiedBy>Sergio Approbato</cp:lastModifiedBy>
  <cp:revision>15</cp:revision>
  <cp:lastPrinted>2019-08-12T18:26:00Z</cp:lastPrinted>
  <dcterms:created xsi:type="dcterms:W3CDTF">2020-03-18T20:22:00Z</dcterms:created>
  <dcterms:modified xsi:type="dcterms:W3CDTF">2020-03-19T12:02:00Z</dcterms:modified>
</cp:coreProperties>
</file>