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35" w:lineRule="auto" w:before="63"/>
        <w:ind w:left="1770" w:right="1485" w:firstLine="1104"/>
      </w:pPr>
      <w:r>
        <w:rPr/>
        <w:t>ATO CONSTITUTIVO DE SOCIEDADE INDIVIDUAL DE ADVOCACIA</w:t>
      </w:r>
    </w:p>
    <w:p>
      <w:pPr>
        <w:pStyle w:val="BodyText"/>
        <w:rPr>
          <w:sz w:val="25"/>
        </w:rPr>
      </w:pPr>
    </w:p>
    <w:p>
      <w:pPr>
        <w:pStyle w:val="BodyText"/>
        <w:ind w:left="3181"/>
      </w:pPr>
      <w:r>
        <w:rPr/>
        <w:t>(Razão Social Adotada)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line="235" w:lineRule="auto" w:before="172"/>
        <w:ind w:left="102" w:right="121"/>
        <w:jc w:val="both"/>
      </w:pPr>
      <w:r>
        <w:rPr/>
        <w:t>Pelo</w:t>
      </w:r>
      <w:r>
        <w:rPr>
          <w:spacing w:val="-36"/>
        </w:rPr>
        <w:t> </w:t>
      </w:r>
      <w:r>
        <w:rPr/>
        <w:t>presente</w:t>
      </w:r>
      <w:r>
        <w:rPr>
          <w:spacing w:val="-35"/>
        </w:rPr>
        <w:t> </w:t>
      </w:r>
      <w:r>
        <w:rPr/>
        <w:t>instrumento</w:t>
      </w:r>
      <w:r>
        <w:rPr>
          <w:spacing w:val="-34"/>
        </w:rPr>
        <w:t> </w:t>
      </w:r>
      <w:r>
        <w:rPr/>
        <w:t>particular,</w:t>
      </w:r>
      <w:r>
        <w:rPr>
          <w:spacing w:val="-35"/>
        </w:rPr>
        <w:t> </w:t>
      </w:r>
      <w:r>
        <w:rPr/>
        <w:t>.................(identificar</w:t>
      </w:r>
      <w:r>
        <w:rPr>
          <w:spacing w:val="-34"/>
        </w:rPr>
        <w:t> </w:t>
      </w:r>
      <w:r>
        <w:rPr/>
        <w:t>o</w:t>
      </w:r>
      <w:r>
        <w:rPr>
          <w:spacing w:val="-32"/>
        </w:rPr>
        <w:t> </w:t>
      </w:r>
      <w:r>
        <w:rPr/>
        <w:t>titular</w:t>
      </w:r>
      <w:r>
        <w:rPr>
          <w:spacing w:val="-35"/>
        </w:rPr>
        <w:t> </w:t>
      </w:r>
      <w:r>
        <w:rPr/>
        <w:t>indicando</w:t>
      </w:r>
      <w:r>
        <w:rPr>
          <w:spacing w:val="-35"/>
        </w:rPr>
        <w:t> </w:t>
      </w:r>
      <w:r>
        <w:rPr/>
        <w:t>nome completo,</w:t>
      </w:r>
      <w:r>
        <w:rPr>
          <w:spacing w:val="-17"/>
        </w:rPr>
        <w:t> </w:t>
      </w:r>
      <w:r>
        <w:rPr/>
        <w:t>nacionalidade,</w:t>
      </w:r>
      <w:r>
        <w:rPr>
          <w:spacing w:val="-17"/>
        </w:rPr>
        <w:t> </w:t>
      </w:r>
      <w:r>
        <w:rPr/>
        <w:t>estado</w:t>
      </w:r>
      <w:r>
        <w:rPr>
          <w:spacing w:val="-18"/>
        </w:rPr>
        <w:t> </w:t>
      </w:r>
      <w:r>
        <w:rPr/>
        <w:t>civil,</w:t>
      </w:r>
      <w:r>
        <w:rPr>
          <w:spacing w:val="-17"/>
        </w:rPr>
        <w:t> </w:t>
      </w:r>
      <w:r>
        <w:rPr/>
        <w:t>endereço,</w:t>
      </w:r>
      <w:r>
        <w:rPr>
          <w:spacing w:val="-17"/>
        </w:rPr>
        <w:t> </w:t>
      </w:r>
      <w:r>
        <w:rPr/>
        <w:t>advogado</w:t>
      </w:r>
      <w:r>
        <w:rPr>
          <w:spacing w:val="-16"/>
        </w:rPr>
        <w:t> </w:t>
      </w:r>
      <w:r>
        <w:rPr/>
        <w:t>inscrito</w:t>
      </w:r>
      <w:r>
        <w:rPr>
          <w:spacing w:val="-16"/>
        </w:rPr>
        <w:t> </w:t>
      </w:r>
      <w:r>
        <w:rPr/>
        <w:t>na</w:t>
      </w:r>
      <w:r>
        <w:rPr>
          <w:spacing w:val="-16"/>
        </w:rPr>
        <w:t> </w:t>
      </w:r>
      <w:r>
        <w:rPr/>
        <w:t>OAB/SP</w:t>
      </w:r>
      <w:r>
        <w:rPr>
          <w:spacing w:val="-15"/>
        </w:rPr>
        <w:t> </w:t>
      </w:r>
      <w:r>
        <w:rPr/>
        <w:t>sob o</w:t>
      </w:r>
      <w:r>
        <w:rPr>
          <w:spacing w:val="-24"/>
        </w:rPr>
        <w:t> </w:t>
      </w:r>
      <w:r>
        <w:rPr/>
        <w:t>nº..........</w:t>
      </w:r>
      <w:r>
        <w:rPr>
          <w:spacing w:val="-24"/>
        </w:rPr>
        <w:t> </w:t>
      </w:r>
      <w:r>
        <w:rPr/>
        <w:t>e</w:t>
      </w:r>
      <w:r>
        <w:rPr>
          <w:spacing w:val="-23"/>
        </w:rPr>
        <w:t> </w:t>
      </w:r>
      <w:r>
        <w:rPr/>
        <w:t>no</w:t>
      </w:r>
      <w:r>
        <w:rPr>
          <w:spacing w:val="-23"/>
        </w:rPr>
        <w:t> </w:t>
      </w:r>
      <w:r>
        <w:rPr/>
        <w:t>CPF</w:t>
      </w:r>
      <w:r>
        <w:rPr>
          <w:spacing w:val="-22"/>
        </w:rPr>
        <w:t> </w:t>
      </w:r>
      <w:r>
        <w:rPr/>
        <w:t>sob</w:t>
      </w:r>
      <w:r>
        <w:rPr>
          <w:spacing w:val="-23"/>
        </w:rPr>
        <w:t> </w:t>
      </w:r>
      <w:r>
        <w:rPr/>
        <w:t>nº........),</w:t>
      </w:r>
      <w:r>
        <w:rPr>
          <w:spacing w:val="-23"/>
        </w:rPr>
        <w:t> </w:t>
      </w:r>
      <w:r>
        <w:rPr/>
        <w:t>constitui</w:t>
      </w:r>
      <w:r>
        <w:rPr>
          <w:spacing w:val="-23"/>
        </w:rPr>
        <w:t> </w:t>
      </w:r>
      <w:r>
        <w:rPr/>
        <w:t>uma</w:t>
      </w:r>
      <w:r>
        <w:rPr>
          <w:spacing w:val="-23"/>
        </w:rPr>
        <w:t> </w:t>
      </w:r>
      <w:r>
        <w:rPr/>
        <w:t>Sociedade</w:t>
      </w:r>
      <w:r>
        <w:rPr>
          <w:spacing w:val="-23"/>
        </w:rPr>
        <w:t> </w:t>
      </w:r>
      <w:r>
        <w:rPr/>
        <w:t>Individual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Advocacia, que se regerá pelas seguintes</w:t>
      </w:r>
      <w:r>
        <w:rPr>
          <w:spacing w:val="-20"/>
        </w:rPr>
        <w:t> </w:t>
      </w:r>
      <w:r>
        <w:rPr/>
        <w:t>cláusulas: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32" w:lineRule="auto"/>
        <w:ind w:left="2937" w:right="2780" w:firstLine="700"/>
      </w:pPr>
      <w:r>
        <w:rPr/>
        <w:t>CAPÍTULO I RAZÃO SOCIAL E SEDE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3"/>
        </w:rPr>
      </w:pPr>
    </w:p>
    <w:p>
      <w:pPr>
        <w:pStyle w:val="BodyText"/>
        <w:spacing w:line="235" w:lineRule="auto"/>
        <w:ind w:left="102" w:right="118"/>
        <w:jc w:val="both"/>
      </w:pPr>
      <w:r>
        <w:rPr/>
        <w:t>Cláusula</w:t>
      </w:r>
      <w:r>
        <w:rPr>
          <w:spacing w:val="-40"/>
        </w:rPr>
        <w:t> </w:t>
      </w:r>
      <w:r>
        <w:rPr/>
        <w:t>1ª</w:t>
      </w:r>
      <w:r>
        <w:rPr>
          <w:spacing w:val="-39"/>
        </w:rPr>
        <w:t> </w:t>
      </w:r>
      <w:r>
        <w:rPr/>
        <w:t>-</w:t>
      </w:r>
      <w:r>
        <w:rPr>
          <w:spacing w:val="-38"/>
        </w:rPr>
        <w:t> </w:t>
      </w:r>
      <w:r>
        <w:rPr/>
        <w:t>A</w:t>
      </w:r>
      <w:r>
        <w:rPr>
          <w:spacing w:val="-40"/>
        </w:rPr>
        <w:t> </w:t>
      </w:r>
      <w:r>
        <w:rPr/>
        <w:t>razão</w:t>
      </w:r>
      <w:r>
        <w:rPr>
          <w:spacing w:val="-38"/>
        </w:rPr>
        <w:t> </w:t>
      </w:r>
      <w:r>
        <w:rPr/>
        <w:t>social</w:t>
      </w:r>
      <w:r>
        <w:rPr>
          <w:spacing w:val="-40"/>
        </w:rPr>
        <w:t> </w:t>
      </w:r>
      <w:r>
        <w:rPr/>
        <w:t>adotada</w:t>
      </w:r>
      <w:r>
        <w:rPr>
          <w:spacing w:val="-37"/>
        </w:rPr>
        <w:t> </w:t>
      </w:r>
      <w:r>
        <w:rPr/>
        <w:t>é</w:t>
      </w:r>
      <w:r>
        <w:rPr>
          <w:spacing w:val="-39"/>
        </w:rPr>
        <w:t> </w:t>
      </w:r>
      <w:r>
        <w:rPr/>
        <w:t>...................Sociedade</w:t>
      </w:r>
      <w:r>
        <w:rPr>
          <w:spacing w:val="-39"/>
        </w:rPr>
        <w:t> </w:t>
      </w:r>
      <w:r>
        <w:rPr/>
        <w:t>Individual</w:t>
      </w:r>
      <w:r>
        <w:rPr>
          <w:spacing w:val="-39"/>
        </w:rPr>
        <w:t> </w:t>
      </w:r>
      <w:r>
        <w:rPr/>
        <w:t>de</w:t>
      </w:r>
      <w:r>
        <w:rPr>
          <w:spacing w:val="-39"/>
        </w:rPr>
        <w:t> </w:t>
      </w:r>
      <w:r>
        <w:rPr/>
        <w:t>Advocacia e rege-se pelo Estatuto da Advocacia e da OAB (Lei n. 8.906 de 04 de julho de 1994,</w:t>
      </w:r>
      <w:r>
        <w:rPr>
          <w:spacing w:val="-27"/>
        </w:rPr>
        <w:t> </w:t>
      </w:r>
      <w:r>
        <w:rPr/>
        <w:t>com</w:t>
      </w:r>
      <w:r>
        <w:rPr>
          <w:spacing w:val="-28"/>
        </w:rPr>
        <w:t> </w:t>
      </w:r>
      <w:r>
        <w:rPr/>
        <w:t>as</w:t>
      </w:r>
      <w:r>
        <w:rPr>
          <w:spacing w:val="-28"/>
        </w:rPr>
        <w:t> </w:t>
      </w:r>
      <w:r>
        <w:rPr/>
        <w:t>alterações</w:t>
      </w:r>
      <w:r>
        <w:rPr>
          <w:spacing w:val="-26"/>
        </w:rPr>
        <w:t> </w:t>
      </w:r>
      <w:r>
        <w:rPr/>
        <w:t>da</w:t>
      </w:r>
      <w:r>
        <w:rPr>
          <w:spacing w:val="-27"/>
        </w:rPr>
        <w:t> </w:t>
      </w:r>
      <w:r>
        <w:rPr/>
        <w:t>Lei</w:t>
      </w:r>
      <w:r>
        <w:rPr>
          <w:spacing w:val="-26"/>
        </w:rPr>
        <w:t> </w:t>
      </w:r>
      <w:r>
        <w:rPr/>
        <w:t>n.</w:t>
      </w:r>
      <w:r>
        <w:rPr>
          <w:spacing w:val="-27"/>
        </w:rPr>
        <w:t> </w:t>
      </w:r>
      <w:r>
        <w:rPr/>
        <w:t>13.247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12</w:t>
      </w:r>
      <w:r>
        <w:rPr>
          <w:spacing w:val="-28"/>
        </w:rPr>
        <w:t> </w:t>
      </w:r>
      <w:r>
        <w:rPr/>
        <w:t>de</w:t>
      </w:r>
      <w:r>
        <w:rPr>
          <w:spacing w:val="-28"/>
        </w:rPr>
        <w:t> </w:t>
      </w:r>
      <w:r>
        <w:rPr/>
        <w:t>janeiro</w:t>
      </w:r>
      <w:r>
        <w:rPr>
          <w:spacing w:val="-26"/>
        </w:rPr>
        <w:t> </w:t>
      </w:r>
      <w:r>
        <w:rPr/>
        <w:t>de</w:t>
      </w:r>
      <w:r>
        <w:rPr>
          <w:spacing w:val="-28"/>
        </w:rPr>
        <w:t> </w:t>
      </w:r>
      <w:r>
        <w:rPr/>
        <w:t>2016),</w:t>
      </w:r>
      <w:r>
        <w:rPr>
          <w:spacing w:val="-27"/>
        </w:rPr>
        <w:t> </w:t>
      </w:r>
      <w:r>
        <w:rPr/>
        <w:t>seu</w:t>
      </w:r>
      <w:r>
        <w:rPr>
          <w:spacing w:val="-26"/>
        </w:rPr>
        <w:t> </w:t>
      </w:r>
      <w:r>
        <w:rPr/>
        <w:t>Regulamento Geral, Código de Ética e Disciplina, Provimentos e Resoluções expedidos pelo Conselho Federal da Ordem dos Advogados do</w:t>
      </w:r>
      <w:r>
        <w:rPr>
          <w:spacing w:val="-28"/>
        </w:rPr>
        <w:t> </w:t>
      </w:r>
      <w:r>
        <w:rPr/>
        <w:t>Brasil.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35" w:lineRule="auto"/>
        <w:ind w:left="102" w:right="130"/>
        <w:jc w:val="both"/>
      </w:pPr>
      <w:r>
        <w:rPr>
          <w:w w:val="95"/>
        </w:rPr>
        <w:t>Parágrafo</w:t>
      </w:r>
      <w:r>
        <w:rPr>
          <w:spacing w:val="-7"/>
          <w:w w:val="95"/>
        </w:rPr>
        <w:t> </w:t>
      </w:r>
      <w:r>
        <w:rPr>
          <w:w w:val="95"/>
        </w:rPr>
        <w:t>1º.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Sociedade</w:t>
      </w:r>
      <w:r>
        <w:rPr>
          <w:spacing w:val="-6"/>
          <w:w w:val="95"/>
        </w:rPr>
        <w:t> </w:t>
      </w:r>
      <w:r>
        <w:rPr>
          <w:w w:val="95"/>
        </w:rPr>
        <w:t>tem</w:t>
      </w:r>
      <w:r>
        <w:rPr>
          <w:spacing w:val="-8"/>
          <w:w w:val="95"/>
        </w:rPr>
        <w:t> </w:t>
      </w:r>
      <w:r>
        <w:rPr>
          <w:w w:val="95"/>
        </w:rPr>
        <w:t>sede</w:t>
      </w:r>
      <w:r>
        <w:rPr>
          <w:spacing w:val="-6"/>
          <w:w w:val="95"/>
        </w:rPr>
        <w:t> </w:t>
      </w:r>
      <w:r>
        <w:rPr>
          <w:w w:val="95"/>
        </w:rPr>
        <w:t>na</w:t>
      </w:r>
      <w:r>
        <w:rPr>
          <w:spacing w:val="-7"/>
          <w:w w:val="95"/>
        </w:rPr>
        <w:t> </w:t>
      </w:r>
      <w:r>
        <w:rPr>
          <w:w w:val="95"/>
        </w:rPr>
        <w:t>cidade</w:t>
      </w:r>
      <w:r>
        <w:rPr>
          <w:spacing w:val="-6"/>
          <w:w w:val="95"/>
        </w:rPr>
        <w:t> </w:t>
      </w:r>
      <w:r>
        <w:rPr>
          <w:w w:val="95"/>
        </w:rPr>
        <w:t>de..........,</w:t>
      </w:r>
      <w:r>
        <w:rPr>
          <w:spacing w:val="-6"/>
          <w:w w:val="95"/>
        </w:rPr>
        <w:t> </w:t>
      </w:r>
      <w:r>
        <w:rPr>
          <w:w w:val="95"/>
        </w:rPr>
        <w:t>Estado...........,</w:t>
      </w:r>
      <w:r>
        <w:rPr>
          <w:spacing w:val="-8"/>
          <w:w w:val="95"/>
        </w:rPr>
        <w:t> </w:t>
      </w:r>
      <w:r>
        <w:rPr>
          <w:w w:val="95"/>
        </w:rPr>
        <w:t>à</w:t>
      </w:r>
      <w:r>
        <w:rPr>
          <w:spacing w:val="-8"/>
          <w:w w:val="95"/>
        </w:rPr>
        <w:t> </w:t>
      </w:r>
      <w:r>
        <w:rPr>
          <w:w w:val="95"/>
        </w:rPr>
        <w:t>Rua</w:t>
      </w:r>
      <w:r>
        <w:rPr>
          <w:spacing w:val="-6"/>
          <w:w w:val="95"/>
        </w:rPr>
        <w:t> </w:t>
      </w:r>
      <w:r>
        <w:rPr>
          <w:w w:val="95"/>
        </w:rPr>
        <w:t>............., </w:t>
      </w:r>
      <w:r>
        <w:rPr/>
        <w:t>n.</w:t>
      </w:r>
      <w:r>
        <w:rPr>
          <w:spacing w:val="-18"/>
        </w:rPr>
        <w:t> </w:t>
      </w:r>
      <w:r>
        <w:rPr/>
        <w:t>......,</w:t>
      </w:r>
      <w:r>
        <w:rPr>
          <w:spacing w:val="-17"/>
        </w:rPr>
        <w:t> </w:t>
      </w:r>
      <w:r>
        <w:rPr/>
        <w:t>Bairro.........,</w:t>
      </w:r>
      <w:r>
        <w:rPr>
          <w:spacing w:val="-16"/>
        </w:rPr>
        <w:t> </w:t>
      </w:r>
      <w:r>
        <w:rPr/>
        <w:t>CEP</w:t>
      </w:r>
      <w:r>
        <w:rPr>
          <w:spacing w:val="-17"/>
        </w:rPr>
        <w:t> </w:t>
      </w:r>
      <w:r>
        <w:rPr/>
        <w:t>..........,</w:t>
      </w:r>
      <w:r>
        <w:rPr>
          <w:spacing w:val="-17"/>
        </w:rPr>
        <w:t> </w:t>
      </w:r>
      <w:r>
        <w:rPr/>
        <w:t>telefone</w:t>
      </w:r>
      <w:r>
        <w:rPr>
          <w:spacing w:val="-17"/>
        </w:rPr>
        <w:t> </w:t>
      </w:r>
      <w:r>
        <w:rPr/>
        <w:t>...........,</w:t>
      </w:r>
      <w:r>
        <w:rPr>
          <w:spacing w:val="-16"/>
        </w:rPr>
        <w:t> </w:t>
      </w:r>
      <w:r>
        <w:rPr/>
        <w:t>e-mail</w:t>
      </w:r>
      <w:r>
        <w:rPr>
          <w:spacing w:val="-17"/>
        </w:rPr>
        <w:t> </w:t>
      </w:r>
      <w:r>
        <w:rPr/>
        <w:t>...................</w:t>
      </w:r>
    </w:p>
    <w:p>
      <w:pPr>
        <w:pStyle w:val="BodyText"/>
        <w:spacing w:before="5"/>
        <w:rPr>
          <w:sz w:val="25"/>
        </w:rPr>
      </w:pPr>
    </w:p>
    <w:p>
      <w:pPr>
        <w:pStyle w:val="BodyText"/>
        <w:spacing w:line="235" w:lineRule="auto"/>
        <w:ind w:left="102" w:right="126"/>
        <w:jc w:val="both"/>
      </w:pPr>
      <w:r>
        <w:rPr/>
        <w:t>Parágrafo 2º. Poderão ser abertas filiais respeitadas as normas da Ordem dos Advogados do Brasil, estando o titular obrigado à inscrição suplementar .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35" w:lineRule="auto"/>
        <w:ind w:left="3141" w:right="3161" w:firstLine="451"/>
      </w:pPr>
      <w:r>
        <w:rPr/>
        <w:t>CAPÍTULO  II DO OBJETO</w:t>
      </w:r>
      <w:r>
        <w:rPr>
          <w:spacing w:val="3"/>
        </w:rPr>
        <w:t> </w:t>
      </w:r>
      <w:r>
        <w:rPr/>
        <w:t>SOCIAL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02"/>
      </w:pPr>
      <w:r>
        <w:rPr/>
        <w:t>Cláusula 2ª - A Sociedade tem por objeto a prestação de serviços de advocacia.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35" w:lineRule="auto"/>
        <w:ind w:left="102" w:right="125"/>
        <w:jc w:val="both"/>
      </w:pPr>
      <w:r>
        <w:rPr/>
        <w:t>Parágrafo único. Os serviços privativos da advocacia, conforme disciplinado no Estatuto da Advocacia e da OAB (art. 1º), serão exercidos somente pelo titular.</w:t>
      </w:r>
    </w:p>
    <w:p>
      <w:pPr>
        <w:spacing w:after="0" w:line="235" w:lineRule="auto"/>
        <w:jc w:val="both"/>
        <w:sectPr>
          <w:type w:val="continuous"/>
          <w:pgSz w:w="11910" w:h="16840"/>
          <w:pgMar w:top="1320" w:bottom="280" w:left="1600" w:right="1580"/>
        </w:sectPr>
      </w:pPr>
    </w:p>
    <w:p>
      <w:pPr>
        <w:pStyle w:val="BodyText"/>
        <w:spacing w:line="235" w:lineRule="auto" w:before="63"/>
        <w:ind w:left="3100" w:right="3118" w:firstLine="444"/>
      </w:pPr>
      <w:r>
        <w:rPr/>
        <w:t>CAPÍTULO  III DO CAPITAL</w:t>
      </w:r>
      <w:r>
        <w:rPr>
          <w:spacing w:val="-39"/>
        </w:rPr>
        <w:t> </w:t>
      </w:r>
      <w:r>
        <w:rPr/>
        <w:t>SOCIAL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97" w:lineRule="exact"/>
        <w:ind w:left="102"/>
        <w:jc w:val="both"/>
      </w:pPr>
      <w:r>
        <w:rPr/>
        <w:t>Cláusula</w:t>
      </w:r>
      <w:r>
        <w:rPr>
          <w:spacing w:val="-21"/>
        </w:rPr>
        <w:t> </w:t>
      </w:r>
      <w:r>
        <w:rPr/>
        <w:t>3ª</w:t>
      </w:r>
      <w:r>
        <w:rPr>
          <w:spacing w:val="-20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27"/>
        </w:rPr>
        <w:t> </w:t>
      </w:r>
      <w:r>
        <w:rPr/>
        <w:t>O</w:t>
      </w:r>
      <w:r>
        <w:rPr>
          <w:spacing w:val="-21"/>
        </w:rPr>
        <w:t> </w:t>
      </w:r>
      <w:r>
        <w:rPr/>
        <w:t>capital</w:t>
      </w:r>
      <w:r>
        <w:rPr>
          <w:spacing w:val="-20"/>
        </w:rPr>
        <w:t> </w:t>
      </w:r>
      <w:r>
        <w:rPr/>
        <w:t>social</w:t>
      </w:r>
      <w:r>
        <w:rPr>
          <w:spacing w:val="-19"/>
        </w:rPr>
        <w:t> </w:t>
      </w:r>
      <w:r>
        <w:rPr/>
        <w:t>é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R$.....</w:t>
      </w:r>
      <w:r>
        <w:rPr>
          <w:spacing w:val="-20"/>
        </w:rPr>
        <w:t> </w:t>
      </w:r>
      <w:r>
        <w:rPr/>
        <w:t>(...),</w:t>
      </w:r>
      <w:r>
        <w:rPr>
          <w:spacing w:val="-19"/>
        </w:rPr>
        <w:t> </w:t>
      </w:r>
      <w:r>
        <w:rPr/>
        <w:t>dividido</w:t>
      </w:r>
      <w:r>
        <w:rPr>
          <w:spacing w:val="-21"/>
        </w:rPr>
        <w:t> </w:t>
      </w:r>
      <w:r>
        <w:rPr/>
        <w:t>em</w:t>
      </w:r>
      <w:r>
        <w:rPr>
          <w:spacing w:val="-20"/>
        </w:rPr>
        <w:t> </w:t>
      </w:r>
      <w:r>
        <w:rPr/>
        <w:t>......</w:t>
      </w:r>
      <w:r>
        <w:rPr>
          <w:spacing w:val="-20"/>
        </w:rPr>
        <w:t> </w:t>
      </w:r>
      <w:r>
        <w:rPr/>
        <w:t>quotas</w:t>
      </w:r>
      <w:r>
        <w:rPr>
          <w:spacing w:val="-16"/>
        </w:rPr>
        <w:t> </w:t>
      </w:r>
      <w:r>
        <w:rPr/>
        <w:t>no</w:t>
      </w:r>
      <w:r>
        <w:rPr>
          <w:spacing w:val="-20"/>
        </w:rPr>
        <w:t> </w:t>
      </w:r>
      <w:r>
        <w:rPr/>
        <w:t>valor</w:t>
      </w:r>
      <w:r>
        <w:rPr>
          <w:spacing w:val="-20"/>
        </w:rPr>
        <w:t> </w:t>
      </w:r>
      <w:r>
        <w:rPr/>
        <w:t>de</w:t>
      </w:r>
      <w:r>
        <w:rPr>
          <w:spacing w:val="-21"/>
        </w:rPr>
        <w:t> </w:t>
      </w:r>
      <w:r>
        <w:rPr/>
        <w:t>R$</w:t>
      </w:r>
    </w:p>
    <w:p>
      <w:pPr>
        <w:pStyle w:val="BodyText"/>
        <w:spacing w:line="296" w:lineRule="exact"/>
        <w:ind w:left="102"/>
        <w:jc w:val="both"/>
      </w:pPr>
      <w:r>
        <w:rPr/>
        <w:t>....... (...) cada uma, totalmente subscritas e integralizadas.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96" w:lineRule="exact"/>
        <w:ind w:left="497" w:right="517"/>
        <w:jc w:val="center"/>
      </w:pPr>
      <w:r>
        <w:rPr/>
        <w:t>CAPÍTULO IV</w:t>
      </w:r>
    </w:p>
    <w:p>
      <w:pPr>
        <w:pStyle w:val="BodyText"/>
        <w:spacing w:line="296" w:lineRule="exact"/>
        <w:ind w:left="495" w:right="517"/>
        <w:jc w:val="center"/>
      </w:pPr>
      <w:r>
        <w:rPr/>
        <w:t>DA RESPONSABILIDADE DO TITULAR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35" w:lineRule="auto" w:before="1"/>
        <w:ind w:left="102" w:right="119"/>
        <w:jc w:val="both"/>
      </w:pPr>
      <w:r>
        <w:rPr/>
        <w:t>Cláusula 4ª </w:t>
      </w:r>
      <w:r>
        <w:rPr>
          <w:rFonts w:ascii="Arial" w:hAnsi="Arial"/>
        </w:rPr>
        <w:t>– </w:t>
      </w:r>
      <w:r>
        <w:rPr/>
        <w:t>Além da Sociedade, o titular responde subsidiária e ilimitadamente pelos</w:t>
      </w:r>
      <w:r>
        <w:rPr>
          <w:spacing w:val="-15"/>
        </w:rPr>
        <w:t> </w:t>
      </w:r>
      <w:r>
        <w:rPr/>
        <w:t>danos</w:t>
      </w:r>
      <w:r>
        <w:rPr>
          <w:spacing w:val="-14"/>
        </w:rPr>
        <w:t> </w:t>
      </w:r>
      <w:r>
        <w:rPr/>
        <w:t>causados</w:t>
      </w:r>
      <w:r>
        <w:rPr>
          <w:spacing w:val="-14"/>
        </w:rPr>
        <w:t> </w:t>
      </w:r>
      <w:r>
        <w:rPr/>
        <w:t>aos</w:t>
      </w:r>
      <w:r>
        <w:rPr>
          <w:spacing w:val="-14"/>
        </w:rPr>
        <w:t> </w:t>
      </w:r>
      <w:r>
        <w:rPr/>
        <w:t>clientes,</w:t>
      </w:r>
      <w:r>
        <w:rPr>
          <w:spacing w:val="-14"/>
        </w:rPr>
        <w:t> </w:t>
      </w:r>
      <w:r>
        <w:rPr/>
        <w:t>por</w:t>
      </w:r>
      <w:r>
        <w:rPr>
          <w:spacing w:val="-13"/>
        </w:rPr>
        <w:t> </w:t>
      </w:r>
      <w:r>
        <w:rPr/>
        <w:t>ação</w:t>
      </w:r>
      <w:r>
        <w:rPr>
          <w:spacing w:val="-14"/>
        </w:rPr>
        <w:t> </w:t>
      </w:r>
      <w:r>
        <w:rPr/>
        <w:t>ou</w:t>
      </w:r>
      <w:r>
        <w:rPr>
          <w:spacing w:val="-9"/>
        </w:rPr>
        <w:t> </w:t>
      </w:r>
      <w:r>
        <w:rPr/>
        <w:t>omissão,</w:t>
      </w:r>
      <w:r>
        <w:rPr>
          <w:spacing w:val="-13"/>
        </w:rPr>
        <w:t> </w:t>
      </w:r>
      <w:r>
        <w:rPr/>
        <w:t>no</w:t>
      </w:r>
      <w:r>
        <w:rPr>
          <w:spacing w:val="-14"/>
        </w:rPr>
        <w:t> </w:t>
      </w:r>
      <w:r>
        <w:rPr/>
        <w:t>exercício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advocacia, sem</w:t>
      </w:r>
      <w:r>
        <w:rPr>
          <w:spacing w:val="-8"/>
        </w:rPr>
        <w:t> </w:t>
      </w:r>
      <w:r>
        <w:rPr/>
        <w:t>prejuízo</w:t>
      </w:r>
      <w:r>
        <w:rPr>
          <w:spacing w:val="-10"/>
        </w:rPr>
        <w:t> </w:t>
      </w:r>
      <w:r>
        <w:rPr/>
        <w:t>da</w:t>
      </w:r>
      <w:r>
        <w:rPr>
          <w:spacing w:val="-8"/>
        </w:rPr>
        <w:t> </w:t>
      </w:r>
      <w:r>
        <w:rPr/>
        <w:t>responsabilidade</w:t>
      </w:r>
      <w:r>
        <w:rPr>
          <w:spacing w:val="-9"/>
        </w:rPr>
        <w:t> </w:t>
      </w:r>
      <w:r>
        <w:rPr/>
        <w:t>disciplinar</w:t>
      </w:r>
      <w:r>
        <w:rPr>
          <w:spacing w:val="-10"/>
        </w:rPr>
        <w:t> </w:t>
      </w:r>
      <w:r>
        <w:rPr/>
        <w:t>em</w:t>
      </w:r>
      <w:r>
        <w:rPr>
          <w:spacing w:val="-7"/>
        </w:rPr>
        <w:t> </w:t>
      </w:r>
      <w:r>
        <w:rPr/>
        <w:t>que</w:t>
      </w:r>
      <w:r>
        <w:rPr>
          <w:spacing w:val="-10"/>
        </w:rPr>
        <w:t> </w:t>
      </w:r>
      <w:r>
        <w:rPr/>
        <w:t>possa</w:t>
      </w:r>
      <w:r>
        <w:rPr>
          <w:spacing w:val="-9"/>
        </w:rPr>
        <w:t> </w:t>
      </w:r>
      <w:r>
        <w:rPr/>
        <w:t>incorrer.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35" w:lineRule="auto"/>
        <w:ind w:left="102" w:right="118"/>
        <w:jc w:val="both"/>
      </w:pPr>
      <w:r>
        <w:rPr/>
        <w:t>Parágrafo único. As obrigações não oriundas de danos causados aos clientes, por ação ou omissão, no exercício da advocacia, devem receber o tratamento previsto no Código Civil.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96" w:lineRule="exact" w:before="1"/>
        <w:ind w:left="496" w:right="517"/>
        <w:jc w:val="center"/>
      </w:pPr>
      <w:r>
        <w:rPr/>
        <w:t>CAPÍTULO V</w:t>
      </w:r>
    </w:p>
    <w:p>
      <w:pPr>
        <w:pStyle w:val="BodyText"/>
        <w:spacing w:line="296" w:lineRule="exact"/>
        <w:ind w:left="589"/>
      </w:pPr>
      <w:r>
        <w:rPr/>
        <w:t>DA REPRESENTAÇÃO E DA ADMINISTRAÇÃO DA SOCIEDADE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35" w:lineRule="auto"/>
        <w:ind w:left="102" w:right="115"/>
        <w:jc w:val="both"/>
      </w:pPr>
      <w:r>
        <w:rPr/>
        <w:t>Cláusula</w:t>
      </w:r>
      <w:r>
        <w:rPr>
          <w:spacing w:val="-7"/>
        </w:rPr>
        <w:t> </w:t>
      </w:r>
      <w:r>
        <w:rPr/>
        <w:t>5ª</w:t>
      </w:r>
      <w:r>
        <w:rPr>
          <w:spacing w:val="-7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14"/>
        </w:rPr>
        <w:t> </w:t>
      </w:r>
      <w:r>
        <w:rPr/>
        <w:t>A</w:t>
      </w:r>
      <w:r>
        <w:rPr>
          <w:spacing w:val="-7"/>
        </w:rPr>
        <w:t> </w:t>
      </w:r>
      <w:r>
        <w:rPr/>
        <w:t>administração</w:t>
      </w:r>
      <w:r>
        <w:rPr>
          <w:spacing w:val="-5"/>
        </w:rPr>
        <w:t> </w:t>
      </w:r>
      <w:r>
        <w:rPr/>
        <w:t>cabe</w:t>
      </w:r>
      <w:r>
        <w:rPr>
          <w:spacing w:val="-6"/>
        </w:rPr>
        <w:t> </w:t>
      </w:r>
      <w:r>
        <w:rPr/>
        <w:t>ao</w:t>
      </w:r>
      <w:r>
        <w:rPr>
          <w:spacing w:val="-5"/>
        </w:rPr>
        <w:t> </w:t>
      </w:r>
      <w:r>
        <w:rPr/>
        <w:t>titular</w:t>
      </w:r>
      <w:r>
        <w:rPr>
          <w:spacing w:val="-6"/>
        </w:rPr>
        <w:t> </w:t>
      </w:r>
      <w:r>
        <w:rPr/>
        <w:t>acima</w:t>
      </w:r>
      <w:r>
        <w:rPr>
          <w:spacing w:val="-7"/>
        </w:rPr>
        <w:t> </w:t>
      </w:r>
      <w:r>
        <w:rPr/>
        <w:t>qualificado</w:t>
      </w:r>
      <w:r>
        <w:rPr>
          <w:spacing w:val="-7"/>
        </w:rPr>
        <w:t> </w:t>
      </w:r>
      <w:r>
        <w:rPr/>
        <w:t>.....................,</w:t>
      </w:r>
      <w:r>
        <w:rPr>
          <w:spacing w:val="-2"/>
        </w:rPr>
        <w:t> </w:t>
      </w:r>
      <w:r>
        <w:rPr/>
        <w:t>que poderá</w:t>
      </w:r>
      <w:r>
        <w:rPr>
          <w:spacing w:val="-10"/>
        </w:rPr>
        <w:t> </w:t>
      </w:r>
      <w:r>
        <w:rPr/>
        <w:t>usar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título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Administrador,</w:t>
      </w:r>
      <w:r>
        <w:rPr>
          <w:spacing w:val="-6"/>
        </w:rPr>
        <w:t> </w:t>
      </w:r>
      <w:r>
        <w:rPr/>
        <w:t>e</w:t>
      </w:r>
      <w:r>
        <w:rPr>
          <w:spacing w:val="-9"/>
        </w:rPr>
        <w:t> </w:t>
      </w:r>
      <w:r>
        <w:rPr/>
        <w:t>representará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Sociedade</w:t>
      </w:r>
      <w:r>
        <w:rPr>
          <w:spacing w:val="-10"/>
        </w:rPr>
        <w:t> </w:t>
      </w:r>
      <w:r>
        <w:rPr/>
        <w:t>em</w:t>
      </w:r>
      <w:r>
        <w:rPr>
          <w:spacing w:val="-8"/>
        </w:rPr>
        <w:t> </w:t>
      </w:r>
      <w:r>
        <w:rPr/>
        <w:t>todos</w:t>
      </w:r>
      <w:r>
        <w:rPr>
          <w:spacing w:val="-8"/>
        </w:rPr>
        <w:t> </w:t>
      </w:r>
      <w:r>
        <w:rPr/>
        <w:t>os</w:t>
      </w:r>
      <w:r>
        <w:rPr>
          <w:spacing w:val="-10"/>
        </w:rPr>
        <w:t> </w:t>
      </w:r>
      <w:r>
        <w:rPr/>
        <w:t>atos de</w:t>
      </w:r>
      <w:r>
        <w:rPr>
          <w:spacing w:val="-11"/>
        </w:rPr>
        <w:t> </w:t>
      </w:r>
      <w:r>
        <w:rPr/>
        <w:t>gestão</w:t>
      </w:r>
      <w:r>
        <w:rPr>
          <w:spacing w:val="-11"/>
        </w:rPr>
        <w:t> </w:t>
      </w:r>
      <w:r>
        <w:rPr/>
        <w:t>necessários</w:t>
      </w:r>
      <w:r>
        <w:rPr>
          <w:spacing w:val="-11"/>
        </w:rPr>
        <w:t> </w:t>
      </w:r>
      <w:r>
        <w:rPr/>
        <w:t>e,</w:t>
      </w:r>
      <w:r>
        <w:rPr>
          <w:spacing w:val="-10"/>
        </w:rPr>
        <w:t> </w:t>
      </w:r>
      <w:r>
        <w:rPr/>
        <w:t>também,</w:t>
      </w:r>
      <w:r>
        <w:rPr>
          <w:spacing w:val="-10"/>
        </w:rPr>
        <w:t> </w:t>
      </w:r>
      <w:r>
        <w:rPr/>
        <w:t>ativa</w:t>
      </w:r>
      <w:r>
        <w:rPr>
          <w:spacing w:val="-11"/>
        </w:rPr>
        <w:t> </w:t>
      </w:r>
      <w:r>
        <w:rPr/>
        <w:t>ou</w:t>
      </w:r>
      <w:r>
        <w:rPr>
          <w:spacing w:val="-10"/>
        </w:rPr>
        <w:t> </w:t>
      </w:r>
      <w:r>
        <w:rPr/>
        <w:t>passivamente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Juízo</w:t>
      </w:r>
      <w:r>
        <w:rPr>
          <w:spacing w:val="-11"/>
        </w:rPr>
        <w:t> </w:t>
      </w:r>
      <w:r>
        <w:rPr/>
        <w:t>ou</w:t>
      </w:r>
      <w:r>
        <w:rPr>
          <w:spacing w:val="-11"/>
        </w:rPr>
        <w:t> </w:t>
      </w:r>
      <w:r>
        <w:rPr/>
        <w:t>fora</w:t>
      </w:r>
      <w:r>
        <w:rPr>
          <w:spacing w:val="-10"/>
        </w:rPr>
        <w:t> </w:t>
      </w:r>
      <w:r>
        <w:rPr/>
        <w:t>dele</w:t>
      </w:r>
      <w:r>
        <w:rPr>
          <w:spacing w:val="-10"/>
        </w:rPr>
        <w:t> </w:t>
      </w:r>
      <w:r>
        <w:rPr/>
        <w:t>bem como junto aos órgãos públicos, federais, estaduais, municipais e instituições financeiras, podendo assinar quaisquer documentos, abrir, encerrar e movimentar contas</w:t>
      </w:r>
      <w:r>
        <w:rPr>
          <w:spacing w:val="-22"/>
        </w:rPr>
        <w:t> </w:t>
      </w:r>
      <w:r>
        <w:rPr/>
        <w:t>bancárias,</w:t>
      </w:r>
      <w:r>
        <w:rPr>
          <w:spacing w:val="-22"/>
        </w:rPr>
        <w:t> </w:t>
      </w:r>
      <w:r>
        <w:rPr/>
        <w:t>constituir</w:t>
      </w:r>
      <w:r>
        <w:rPr>
          <w:spacing w:val="-21"/>
        </w:rPr>
        <w:t> </w:t>
      </w:r>
      <w:r>
        <w:rPr/>
        <w:t>procurador(es)</w:t>
      </w:r>
      <w:r>
        <w:rPr>
          <w:spacing w:val="-21"/>
        </w:rPr>
        <w:t> </w:t>
      </w:r>
      <w:r>
        <w:rPr>
          <w:i/>
        </w:rPr>
        <w:t>ad</w:t>
      </w:r>
      <w:r>
        <w:rPr>
          <w:i/>
          <w:spacing w:val="-21"/>
        </w:rPr>
        <w:t> </w:t>
      </w:r>
      <w:r>
        <w:rPr>
          <w:i/>
        </w:rPr>
        <w:t>negotia</w:t>
      </w:r>
      <w:r>
        <w:rPr/>
        <w:t>,</w:t>
      </w:r>
      <w:r>
        <w:rPr>
          <w:spacing w:val="-21"/>
        </w:rPr>
        <w:t> </w:t>
      </w:r>
      <w:r>
        <w:rPr/>
        <w:t>com</w:t>
      </w:r>
      <w:r>
        <w:rPr>
          <w:spacing w:val="-22"/>
        </w:rPr>
        <w:t> </w:t>
      </w:r>
      <w:r>
        <w:rPr/>
        <w:t>poderes</w:t>
      </w:r>
      <w:r>
        <w:rPr>
          <w:spacing w:val="-22"/>
        </w:rPr>
        <w:t> </w:t>
      </w:r>
      <w:r>
        <w:rPr/>
        <w:t>determinados</w:t>
      </w:r>
      <w:r>
        <w:rPr>
          <w:spacing w:val="-22"/>
        </w:rPr>
        <w:t> </w:t>
      </w:r>
      <w:r>
        <w:rPr/>
        <w:t>e tempo certo de</w:t>
      </w:r>
      <w:r>
        <w:rPr>
          <w:spacing w:val="-4"/>
        </w:rPr>
        <w:t> </w:t>
      </w:r>
      <w:r>
        <w:rPr/>
        <w:t>mandato.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35" w:lineRule="auto"/>
        <w:ind w:left="102" w:right="117"/>
        <w:jc w:val="both"/>
      </w:pPr>
      <w:r>
        <w:rPr/>
        <w:t>Parágrafo único. Dentro dos limites estabelecidos na legislação do imposto de renda,</w:t>
      </w:r>
      <w:r>
        <w:rPr>
          <w:spacing w:val="-32"/>
        </w:rPr>
        <w:t> </w:t>
      </w:r>
      <w:r>
        <w:rPr/>
        <w:t>o</w:t>
      </w:r>
      <w:r>
        <w:rPr>
          <w:spacing w:val="-32"/>
        </w:rPr>
        <w:t> </w:t>
      </w:r>
      <w:r>
        <w:rPr/>
        <w:t>titular</w:t>
      </w:r>
      <w:r>
        <w:rPr>
          <w:spacing w:val="-30"/>
        </w:rPr>
        <w:t> </w:t>
      </w:r>
      <w:r>
        <w:rPr/>
        <w:t>poderá</w:t>
      </w:r>
      <w:r>
        <w:rPr>
          <w:spacing w:val="-31"/>
        </w:rPr>
        <w:t> </w:t>
      </w:r>
      <w:r>
        <w:rPr/>
        <w:t>ter</w:t>
      </w:r>
      <w:r>
        <w:rPr>
          <w:spacing w:val="-32"/>
        </w:rPr>
        <w:t> </w:t>
      </w:r>
      <w:r>
        <w:rPr/>
        <w:t>retiradas</w:t>
      </w:r>
      <w:r>
        <w:rPr>
          <w:spacing w:val="-33"/>
        </w:rPr>
        <w:t> </w:t>
      </w:r>
      <w:r>
        <w:rPr/>
        <w:t>mensais</w:t>
      </w:r>
      <w:r>
        <w:rPr>
          <w:spacing w:val="-32"/>
        </w:rPr>
        <w:t> </w:t>
      </w:r>
      <w:r>
        <w:rPr/>
        <w:t>a</w:t>
      </w:r>
      <w:r>
        <w:rPr>
          <w:spacing w:val="-31"/>
        </w:rPr>
        <w:t> </w:t>
      </w:r>
      <w:r>
        <w:rPr/>
        <w:t>título</w:t>
      </w:r>
      <w:r>
        <w:rPr>
          <w:spacing w:val="-32"/>
        </w:rPr>
        <w:t> </w:t>
      </w:r>
      <w:r>
        <w:rPr/>
        <w:t>de</w:t>
      </w:r>
      <w:r>
        <w:rPr>
          <w:spacing w:val="-30"/>
        </w:rPr>
        <w:t> </w:t>
      </w:r>
      <w:r>
        <w:rPr>
          <w:i/>
        </w:rPr>
        <w:t>pró-labore</w:t>
      </w:r>
      <w:r>
        <w:rPr/>
        <w:t>,</w:t>
      </w:r>
      <w:r>
        <w:rPr>
          <w:spacing w:val="-31"/>
        </w:rPr>
        <w:t> </w:t>
      </w:r>
      <w:r>
        <w:rPr/>
        <w:t>cujos</w:t>
      </w:r>
      <w:r>
        <w:rPr>
          <w:spacing w:val="-31"/>
        </w:rPr>
        <w:t> </w:t>
      </w:r>
      <w:r>
        <w:rPr/>
        <w:t>valores</w:t>
      </w:r>
      <w:r>
        <w:rPr>
          <w:spacing w:val="-33"/>
        </w:rPr>
        <w:t> </w:t>
      </w:r>
      <w:r>
        <w:rPr/>
        <w:t>serão levados à conta de despesas gerais da</w:t>
      </w:r>
      <w:r>
        <w:rPr>
          <w:spacing w:val="-32"/>
        </w:rPr>
        <w:t> </w:t>
      </w:r>
      <w:r>
        <w:rPr/>
        <w:t>Sociedade.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96" w:lineRule="exact" w:before="1"/>
        <w:ind w:left="496" w:right="517"/>
        <w:jc w:val="center"/>
      </w:pPr>
      <w:r>
        <w:rPr/>
        <w:t>CAPÍTULO VI</w:t>
      </w:r>
    </w:p>
    <w:p>
      <w:pPr>
        <w:pStyle w:val="BodyText"/>
        <w:spacing w:line="296" w:lineRule="exact"/>
        <w:ind w:left="817"/>
      </w:pPr>
      <w:r>
        <w:rPr/>
        <w:t>DO EXERCÍCIO SOCIAL, BALANÇO E RESULTADO SOCIAIS</w:t>
      </w: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235" w:lineRule="auto"/>
        <w:ind w:left="102" w:right="120"/>
        <w:jc w:val="both"/>
      </w:pPr>
      <w:r>
        <w:rPr/>
        <w:t>Cláusula</w:t>
      </w:r>
      <w:r>
        <w:rPr>
          <w:spacing w:val="-22"/>
        </w:rPr>
        <w:t> </w:t>
      </w:r>
      <w:r>
        <w:rPr/>
        <w:t>6ª</w:t>
      </w:r>
      <w:r>
        <w:rPr>
          <w:spacing w:val="-20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29"/>
        </w:rPr>
        <w:t> </w:t>
      </w:r>
      <w:r>
        <w:rPr/>
        <w:t>O</w:t>
      </w:r>
      <w:r>
        <w:rPr>
          <w:spacing w:val="-22"/>
        </w:rPr>
        <w:t> </w:t>
      </w:r>
      <w:r>
        <w:rPr/>
        <w:t>exercício</w:t>
      </w:r>
      <w:r>
        <w:rPr>
          <w:spacing w:val="-22"/>
        </w:rPr>
        <w:t> </w:t>
      </w:r>
      <w:r>
        <w:rPr/>
        <w:t>social</w:t>
      </w:r>
      <w:r>
        <w:rPr>
          <w:spacing w:val="-20"/>
        </w:rPr>
        <w:t> </w:t>
      </w:r>
      <w:r>
        <w:rPr/>
        <w:t>coincide</w:t>
      </w:r>
      <w:r>
        <w:rPr>
          <w:spacing w:val="-21"/>
        </w:rPr>
        <w:t> </w:t>
      </w:r>
      <w:r>
        <w:rPr/>
        <w:t>com</w:t>
      </w:r>
      <w:r>
        <w:rPr>
          <w:spacing w:val="-22"/>
        </w:rPr>
        <w:t> </w:t>
      </w:r>
      <w:r>
        <w:rPr/>
        <w:t>o</w:t>
      </w:r>
      <w:r>
        <w:rPr>
          <w:spacing w:val="-20"/>
        </w:rPr>
        <w:t> </w:t>
      </w:r>
      <w:r>
        <w:rPr/>
        <w:t>ano</w:t>
      </w:r>
      <w:r>
        <w:rPr>
          <w:spacing w:val="-21"/>
        </w:rPr>
        <w:t> </w:t>
      </w:r>
      <w:r>
        <w:rPr/>
        <w:t>civil.</w:t>
      </w:r>
      <w:r>
        <w:rPr>
          <w:spacing w:val="-22"/>
        </w:rPr>
        <w:t> </w:t>
      </w:r>
      <w:r>
        <w:rPr/>
        <w:t>Ao</w:t>
      </w:r>
      <w:r>
        <w:rPr>
          <w:spacing w:val="-22"/>
        </w:rPr>
        <w:t> </w:t>
      </w:r>
      <w:r>
        <w:rPr/>
        <w:t>final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cada</w:t>
      </w:r>
      <w:r>
        <w:rPr>
          <w:spacing w:val="-21"/>
        </w:rPr>
        <w:t> </w:t>
      </w:r>
      <w:r>
        <w:rPr/>
        <w:t>exercício levantar-se-á o balanço geral da Sociedade para apuração dos resultados e dos prejuízos, atribuindo-se ao titular o que for</w:t>
      </w:r>
      <w:r>
        <w:rPr>
          <w:spacing w:val="-23"/>
        </w:rPr>
        <w:t> </w:t>
      </w:r>
      <w:r>
        <w:rPr/>
        <w:t>apurado.</w:t>
      </w:r>
    </w:p>
    <w:p>
      <w:pPr>
        <w:spacing w:after="0" w:line="235" w:lineRule="auto"/>
        <w:jc w:val="both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35" w:lineRule="auto" w:before="63"/>
        <w:ind w:left="102" w:right="130"/>
        <w:jc w:val="both"/>
      </w:pPr>
      <w:r>
        <w:rPr/>
        <w:t>Parágrafo único. A Sociedade poderá apresentar balanços mensais e distribuir os resultados a cada mês ou nos períodos que o titular decidir.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96" w:lineRule="exact"/>
        <w:ind w:left="498" w:right="517"/>
        <w:jc w:val="center"/>
      </w:pPr>
      <w:r>
        <w:rPr/>
        <w:t>CAPÍTULO VII</w:t>
      </w:r>
    </w:p>
    <w:p>
      <w:pPr>
        <w:pStyle w:val="BodyText"/>
        <w:spacing w:line="235" w:lineRule="auto" w:before="2"/>
        <w:ind w:left="500" w:right="517"/>
        <w:jc w:val="center"/>
      </w:pPr>
      <w:r>
        <w:rPr/>
        <w:t>DA DURAÇÃO DA SOCIEDADE, MORTE DO TITULAR E OUTROS EVENTOS.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102"/>
      </w:pPr>
      <w:r>
        <w:rPr/>
        <w:t>Cláusula 7ª </w:t>
      </w:r>
      <w:r>
        <w:rPr>
          <w:rFonts w:ascii="Arial" w:hAnsi="Arial"/>
        </w:rPr>
        <w:t>– </w:t>
      </w:r>
      <w:r>
        <w:rPr/>
        <w:t>O prazo de duração da sociedade é por tempo indeterminado.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35" w:lineRule="auto"/>
        <w:ind w:left="102" w:right="122"/>
        <w:jc w:val="both"/>
      </w:pPr>
      <w:r>
        <w:rPr/>
        <w:t>Cláusula</w:t>
      </w:r>
      <w:r>
        <w:rPr>
          <w:spacing w:val="-24"/>
        </w:rPr>
        <w:t> </w:t>
      </w:r>
      <w:r>
        <w:rPr/>
        <w:t>8ª</w:t>
      </w:r>
      <w:r>
        <w:rPr>
          <w:spacing w:val="-22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31"/>
        </w:rPr>
        <w:t> </w:t>
      </w:r>
      <w:r>
        <w:rPr/>
        <w:t>Nas</w:t>
      </w:r>
      <w:r>
        <w:rPr>
          <w:spacing w:val="-25"/>
        </w:rPr>
        <w:t> </w:t>
      </w:r>
      <w:r>
        <w:rPr/>
        <w:t>hipóteses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falecimento,</w:t>
      </w:r>
      <w:r>
        <w:rPr>
          <w:spacing w:val="-24"/>
        </w:rPr>
        <w:t> </w:t>
      </w:r>
      <w:r>
        <w:rPr/>
        <w:t>exclusão</w:t>
      </w:r>
      <w:r>
        <w:rPr>
          <w:spacing w:val="-23"/>
        </w:rPr>
        <w:t> </w:t>
      </w:r>
      <w:r>
        <w:rPr/>
        <w:t>dos</w:t>
      </w:r>
      <w:r>
        <w:rPr>
          <w:spacing w:val="-24"/>
        </w:rPr>
        <w:t> </w:t>
      </w:r>
      <w:r>
        <w:rPr/>
        <w:t>quadros</w:t>
      </w:r>
      <w:r>
        <w:rPr>
          <w:spacing w:val="-25"/>
        </w:rPr>
        <w:t> </w:t>
      </w:r>
      <w:r>
        <w:rPr/>
        <w:t>da</w:t>
      </w:r>
      <w:r>
        <w:rPr>
          <w:spacing w:val="-22"/>
        </w:rPr>
        <w:t> </w:t>
      </w:r>
      <w:r>
        <w:rPr/>
        <w:t>OAB</w:t>
      </w:r>
      <w:r>
        <w:rPr>
          <w:spacing w:val="-24"/>
        </w:rPr>
        <w:t> </w:t>
      </w:r>
      <w:r>
        <w:rPr/>
        <w:t>ou</w:t>
      </w:r>
      <w:r>
        <w:rPr>
          <w:spacing w:val="-24"/>
        </w:rPr>
        <w:t> </w:t>
      </w:r>
      <w:r>
        <w:rPr/>
        <w:t>diante da</w:t>
      </w:r>
      <w:r>
        <w:rPr>
          <w:spacing w:val="-12"/>
        </w:rPr>
        <w:t> </w:t>
      </w:r>
      <w:r>
        <w:rPr/>
        <w:t>incompatibilidade</w:t>
      </w:r>
      <w:r>
        <w:rPr>
          <w:spacing w:val="-11"/>
        </w:rPr>
        <w:t> </w:t>
      </w:r>
      <w:r>
        <w:rPr/>
        <w:t>definitiva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titular,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Sociedade</w:t>
      </w:r>
      <w:r>
        <w:rPr>
          <w:spacing w:val="-11"/>
        </w:rPr>
        <w:t> </w:t>
      </w:r>
      <w:r>
        <w:rPr/>
        <w:t>estará</w:t>
      </w:r>
      <w:r>
        <w:rPr>
          <w:spacing w:val="-10"/>
        </w:rPr>
        <w:t> </w:t>
      </w:r>
      <w:r>
        <w:rPr/>
        <w:t>extinta.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32" w:lineRule="auto"/>
        <w:ind w:left="3095" w:right="3115" w:firstLine="1"/>
        <w:jc w:val="center"/>
      </w:pPr>
      <w:r>
        <w:rPr/>
        <w:t>CAPÍTULO VIII FORO</w:t>
      </w:r>
      <w:r>
        <w:rPr>
          <w:spacing w:val="-13"/>
        </w:rPr>
        <w:t> </w:t>
      </w:r>
      <w:r>
        <w:rPr/>
        <w:t>CONTRATUAL</w: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283" w:lineRule="auto" w:before="1"/>
        <w:ind w:left="102" w:right="122"/>
        <w:jc w:val="both"/>
      </w:pPr>
      <w:r>
        <w:rPr/>
        <w:t>Cláusula</w:t>
      </w:r>
      <w:r>
        <w:rPr>
          <w:spacing w:val="-5"/>
        </w:rPr>
        <w:t> </w:t>
      </w:r>
      <w:r>
        <w:rPr/>
        <w:t>9ª</w:t>
      </w:r>
      <w:r>
        <w:rPr>
          <w:spacing w:val="-3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12"/>
        </w:rPr>
        <w:t> </w:t>
      </w:r>
      <w:r>
        <w:rPr/>
        <w:t>Fica</w:t>
      </w:r>
      <w:r>
        <w:rPr>
          <w:spacing w:val="-3"/>
        </w:rPr>
        <w:t> </w:t>
      </w:r>
      <w:r>
        <w:rPr/>
        <w:t>eleito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foro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cidade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São</w:t>
      </w:r>
      <w:r>
        <w:rPr>
          <w:spacing w:val="-4"/>
        </w:rPr>
        <w:t> </w:t>
      </w:r>
      <w:r>
        <w:rPr/>
        <w:t>Paulo,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São</w:t>
      </w:r>
      <w:r>
        <w:rPr>
          <w:spacing w:val="-4"/>
        </w:rPr>
        <w:t> </w:t>
      </w:r>
      <w:r>
        <w:rPr/>
        <w:t>Paulo,</w:t>
      </w:r>
      <w:r>
        <w:rPr>
          <w:spacing w:val="-4"/>
        </w:rPr>
        <w:t> </w:t>
      </w:r>
      <w:r>
        <w:rPr/>
        <w:t>para dirimir as questões oriundas do presente instrumento, com exclusão de qualquer outro, por mais privilegiado que</w:t>
      </w:r>
      <w:r>
        <w:rPr>
          <w:spacing w:val="-18"/>
        </w:rPr>
        <w:t> </w:t>
      </w:r>
      <w:r>
        <w:rPr/>
        <w:t>seja.</w:t>
      </w: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32" w:lineRule="auto"/>
        <w:ind w:left="3035" w:right="3052" w:hanging="2"/>
        <w:jc w:val="center"/>
      </w:pPr>
      <w:r>
        <w:rPr/>
        <w:t>CAPÍTULO IX DISPOSIÇÕES</w:t>
      </w:r>
      <w:r>
        <w:rPr>
          <w:spacing w:val="-18"/>
        </w:rPr>
        <w:t> </w:t>
      </w:r>
      <w:r>
        <w:rPr/>
        <w:t>GERAIS</w:t>
      </w:r>
    </w:p>
    <w:p>
      <w:pPr>
        <w:pStyle w:val="BodyText"/>
        <w:rPr>
          <w:sz w:val="28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line="235" w:lineRule="auto"/>
        <w:ind w:left="102" w:right="119"/>
        <w:jc w:val="both"/>
      </w:pPr>
      <w:r>
        <w:rPr/>
        <w:t>Cláusula</w:t>
      </w:r>
      <w:r>
        <w:rPr>
          <w:spacing w:val="-11"/>
        </w:rPr>
        <w:t> </w:t>
      </w:r>
      <w:r>
        <w:rPr/>
        <w:t>10ª</w:t>
      </w:r>
      <w:r>
        <w:rPr>
          <w:spacing w:val="-10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18"/>
        </w:rPr>
        <w:t> </w:t>
      </w:r>
      <w:r>
        <w:rPr/>
        <w:t>O</w:t>
      </w:r>
      <w:r>
        <w:rPr>
          <w:spacing w:val="-9"/>
        </w:rPr>
        <w:t> </w:t>
      </w:r>
      <w:r>
        <w:rPr/>
        <w:t>titular</w:t>
      </w:r>
      <w:r>
        <w:rPr>
          <w:spacing w:val="-8"/>
        </w:rPr>
        <w:t> </w:t>
      </w:r>
      <w:r>
        <w:rPr/>
        <w:t>declara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não</w:t>
      </w:r>
      <w:r>
        <w:rPr>
          <w:spacing w:val="-11"/>
        </w:rPr>
        <w:t> </w:t>
      </w:r>
      <w:r>
        <w:rPr/>
        <w:t>exerce</w:t>
      </w:r>
      <w:r>
        <w:rPr>
          <w:spacing w:val="-9"/>
        </w:rPr>
        <w:t> </w:t>
      </w:r>
      <w:r>
        <w:rPr/>
        <w:t>cargo</w:t>
      </w:r>
      <w:r>
        <w:rPr>
          <w:spacing w:val="-9"/>
        </w:rPr>
        <w:t> </w:t>
      </w:r>
      <w:r>
        <w:rPr/>
        <w:t>ou</w:t>
      </w:r>
      <w:r>
        <w:rPr>
          <w:spacing w:val="-11"/>
        </w:rPr>
        <w:t> </w:t>
      </w:r>
      <w:r>
        <w:rPr/>
        <w:t>ofício</w:t>
      </w:r>
      <w:r>
        <w:rPr>
          <w:spacing w:val="-9"/>
        </w:rPr>
        <w:t> </w:t>
      </w:r>
      <w:r>
        <w:rPr/>
        <w:t>público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origine impedimento ou incompatibilidade indicado no Estatuto da OAB e que não está incurso em nenhum dos crimes previstos em lei impedindo-o de participar de sociedades.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spacing w:line="235" w:lineRule="auto"/>
        <w:ind w:left="102" w:right="118"/>
        <w:jc w:val="both"/>
      </w:pPr>
      <w:r>
        <w:rPr/>
        <w:t>Cláusula</w:t>
      </w:r>
      <w:r>
        <w:rPr>
          <w:spacing w:val="-18"/>
        </w:rPr>
        <w:t> </w:t>
      </w:r>
      <w:r>
        <w:rPr/>
        <w:t>11.</w:t>
      </w:r>
      <w:r>
        <w:rPr>
          <w:spacing w:val="-15"/>
        </w:rPr>
        <w:t> </w:t>
      </w:r>
      <w:r>
        <w:rPr>
          <w:rFonts w:ascii="Arial" w:hAnsi="Arial"/>
        </w:rPr>
        <w:t>–</w:t>
      </w:r>
      <w:r>
        <w:rPr>
          <w:rFonts w:ascii="Arial" w:hAnsi="Arial"/>
          <w:spacing w:val="-24"/>
        </w:rPr>
        <w:t> </w:t>
      </w:r>
      <w:r>
        <w:rPr/>
        <w:t>Declara,</w:t>
      </w:r>
      <w:r>
        <w:rPr>
          <w:spacing w:val="-15"/>
        </w:rPr>
        <w:t> </w:t>
      </w:r>
      <w:r>
        <w:rPr/>
        <w:t>outrossim,</w:t>
      </w:r>
      <w:r>
        <w:rPr>
          <w:spacing w:val="-17"/>
        </w:rPr>
        <w:t> </w:t>
      </w:r>
      <w:r>
        <w:rPr/>
        <w:t>não</w:t>
      </w:r>
      <w:r>
        <w:rPr>
          <w:spacing w:val="-16"/>
        </w:rPr>
        <w:t> </w:t>
      </w:r>
      <w:r>
        <w:rPr/>
        <w:t>participar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outra</w:t>
      </w:r>
      <w:r>
        <w:rPr>
          <w:spacing w:val="-16"/>
        </w:rPr>
        <w:t> </w:t>
      </w:r>
      <w:r>
        <w:rPr/>
        <w:t>sociedade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advogados, não ter constituído mais de uma sociedade unipessoal de advocacia, nem integrar, simultaneamente,</w:t>
      </w:r>
      <w:r>
        <w:rPr>
          <w:spacing w:val="-38"/>
        </w:rPr>
        <w:t> </w:t>
      </w:r>
      <w:r>
        <w:rPr/>
        <w:t>sociedade</w:t>
      </w:r>
      <w:r>
        <w:rPr>
          <w:spacing w:val="-38"/>
        </w:rPr>
        <w:t> </w:t>
      </w:r>
      <w:r>
        <w:rPr/>
        <w:t>de</w:t>
      </w:r>
      <w:r>
        <w:rPr>
          <w:spacing w:val="-37"/>
        </w:rPr>
        <w:t> </w:t>
      </w:r>
      <w:r>
        <w:rPr/>
        <w:t>advogados</w:t>
      </w:r>
      <w:r>
        <w:rPr>
          <w:spacing w:val="-39"/>
        </w:rPr>
        <w:t> </w:t>
      </w:r>
      <w:r>
        <w:rPr/>
        <w:t>e</w:t>
      </w:r>
      <w:r>
        <w:rPr>
          <w:spacing w:val="-37"/>
        </w:rPr>
        <w:t> </w:t>
      </w:r>
      <w:r>
        <w:rPr/>
        <w:t>sociedade</w:t>
      </w:r>
      <w:r>
        <w:rPr>
          <w:spacing w:val="-38"/>
        </w:rPr>
        <w:t> </w:t>
      </w:r>
      <w:r>
        <w:rPr/>
        <w:t>unipessoal</w:t>
      </w:r>
      <w:r>
        <w:rPr>
          <w:spacing w:val="-36"/>
        </w:rPr>
        <w:t> </w:t>
      </w:r>
      <w:r>
        <w:rPr/>
        <w:t>de</w:t>
      </w:r>
      <w:r>
        <w:rPr>
          <w:spacing w:val="-37"/>
        </w:rPr>
        <w:t> </w:t>
      </w:r>
      <w:r>
        <w:rPr/>
        <w:t>advocacia,</w:t>
      </w:r>
      <w:r>
        <w:rPr>
          <w:spacing w:val="-38"/>
        </w:rPr>
        <w:t> </w:t>
      </w:r>
      <w:r>
        <w:rPr/>
        <w:t>com sede ou filial na mesma área territorial desta</w:t>
      </w:r>
      <w:r>
        <w:rPr>
          <w:spacing w:val="-46"/>
        </w:rPr>
        <w:t> </w:t>
      </w:r>
      <w:r>
        <w:rPr/>
        <w:t>Seccional.</w:t>
      </w:r>
    </w:p>
    <w:p>
      <w:pPr>
        <w:pStyle w:val="BodyText"/>
        <w:spacing w:before="11"/>
        <w:rPr>
          <w:sz w:val="24"/>
        </w:rPr>
      </w:pPr>
    </w:p>
    <w:p>
      <w:pPr>
        <w:pStyle w:val="BodyText"/>
        <w:spacing w:line="470" w:lineRule="auto"/>
        <w:ind w:left="102" w:right="3320"/>
      </w:pPr>
      <w:r>
        <w:rPr/>
        <w:t>O</w:t>
      </w:r>
      <w:r>
        <w:rPr>
          <w:spacing w:val="-29"/>
        </w:rPr>
        <w:t> </w:t>
      </w:r>
      <w:r>
        <w:rPr/>
        <w:t>titular</w:t>
      </w:r>
      <w:r>
        <w:rPr>
          <w:spacing w:val="-27"/>
        </w:rPr>
        <w:t> </w:t>
      </w:r>
      <w:r>
        <w:rPr/>
        <w:t>assina</w:t>
      </w:r>
      <w:r>
        <w:rPr>
          <w:spacing w:val="-27"/>
        </w:rPr>
        <w:t> </w:t>
      </w:r>
      <w:r>
        <w:rPr/>
        <w:t>o</w:t>
      </w:r>
      <w:r>
        <w:rPr>
          <w:spacing w:val="-27"/>
        </w:rPr>
        <w:t> </w:t>
      </w:r>
      <w:r>
        <w:rPr/>
        <w:t>presente</w:t>
      </w:r>
      <w:r>
        <w:rPr>
          <w:spacing w:val="-27"/>
        </w:rPr>
        <w:t> </w:t>
      </w:r>
      <w:r>
        <w:rPr/>
        <w:t>instrumento,</w:t>
      </w:r>
      <w:r>
        <w:rPr>
          <w:spacing w:val="-28"/>
        </w:rPr>
        <w:t> </w:t>
      </w:r>
      <w:r>
        <w:rPr/>
        <w:t>em</w:t>
      </w:r>
      <w:r>
        <w:rPr>
          <w:spacing w:val="-24"/>
        </w:rPr>
        <w:t> </w:t>
      </w:r>
      <w:r>
        <w:rPr/>
        <w:t>(....)</w:t>
      </w:r>
      <w:r>
        <w:rPr>
          <w:spacing w:val="-26"/>
        </w:rPr>
        <w:t> </w:t>
      </w:r>
      <w:r>
        <w:rPr/>
        <w:t>vias. São Paulo,</w:t>
      </w:r>
      <w:r>
        <w:rPr>
          <w:spacing w:val="-28"/>
        </w:rPr>
        <w:t> </w:t>
      </w:r>
      <w:r>
        <w:rPr/>
        <w:t>....de.......................de........</w:t>
      </w:r>
    </w:p>
    <w:p>
      <w:pPr>
        <w:pStyle w:val="BodyText"/>
        <w:spacing w:line="296" w:lineRule="exact"/>
        <w:ind w:left="102"/>
        <w:jc w:val="both"/>
      </w:pPr>
      <w:r>
        <w:rPr/>
        <w:t>(Nome completo e assinatura do titular)</w:t>
      </w:r>
    </w:p>
    <w:p>
      <w:pPr>
        <w:pStyle w:val="BodyText"/>
        <w:spacing w:before="3"/>
        <w:rPr>
          <w:sz w:val="25"/>
        </w:rPr>
      </w:pPr>
    </w:p>
    <w:p>
      <w:pPr>
        <w:spacing w:line="247" w:lineRule="exact" w:before="0"/>
        <w:ind w:left="102" w:right="0" w:firstLine="0"/>
        <w:jc w:val="both"/>
        <w:rPr>
          <w:i/>
          <w:sz w:val="22"/>
        </w:rPr>
      </w:pPr>
      <w:r>
        <w:rPr>
          <w:i/>
          <w:color w:val="FF0000"/>
          <w:w w:val="85"/>
          <w:sz w:val="22"/>
        </w:rPr>
        <w:t>Observação: Esta minuta serve apenas como sugestão do Ato Constitutivo de Sociedade Individual de Advocacia</w:t>
      </w:r>
    </w:p>
    <w:p>
      <w:pPr>
        <w:spacing w:line="189" w:lineRule="exact" w:before="0"/>
        <w:ind w:left="102" w:right="0" w:firstLine="0"/>
        <w:jc w:val="both"/>
        <w:rPr>
          <w:b/>
          <w:i/>
          <w:sz w:val="17"/>
        </w:rPr>
      </w:pPr>
      <w:r>
        <w:rPr>
          <w:b/>
          <w:i/>
          <w:color w:val="FF0000"/>
          <w:sz w:val="17"/>
        </w:rPr>
        <w:t>Minuta Atualizada em 17/03/2016</w:t>
      </w:r>
    </w:p>
    <w:sectPr>
      <w:pgSz w:w="11910" w:h="16840"/>
      <w:pgMar w:top="1320" w:bottom="280" w:left="160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br" w:eastAsia="pt-br" w:bidi="pt-br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pt-br" w:eastAsia="pt-br" w:bidi="pt-br"/>
    </w:rPr>
  </w:style>
  <w:style w:styleId="ListParagraph" w:type="paragraph">
    <w:name w:val="List Paragraph"/>
    <w:basedOn w:val="Normal"/>
    <w:uiPriority w:val="1"/>
    <w:qFormat/>
    <w:pPr/>
    <w:rPr>
      <w:lang w:val="pt-br" w:eastAsia="pt-br" w:bidi="pt-br"/>
    </w:rPr>
  </w:style>
  <w:style w:styleId="TableParagraph" w:type="paragraph">
    <w:name w:val="Table Paragraph"/>
    <w:basedOn w:val="Normal"/>
    <w:uiPriority w:val="1"/>
    <w:qFormat/>
    <w:pPr/>
    <w:rPr>
      <w:lang w:val="pt-br" w:eastAsia="pt-br" w:bidi="pt-b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Cícero dos Santos Ribeiro</dc:creator>
  <dcterms:created xsi:type="dcterms:W3CDTF">2019-02-05T14:10:36Z</dcterms:created>
  <dcterms:modified xsi:type="dcterms:W3CDTF">2019-02-05T14:10:36Z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2019-02-05T00:00:00Z</vt:filetime>
  </property>
</Properties>
</file>