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E6259" w:rsidRPr="00ED73C5" w:rsidRDefault="008E6259" w:rsidP="00EC4AD0">
      <w:pPr>
        <w:ind w:left="567" w:right="530"/>
        <w:jc w:val="both"/>
        <w:rPr>
          <w:rFonts w:ascii="Arial" w:eastAsia="Times New Roman" w:hAnsi="Arial" w:cs="Arial"/>
          <w:b/>
          <w:spacing w:val="2"/>
          <w:sz w:val="24"/>
          <w:szCs w:val="24"/>
          <w:lang w:eastAsia="pt-BR"/>
        </w:rPr>
      </w:pPr>
      <w:r w:rsidRPr="00ED73C5">
        <w:rPr>
          <w:rFonts w:ascii="Arial" w:hAnsi="Arial" w:cs="Arial"/>
          <w:b/>
          <w:w w:val="110"/>
          <w:sz w:val="24"/>
          <w:szCs w:val="24"/>
        </w:rPr>
        <w:t>EXCELENTÍSSIMO</w:t>
      </w:r>
      <w:r w:rsidR="000B112E">
        <w:rPr>
          <w:rFonts w:ascii="Arial" w:hAnsi="Arial" w:cs="Arial"/>
          <w:b/>
          <w:w w:val="110"/>
          <w:sz w:val="24"/>
          <w:szCs w:val="24"/>
        </w:rPr>
        <w:t xml:space="preserve"> (A)</w:t>
      </w:r>
      <w:r w:rsidRPr="00ED73C5">
        <w:rPr>
          <w:rFonts w:ascii="Arial" w:hAnsi="Arial" w:cs="Arial"/>
          <w:b/>
          <w:w w:val="110"/>
          <w:sz w:val="24"/>
          <w:szCs w:val="24"/>
        </w:rPr>
        <w:t xml:space="preserve"> SENHOR</w:t>
      </w:r>
      <w:r w:rsidR="000B112E">
        <w:rPr>
          <w:rFonts w:ascii="Arial" w:hAnsi="Arial" w:cs="Arial"/>
          <w:b/>
          <w:w w:val="110"/>
          <w:sz w:val="24"/>
          <w:szCs w:val="24"/>
        </w:rPr>
        <w:t xml:space="preserve"> (A)</w:t>
      </w:r>
      <w:r w:rsidRPr="00ED73C5">
        <w:rPr>
          <w:rFonts w:ascii="Arial" w:hAnsi="Arial" w:cs="Arial"/>
          <w:b/>
          <w:w w:val="110"/>
          <w:sz w:val="24"/>
          <w:szCs w:val="24"/>
        </w:rPr>
        <w:t xml:space="preserve"> DOUTOR</w:t>
      </w:r>
      <w:r w:rsidR="000B112E">
        <w:rPr>
          <w:rFonts w:ascii="Arial" w:hAnsi="Arial" w:cs="Arial"/>
          <w:b/>
          <w:w w:val="110"/>
          <w:sz w:val="24"/>
          <w:szCs w:val="24"/>
        </w:rPr>
        <w:t xml:space="preserve"> (A)</w:t>
      </w:r>
      <w:r w:rsidRPr="00ED73C5">
        <w:rPr>
          <w:rFonts w:ascii="Arial" w:hAnsi="Arial" w:cs="Arial"/>
          <w:b/>
          <w:w w:val="110"/>
          <w:sz w:val="24"/>
          <w:szCs w:val="24"/>
        </w:rPr>
        <w:t xml:space="preserve"> JUIZ</w:t>
      </w:r>
      <w:r w:rsidR="000B112E">
        <w:rPr>
          <w:rFonts w:ascii="Arial" w:hAnsi="Arial" w:cs="Arial"/>
          <w:b/>
          <w:w w:val="110"/>
          <w:sz w:val="24"/>
          <w:szCs w:val="24"/>
        </w:rPr>
        <w:t xml:space="preserve"> (A)</w:t>
      </w:r>
      <w:r w:rsidRPr="00ED73C5">
        <w:rPr>
          <w:rFonts w:ascii="Arial" w:hAnsi="Arial" w:cs="Arial"/>
          <w:b/>
          <w:w w:val="110"/>
          <w:sz w:val="24"/>
          <w:szCs w:val="24"/>
        </w:rPr>
        <w:t xml:space="preserve"> D</w:t>
      </w:r>
      <w:r w:rsidR="000B112E">
        <w:rPr>
          <w:rFonts w:ascii="Arial" w:hAnsi="Arial" w:cs="Arial"/>
          <w:b/>
          <w:w w:val="110"/>
          <w:sz w:val="24"/>
          <w:szCs w:val="24"/>
        </w:rPr>
        <w:t>E DIREITO D</w:t>
      </w:r>
      <w:r w:rsidR="00924F9F">
        <w:rPr>
          <w:rFonts w:ascii="Arial" w:hAnsi="Arial" w:cs="Arial"/>
          <w:b/>
          <w:w w:val="110"/>
          <w:sz w:val="24"/>
          <w:szCs w:val="24"/>
        </w:rPr>
        <w:t>O</w:t>
      </w:r>
      <w:r w:rsidR="000B112E">
        <w:rPr>
          <w:rFonts w:ascii="Arial" w:hAnsi="Arial" w:cs="Arial"/>
          <w:b/>
          <w:w w:val="110"/>
          <w:sz w:val="24"/>
          <w:szCs w:val="24"/>
        </w:rPr>
        <w:t xml:space="preserve"> __</w:t>
      </w:r>
      <w:r w:rsidR="00926CC9">
        <w:rPr>
          <w:rFonts w:ascii="Arial" w:hAnsi="Arial" w:cs="Arial"/>
          <w:b/>
          <w:w w:val="110"/>
          <w:sz w:val="24"/>
          <w:szCs w:val="24"/>
          <w:u w:val="thick"/>
        </w:rPr>
        <w:t xml:space="preserve"> </w:t>
      </w:r>
      <w:r w:rsidR="00924F9F">
        <w:rPr>
          <w:rFonts w:ascii="Arial" w:hAnsi="Arial" w:cs="Arial"/>
          <w:b/>
          <w:w w:val="110"/>
          <w:sz w:val="24"/>
          <w:szCs w:val="24"/>
        </w:rPr>
        <w:t>JUIZADO ESPECIAL CÍVEL</w:t>
      </w:r>
      <w:r w:rsidR="000B112E">
        <w:rPr>
          <w:rFonts w:ascii="Arial" w:hAnsi="Arial" w:cs="Arial"/>
          <w:b/>
          <w:w w:val="110"/>
          <w:sz w:val="24"/>
          <w:szCs w:val="24"/>
        </w:rPr>
        <w:t xml:space="preserve"> DA COMARCA D</w:t>
      </w:r>
      <w:r w:rsidRPr="00ED73C5">
        <w:rPr>
          <w:rFonts w:ascii="Arial" w:hAnsi="Arial" w:cs="Arial"/>
          <w:b/>
          <w:w w:val="110"/>
          <w:sz w:val="24"/>
          <w:szCs w:val="24"/>
        </w:rPr>
        <w:t xml:space="preserve">E </w:t>
      </w:r>
      <w:r w:rsidR="006538FB">
        <w:rPr>
          <w:rFonts w:ascii="Arial" w:hAnsi="Arial" w:cs="Arial"/>
          <w:b/>
          <w:color w:val="FF0000"/>
          <w:w w:val="110"/>
          <w:sz w:val="24"/>
          <w:szCs w:val="24"/>
        </w:rPr>
        <w:t>xxxxxxx</w:t>
      </w:r>
      <w:r w:rsidRPr="006538FB">
        <w:rPr>
          <w:rFonts w:ascii="Arial" w:hAnsi="Arial" w:cs="Arial"/>
          <w:b/>
          <w:color w:val="FF0000"/>
          <w:w w:val="110"/>
          <w:sz w:val="24"/>
          <w:szCs w:val="24"/>
        </w:rPr>
        <w:t xml:space="preserve"> </w:t>
      </w:r>
      <w:r w:rsidRPr="00ED73C5">
        <w:rPr>
          <w:rFonts w:ascii="Arial" w:hAnsi="Arial" w:cs="Arial"/>
          <w:b/>
          <w:w w:val="110"/>
          <w:sz w:val="24"/>
          <w:szCs w:val="24"/>
        </w:rPr>
        <w:t xml:space="preserve">– </w:t>
      </w:r>
      <w:r w:rsidR="006538FB">
        <w:rPr>
          <w:rFonts w:ascii="Arial" w:hAnsi="Arial" w:cs="Arial"/>
          <w:b/>
          <w:color w:val="FF0000"/>
          <w:w w:val="110"/>
          <w:sz w:val="24"/>
          <w:szCs w:val="24"/>
        </w:rPr>
        <w:t>xx</w:t>
      </w:r>
    </w:p>
    <w:p w:rsidR="00716DA3" w:rsidRPr="00ED73C5" w:rsidRDefault="00716DA3" w:rsidP="0002143D">
      <w:pPr>
        <w:spacing w:before="780" w:after="780" w:line="360" w:lineRule="auto"/>
        <w:ind w:right="567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:rsidR="00297543" w:rsidRPr="00ED73C5" w:rsidRDefault="00297543" w:rsidP="0002143D">
      <w:pPr>
        <w:spacing w:before="780" w:after="780" w:line="360" w:lineRule="auto"/>
        <w:ind w:right="567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:rsidR="00ED73C5" w:rsidRPr="0029156C" w:rsidRDefault="006538FB" w:rsidP="0029156C">
      <w:pPr>
        <w:spacing w:line="360" w:lineRule="auto"/>
        <w:ind w:left="567" w:right="567" w:firstLine="709"/>
        <w:jc w:val="both"/>
        <w:rPr>
          <w:rFonts w:ascii="Arial" w:hAnsi="Arial" w:cs="Arial"/>
          <w:w w:val="110"/>
          <w:sz w:val="24"/>
          <w:szCs w:val="24"/>
        </w:rPr>
      </w:pPr>
      <w:r>
        <w:rPr>
          <w:rFonts w:ascii="Arial" w:hAnsi="Arial" w:cs="Arial"/>
          <w:b/>
          <w:color w:val="FF0000"/>
          <w:sz w:val="24"/>
          <w:szCs w:val="24"/>
        </w:rPr>
        <w:t>xxxxxxxxxxxxxxxxxx</w:t>
      </w:r>
      <w:r w:rsidR="00D84518" w:rsidRPr="0029156C">
        <w:rPr>
          <w:rFonts w:ascii="Arial" w:hAnsi="Arial" w:cs="Arial"/>
          <w:b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</w:rPr>
        <w:t>(</w:t>
      </w:r>
      <w:r w:rsidRPr="006538FB">
        <w:rPr>
          <w:rFonts w:ascii="Arial" w:hAnsi="Arial" w:cs="Arial"/>
          <w:color w:val="FF0000"/>
          <w:sz w:val="24"/>
          <w:szCs w:val="24"/>
        </w:rPr>
        <w:t>qualificação</w:t>
      </w:r>
      <w:r>
        <w:rPr>
          <w:rFonts w:ascii="Arial" w:hAnsi="Arial" w:cs="Arial"/>
          <w:sz w:val="24"/>
          <w:szCs w:val="24"/>
        </w:rPr>
        <w:t>)</w:t>
      </w:r>
      <w:r w:rsidR="006B7331" w:rsidRPr="0029156C">
        <w:rPr>
          <w:rFonts w:ascii="Arial" w:hAnsi="Arial" w:cs="Arial"/>
          <w:w w:val="110"/>
          <w:sz w:val="24"/>
          <w:szCs w:val="24"/>
        </w:rPr>
        <w:t xml:space="preserve">, </w:t>
      </w:r>
      <w:r w:rsidR="00863097" w:rsidRPr="0029156C">
        <w:rPr>
          <w:rFonts w:ascii="Arial" w:hAnsi="Arial" w:cs="Arial"/>
          <w:w w:val="110"/>
          <w:sz w:val="24"/>
          <w:szCs w:val="24"/>
        </w:rPr>
        <w:t xml:space="preserve">por sua advogada </w:t>
      </w:r>
      <w:r w:rsidR="008E6259" w:rsidRPr="0029156C">
        <w:rPr>
          <w:rFonts w:ascii="Arial" w:hAnsi="Arial" w:cs="Arial"/>
          <w:sz w:val="24"/>
          <w:szCs w:val="24"/>
        </w:rPr>
        <w:t xml:space="preserve">que esta </w:t>
      </w:r>
      <w:r w:rsidR="00684AE3" w:rsidRPr="0029156C">
        <w:rPr>
          <w:rFonts w:ascii="Arial" w:hAnsi="Arial" w:cs="Arial"/>
          <w:sz w:val="24"/>
          <w:szCs w:val="24"/>
        </w:rPr>
        <w:t>subscreve</w:t>
      </w:r>
      <w:r w:rsidR="008E6259" w:rsidRPr="0029156C">
        <w:rPr>
          <w:rFonts w:ascii="Arial" w:hAnsi="Arial" w:cs="Arial"/>
          <w:sz w:val="24"/>
          <w:szCs w:val="24"/>
        </w:rPr>
        <w:t>,</w:t>
      </w:r>
      <w:r w:rsidR="008E6259" w:rsidRPr="0029156C">
        <w:rPr>
          <w:rFonts w:ascii="Arial" w:eastAsia="Times New Roman" w:hAnsi="Arial" w:cs="Arial"/>
          <w:spacing w:val="2"/>
          <w:sz w:val="24"/>
          <w:szCs w:val="24"/>
          <w:lang w:eastAsia="pt-BR"/>
        </w:rPr>
        <w:t xml:space="preserve"> </w:t>
      </w:r>
      <w:r w:rsidR="008E6259" w:rsidRPr="0029156C">
        <w:rPr>
          <w:rFonts w:ascii="Arial" w:hAnsi="Arial" w:cs="Arial"/>
          <w:sz w:val="24"/>
          <w:szCs w:val="24"/>
        </w:rPr>
        <w:t xml:space="preserve">com os poderes que lhe confere mandato incluso, com endereço profissional </w:t>
      </w:r>
      <w:r w:rsidRPr="006538FB">
        <w:rPr>
          <w:rFonts w:ascii="Arial" w:hAnsi="Arial" w:cs="Arial"/>
          <w:color w:val="FF0000"/>
          <w:sz w:val="24"/>
          <w:szCs w:val="24"/>
        </w:rPr>
        <w:t>xxxxxxxxxxxxxxxxxxx</w:t>
      </w:r>
      <w:r w:rsidR="008E6259" w:rsidRPr="0029156C">
        <w:rPr>
          <w:rFonts w:ascii="Arial" w:hAnsi="Arial" w:cs="Arial"/>
          <w:w w:val="110"/>
          <w:sz w:val="24"/>
          <w:szCs w:val="24"/>
        </w:rPr>
        <w:t>,</w:t>
      </w:r>
      <w:r w:rsidR="0029156C" w:rsidRPr="0029156C">
        <w:rPr>
          <w:rFonts w:ascii="Arial" w:hAnsi="Arial" w:cs="Arial"/>
          <w:w w:val="110"/>
          <w:sz w:val="24"/>
          <w:szCs w:val="24"/>
        </w:rPr>
        <w:t xml:space="preserve"> vem</w:t>
      </w:r>
      <w:r w:rsidR="0029156C" w:rsidRPr="0029156C">
        <w:rPr>
          <w:rFonts w:ascii="Arial" w:hAnsi="Arial" w:cs="Arial"/>
          <w:sz w:val="24"/>
          <w:szCs w:val="24"/>
        </w:rPr>
        <w:t>, mui respeitosamente</w:t>
      </w:r>
      <w:r w:rsidR="0029156C">
        <w:rPr>
          <w:rFonts w:ascii="Arial" w:hAnsi="Arial" w:cs="Arial"/>
          <w:sz w:val="24"/>
          <w:szCs w:val="24"/>
        </w:rPr>
        <w:t>,</w:t>
      </w:r>
      <w:r w:rsidR="0029156C" w:rsidRPr="0029156C">
        <w:rPr>
          <w:rFonts w:ascii="Arial" w:hAnsi="Arial" w:cs="Arial"/>
          <w:w w:val="110"/>
          <w:sz w:val="24"/>
          <w:szCs w:val="24"/>
        </w:rPr>
        <w:t xml:space="preserve"> com fulcro no artigo 5º, inciso X, da Constituição Federal, bem como</w:t>
      </w:r>
      <w:r w:rsidR="0029156C">
        <w:rPr>
          <w:rFonts w:ascii="Arial" w:hAnsi="Arial" w:cs="Arial"/>
          <w:w w:val="110"/>
          <w:sz w:val="24"/>
          <w:szCs w:val="24"/>
        </w:rPr>
        <w:t>,</w:t>
      </w:r>
      <w:r w:rsidR="0029156C" w:rsidRPr="0029156C">
        <w:rPr>
          <w:rFonts w:ascii="Arial" w:hAnsi="Arial" w:cs="Arial"/>
          <w:w w:val="110"/>
          <w:sz w:val="24"/>
          <w:szCs w:val="24"/>
        </w:rPr>
        <w:t xml:space="preserve"> nos artigos 186</w:t>
      </w:r>
      <w:r w:rsidR="00056A47">
        <w:rPr>
          <w:rFonts w:ascii="Arial" w:hAnsi="Arial" w:cs="Arial"/>
          <w:w w:val="110"/>
          <w:sz w:val="24"/>
          <w:szCs w:val="24"/>
        </w:rPr>
        <w:t>, 927</w:t>
      </w:r>
      <w:r w:rsidR="0029156C" w:rsidRPr="0029156C">
        <w:rPr>
          <w:rFonts w:ascii="Arial" w:hAnsi="Arial" w:cs="Arial"/>
          <w:w w:val="110"/>
          <w:sz w:val="24"/>
          <w:szCs w:val="24"/>
        </w:rPr>
        <w:t xml:space="preserve"> e 953 do Código Civil, </w:t>
      </w:r>
      <w:r w:rsidR="008E6259" w:rsidRPr="0029156C">
        <w:rPr>
          <w:rFonts w:ascii="Arial" w:hAnsi="Arial" w:cs="Arial"/>
          <w:sz w:val="24"/>
          <w:szCs w:val="24"/>
        </w:rPr>
        <w:t>à presença de Vossa Excelência, propor</w:t>
      </w:r>
      <w:r w:rsidR="00ED73C5" w:rsidRPr="0029156C">
        <w:rPr>
          <w:rFonts w:ascii="Arial" w:hAnsi="Arial" w:cs="Arial"/>
          <w:sz w:val="24"/>
          <w:szCs w:val="24"/>
        </w:rPr>
        <w:t xml:space="preserve"> </w:t>
      </w:r>
    </w:p>
    <w:p w:rsidR="00ED73C5" w:rsidRDefault="00ED73C5" w:rsidP="0002143D">
      <w:pPr>
        <w:spacing w:line="360" w:lineRule="auto"/>
        <w:ind w:left="567" w:right="567" w:firstLine="709"/>
        <w:jc w:val="both"/>
        <w:rPr>
          <w:rFonts w:ascii="Arial" w:hAnsi="Arial" w:cs="Arial"/>
          <w:b/>
          <w:sz w:val="24"/>
          <w:szCs w:val="24"/>
        </w:rPr>
      </w:pPr>
    </w:p>
    <w:p w:rsidR="00ED73C5" w:rsidRDefault="00ED73C5" w:rsidP="0002143D">
      <w:pPr>
        <w:spacing w:line="360" w:lineRule="auto"/>
        <w:ind w:left="567" w:right="567" w:firstLine="709"/>
        <w:jc w:val="both"/>
        <w:rPr>
          <w:rFonts w:ascii="Arial" w:hAnsi="Arial" w:cs="Arial"/>
          <w:b/>
          <w:sz w:val="24"/>
          <w:szCs w:val="24"/>
        </w:rPr>
      </w:pPr>
    </w:p>
    <w:p w:rsidR="001E649D" w:rsidRDefault="000B112E" w:rsidP="00D33B79">
      <w:pPr>
        <w:spacing w:line="240" w:lineRule="auto"/>
        <w:ind w:left="567" w:right="567" w:firstLine="709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AÇÃO DE </w:t>
      </w:r>
      <w:r w:rsidR="00924F9F">
        <w:rPr>
          <w:rFonts w:ascii="Arial" w:hAnsi="Arial" w:cs="Arial"/>
          <w:b/>
          <w:sz w:val="24"/>
          <w:szCs w:val="24"/>
        </w:rPr>
        <w:t>REPARAÇÃO DE DANOS</w:t>
      </w:r>
      <w:r>
        <w:rPr>
          <w:rFonts w:ascii="Arial" w:hAnsi="Arial" w:cs="Arial"/>
          <w:b/>
          <w:sz w:val="24"/>
          <w:szCs w:val="24"/>
        </w:rPr>
        <w:t xml:space="preserve"> </w:t>
      </w:r>
    </w:p>
    <w:p w:rsidR="00ED73C5" w:rsidRDefault="00924F9F" w:rsidP="00D33B79">
      <w:pPr>
        <w:spacing w:line="240" w:lineRule="auto"/>
        <w:ind w:left="567" w:right="567" w:firstLine="709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COM PEDIDO DE PRECEITO COMINATÓRIO</w:t>
      </w:r>
    </w:p>
    <w:p w:rsidR="00DC0681" w:rsidRDefault="00DC0681" w:rsidP="0002143D">
      <w:pPr>
        <w:spacing w:line="360" w:lineRule="auto"/>
        <w:ind w:left="567" w:right="567" w:firstLine="709"/>
        <w:jc w:val="both"/>
        <w:rPr>
          <w:rFonts w:ascii="Arial" w:hAnsi="Arial" w:cs="Arial"/>
          <w:b/>
          <w:sz w:val="24"/>
          <w:szCs w:val="24"/>
        </w:rPr>
      </w:pPr>
    </w:p>
    <w:p w:rsidR="00D33B79" w:rsidRDefault="00D33B79" w:rsidP="0002143D">
      <w:pPr>
        <w:spacing w:line="360" w:lineRule="auto"/>
        <w:ind w:left="567" w:right="567" w:firstLine="709"/>
        <w:jc w:val="both"/>
        <w:rPr>
          <w:rFonts w:ascii="Arial" w:hAnsi="Arial" w:cs="Arial"/>
          <w:b/>
          <w:sz w:val="24"/>
          <w:szCs w:val="24"/>
        </w:rPr>
      </w:pPr>
    </w:p>
    <w:p w:rsidR="000B112E" w:rsidRDefault="000B112E" w:rsidP="000B112E">
      <w:pPr>
        <w:spacing w:line="360" w:lineRule="auto"/>
        <w:ind w:left="567" w:right="567" w:firstLine="709"/>
        <w:jc w:val="both"/>
        <w:rPr>
          <w:rFonts w:ascii="Arial" w:hAnsi="Arial" w:cs="Arial"/>
          <w:sz w:val="24"/>
          <w:szCs w:val="24"/>
        </w:rPr>
      </w:pPr>
      <w:r w:rsidRPr="00531F9D">
        <w:rPr>
          <w:rFonts w:ascii="Arial" w:hAnsi="Arial" w:cs="Arial"/>
          <w:sz w:val="24"/>
          <w:szCs w:val="24"/>
        </w:rPr>
        <w:t xml:space="preserve">em face de </w:t>
      </w:r>
      <w:r w:rsidR="006538FB">
        <w:rPr>
          <w:rFonts w:ascii="Arial" w:hAnsi="Arial" w:cs="Arial"/>
          <w:b/>
          <w:color w:val="FF0000"/>
          <w:sz w:val="24"/>
          <w:szCs w:val="24"/>
        </w:rPr>
        <w:t>xxxxxxxxxxxx</w:t>
      </w:r>
      <w:r w:rsidRPr="00531F9D">
        <w:rPr>
          <w:rFonts w:ascii="Arial" w:hAnsi="Arial" w:cs="Arial"/>
          <w:b/>
          <w:sz w:val="24"/>
          <w:szCs w:val="24"/>
        </w:rPr>
        <w:t>,</w:t>
      </w:r>
      <w:r w:rsidRPr="00531F9D">
        <w:rPr>
          <w:rFonts w:ascii="Arial" w:hAnsi="Arial" w:cs="Arial"/>
          <w:b/>
          <w:bCs/>
          <w:sz w:val="24"/>
          <w:szCs w:val="24"/>
        </w:rPr>
        <w:t xml:space="preserve"> </w:t>
      </w:r>
      <w:r w:rsidR="006538FB">
        <w:rPr>
          <w:rFonts w:ascii="Arial" w:hAnsi="Arial" w:cs="Arial"/>
          <w:color w:val="FF0000"/>
          <w:sz w:val="24"/>
          <w:szCs w:val="24"/>
        </w:rPr>
        <w:t>(qualificação)</w:t>
      </w:r>
      <w:r w:rsidR="003F781A" w:rsidRPr="00531F9D">
        <w:rPr>
          <w:rFonts w:ascii="Arial" w:hAnsi="Arial" w:cs="Arial"/>
          <w:sz w:val="24"/>
          <w:szCs w:val="24"/>
        </w:rPr>
        <w:t xml:space="preserve">, </w:t>
      </w:r>
      <w:r w:rsidRPr="00531F9D">
        <w:rPr>
          <w:rFonts w:ascii="Arial" w:hAnsi="Arial" w:cs="Arial"/>
          <w:sz w:val="24"/>
          <w:szCs w:val="24"/>
        </w:rPr>
        <w:t>pelos fatos e fundamentos que seguem.</w:t>
      </w:r>
    </w:p>
    <w:p w:rsidR="00D77152" w:rsidRDefault="00D77152" w:rsidP="000B112E">
      <w:pPr>
        <w:spacing w:line="360" w:lineRule="auto"/>
        <w:ind w:left="567" w:right="567" w:firstLine="709"/>
        <w:jc w:val="both"/>
        <w:rPr>
          <w:rFonts w:ascii="Arial" w:hAnsi="Arial" w:cs="Arial"/>
          <w:sz w:val="24"/>
          <w:szCs w:val="24"/>
        </w:rPr>
      </w:pPr>
    </w:p>
    <w:p w:rsidR="006538FB" w:rsidRDefault="006538FB" w:rsidP="000B112E">
      <w:pPr>
        <w:spacing w:line="360" w:lineRule="auto"/>
        <w:ind w:left="567" w:right="567" w:firstLine="709"/>
        <w:jc w:val="both"/>
        <w:rPr>
          <w:rFonts w:ascii="Arial" w:hAnsi="Arial" w:cs="Arial"/>
          <w:sz w:val="24"/>
          <w:szCs w:val="24"/>
        </w:rPr>
      </w:pPr>
    </w:p>
    <w:p w:rsidR="006538FB" w:rsidRDefault="006538FB" w:rsidP="000B112E">
      <w:pPr>
        <w:spacing w:line="360" w:lineRule="auto"/>
        <w:ind w:left="567" w:right="567" w:firstLine="709"/>
        <w:jc w:val="both"/>
        <w:rPr>
          <w:rFonts w:ascii="Arial" w:hAnsi="Arial" w:cs="Arial"/>
          <w:sz w:val="24"/>
          <w:szCs w:val="24"/>
        </w:rPr>
      </w:pPr>
    </w:p>
    <w:p w:rsidR="00B42514" w:rsidRDefault="00B42514" w:rsidP="00921E5F">
      <w:pPr>
        <w:pStyle w:val="PargrafodaLista"/>
        <w:numPr>
          <w:ilvl w:val="0"/>
          <w:numId w:val="24"/>
        </w:numPr>
        <w:spacing w:line="360" w:lineRule="auto"/>
        <w:ind w:right="567"/>
        <w:jc w:val="both"/>
        <w:rPr>
          <w:rFonts w:ascii="Arial" w:hAnsi="Arial" w:cs="Arial"/>
          <w:b/>
          <w:bCs/>
          <w:spacing w:val="2"/>
          <w:sz w:val="24"/>
          <w:szCs w:val="24"/>
        </w:rPr>
      </w:pPr>
      <w:r w:rsidRPr="00921E5F">
        <w:rPr>
          <w:rFonts w:ascii="Arial" w:hAnsi="Arial" w:cs="Arial"/>
          <w:b/>
          <w:bCs/>
          <w:spacing w:val="2"/>
          <w:sz w:val="24"/>
          <w:szCs w:val="24"/>
        </w:rPr>
        <w:t>DA</w:t>
      </w:r>
      <w:r w:rsidR="00921E5F" w:rsidRPr="00921E5F">
        <w:rPr>
          <w:rFonts w:ascii="Arial" w:hAnsi="Arial" w:cs="Arial"/>
          <w:b/>
          <w:bCs/>
          <w:spacing w:val="2"/>
          <w:sz w:val="24"/>
          <w:szCs w:val="24"/>
        </w:rPr>
        <w:t xml:space="preserve"> </w:t>
      </w:r>
      <w:r w:rsidRPr="00921E5F">
        <w:rPr>
          <w:rFonts w:ascii="Arial" w:hAnsi="Arial" w:cs="Arial"/>
          <w:b/>
          <w:bCs/>
          <w:spacing w:val="2"/>
          <w:sz w:val="24"/>
          <w:szCs w:val="24"/>
        </w:rPr>
        <w:t>JUSTIÇA GRATUITA</w:t>
      </w:r>
    </w:p>
    <w:p w:rsidR="00921E5F" w:rsidRDefault="00921E5F" w:rsidP="00921E5F">
      <w:pPr>
        <w:spacing w:line="360" w:lineRule="auto"/>
        <w:ind w:right="567"/>
        <w:jc w:val="both"/>
        <w:rPr>
          <w:rFonts w:ascii="Arial" w:hAnsi="Arial" w:cs="Arial"/>
          <w:b/>
          <w:bCs/>
          <w:spacing w:val="2"/>
          <w:sz w:val="24"/>
          <w:szCs w:val="24"/>
        </w:rPr>
      </w:pPr>
    </w:p>
    <w:p w:rsidR="00921E5F" w:rsidRPr="00345D2E" w:rsidRDefault="00921E5F" w:rsidP="00921E5F">
      <w:pPr>
        <w:spacing w:line="360" w:lineRule="auto"/>
        <w:ind w:left="567" w:right="567" w:firstLine="709"/>
        <w:jc w:val="both"/>
        <w:rPr>
          <w:rFonts w:ascii="Arial" w:hAnsi="Arial" w:cs="Arial"/>
          <w:spacing w:val="2"/>
          <w:sz w:val="24"/>
          <w:szCs w:val="24"/>
        </w:rPr>
      </w:pPr>
      <w:r>
        <w:rPr>
          <w:rFonts w:ascii="Arial" w:hAnsi="Arial" w:cs="Arial"/>
          <w:spacing w:val="2"/>
          <w:sz w:val="24"/>
          <w:szCs w:val="24"/>
        </w:rPr>
        <w:t>A Requerente</w:t>
      </w:r>
      <w:r w:rsidRPr="00345D2E">
        <w:rPr>
          <w:rFonts w:ascii="Arial" w:hAnsi="Arial" w:cs="Arial"/>
          <w:spacing w:val="2"/>
          <w:sz w:val="24"/>
          <w:szCs w:val="24"/>
        </w:rPr>
        <w:t xml:space="preserve"> é pessoa pobre na acepção jurídica do termo, não tendo condições de demandar, sem sa</w:t>
      </w:r>
      <w:r w:rsidR="00F96E93">
        <w:rPr>
          <w:rFonts w:ascii="Arial" w:hAnsi="Arial" w:cs="Arial"/>
          <w:spacing w:val="2"/>
          <w:sz w:val="24"/>
          <w:szCs w:val="24"/>
        </w:rPr>
        <w:t>crifício do sustento próprio e de sua família</w:t>
      </w:r>
      <w:r w:rsidRPr="00345D2E">
        <w:rPr>
          <w:rFonts w:ascii="Arial" w:hAnsi="Arial" w:cs="Arial"/>
          <w:spacing w:val="2"/>
          <w:sz w:val="24"/>
          <w:szCs w:val="24"/>
        </w:rPr>
        <w:t xml:space="preserve">, motivo pelo qual, pede que sejam concedidos os benefícios da </w:t>
      </w:r>
      <w:r w:rsidRPr="00345D2E">
        <w:rPr>
          <w:rFonts w:ascii="Arial" w:hAnsi="Arial" w:cs="Arial"/>
          <w:b/>
          <w:bCs/>
          <w:spacing w:val="2"/>
          <w:sz w:val="24"/>
          <w:szCs w:val="24"/>
        </w:rPr>
        <w:t>JUSTIÇA GRATUITA</w:t>
      </w:r>
      <w:r w:rsidRPr="00345D2E">
        <w:rPr>
          <w:rFonts w:ascii="Arial" w:hAnsi="Arial" w:cs="Arial"/>
          <w:spacing w:val="2"/>
          <w:sz w:val="24"/>
          <w:szCs w:val="24"/>
        </w:rPr>
        <w:t>, assegurados pelo artigo</w:t>
      </w:r>
      <w:r w:rsidRPr="00345D2E">
        <w:rPr>
          <w:rStyle w:val="apple-converted-space"/>
          <w:rFonts w:ascii="Arial" w:hAnsi="Arial" w:cs="Arial"/>
          <w:spacing w:val="2"/>
          <w:sz w:val="24"/>
          <w:szCs w:val="24"/>
        </w:rPr>
        <w:t> </w:t>
      </w:r>
      <w:hyperlink r:id="rId8" w:tooltip="Artigo 5 da Constituição Federal de 1988" w:history="1">
        <w:r w:rsidRPr="00345D2E">
          <w:rPr>
            <w:rStyle w:val="Hyperlink"/>
            <w:rFonts w:ascii="Arial" w:hAnsi="Arial" w:cs="Arial"/>
            <w:color w:val="auto"/>
            <w:spacing w:val="2"/>
            <w:sz w:val="24"/>
            <w:szCs w:val="24"/>
            <w:u w:val="none"/>
            <w:bdr w:val="none" w:sz="0" w:space="0" w:color="auto" w:frame="1"/>
          </w:rPr>
          <w:t>5º</w:t>
        </w:r>
      </w:hyperlink>
      <w:r w:rsidRPr="00345D2E">
        <w:rPr>
          <w:rFonts w:ascii="Arial" w:hAnsi="Arial" w:cs="Arial"/>
          <w:spacing w:val="2"/>
          <w:sz w:val="24"/>
          <w:szCs w:val="24"/>
        </w:rPr>
        <w:t>,</w:t>
      </w:r>
      <w:r w:rsidRPr="00345D2E">
        <w:rPr>
          <w:rStyle w:val="apple-converted-space"/>
          <w:rFonts w:ascii="Arial" w:hAnsi="Arial" w:cs="Arial"/>
          <w:spacing w:val="2"/>
          <w:sz w:val="24"/>
          <w:szCs w:val="24"/>
        </w:rPr>
        <w:t xml:space="preserve"> inciso </w:t>
      </w:r>
      <w:hyperlink r:id="rId9" w:tooltip="Inciso LXXIV do Artigo 5 da Constituição Federal de 1988" w:history="1">
        <w:r w:rsidRPr="00345D2E">
          <w:rPr>
            <w:rStyle w:val="Hyperlink"/>
            <w:rFonts w:ascii="Arial" w:hAnsi="Arial" w:cs="Arial"/>
            <w:color w:val="auto"/>
            <w:spacing w:val="2"/>
            <w:sz w:val="24"/>
            <w:szCs w:val="24"/>
            <w:u w:val="none"/>
            <w:bdr w:val="none" w:sz="0" w:space="0" w:color="auto" w:frame="1"/>
          </w:rPr>
          <w:t>LXXIV</w:t>
        </w:r>
      </w:hyperlink>
      <w:r w:rsidRPr="00345D2E">
        <w:rPr>
          <w:rStyle w:val="apple-converted-space"/>
          <w:rFonts w:ascii="Arial" w:hAnsi="Arial" w:cs="Arial"/>
          <w:spacing w:val="2"/>
          <w:sz w:val="24"/>
          <w:szCs w:val="24"/>
        </w:rPr>
        <w:t xml:space="preserve">  da </w:t>
      </w:r>
      <w:hyperlink r:id="rId10" w:tooltip="CONSTITUIÇÃO DA REPÚBLICA FEDERATIVA DO BRASIL DE 1988" w:history="1">
        <w:r w:rsidRPr="00345D2E">
          <w:rPr>
            <w:rStyle w:val="Hyperlink"/>
            <w:rFonts w:ascii="Arial" w:hAnsi="Arial" w:cs="Arial"/>
            <w:color w:val="auto"/>
            <w:spacing w:val="2"/>
            <w:sz w:val="24"/>
            <w:szCs w:val="24"/>
            <w:u w:val="none"/>
            <w:bdr w:val="none" w:sz="0" w:space="0" w:color="auto" w:frame="1"/>
          </w:rPr>
          <w:t>Constituição Federal</w:t>
        </w:r>
      </w:hyperlink>
      <w:r w:rsidRPr="00345D2E">
        <w:rPr>
          <w:rFonts w:ascii="Arial" w:hAnsi="Arial" w:cs="Arial"/>
          <w:spacing w:val="2"/>
          <w:sz w:val="24"/>
          <w:szCs w:val="24"/>
        </w:rPr>
        <w:t xml:space="preserve"> e artigo</w:t>
      </w:r>
      <w:r w:rsidRPr="00345D2E">
        <w:rPr>
          <w:rStyle w:val="apple-converted-space"/>
          <w:rFonts w:ascii="Arial" w:hAnsi="Arial" w:cs="Arial"/>
          <w:spacing w:val="2"/>
          <w:sz w:val="24"/>
          <w:szCs w:val="24"/>
        </w:rPr>
        <w:t> </w:t>
      </w:r>
      <w:hyperlink r:id="rId11" w:tooltip="Artigo 98 da Lei nº 13.105 de 16 de Março de 2015" w:history="1">
        <w:r w:rsidRPr="00345D2E">
          <w:rPr>
            <w:rStyle w:val="Hyperlink"/>
            <w:rFonts w:ascii="Arial" w:hAnsi="Arial" w:cs="Arial"/>
            <w:color w:val="auto"/>
            <w:spacing w:val="2"/>
            <w:sz w:val="24"/>
            <w:szCs w:val="24"/>
            <w:u w:val="none"/>
            <w:bdr w:val="none" w:sz="0" w:space="0" w:color="auto" w:frame="1"/>
          </w:rPr>
          <w:t>98</w:t>
        </w:r>
      </w:hyperlink>
      <w:r w:rsidRPr="00345D2E">
        <w:rPr>
          <w:rStyle w:val="apple-converted-space"/>
          <w:rFonts w:ascii="Arial" w:hAnsi="Arial" w:cs="Arial"/>
          <w:spacing w:val="2"/>
          <w:sz w:val="24"/>
          <w:szCs w:val="24"/>
        </w:rPr>
        <w:t> </w:t>
      </w:r>
      <w:r w:rsidRPr="00345D2E">
        <w:rPr>
          <w:rFonts w:ascii="Arial" w:hAnsi="Arial" w:cs="Arial"/>
          <w:spacing w:val="2"/>
          <w:sz w:val="24"/>
          <w:szCs w:val="24"/>
        </w:rPr>
        <w:t>e seguintes do Código de Processo Civil, (Lei</w:t>
      </w:r>
      <w:r w:rsidRPr="00345D2E">
        <w:rPr>
          <w:rStyle w:val="apple-converted-space"/>
          <w:rFonts w:ascii="Arial" w:hAnsi="Arial" w:cs="Arial"/>
          <w:spacing w:val="2"/>
          <w:sz w:val="24"/>
          <w:szCs w:val="24"/>
        </w:rPr>
        <w:t> </w:t>
      </w:r>
      <w:hyperlink r:id="rId12" w:tooltip="LEI Nº 13.105, DE 16 DE MARÇO DE 2015." w:history="1">
        <w:r w:rsidRPr="00345D2E">
          <w:rPr>
            <w:rStyle w:val="Hyperlink"/>
            <w:rFonts w:ascii="Arial" w:hAnsi="Arial" w:cs="Arial"/>
            <w:color w:val="auto"/>
            <w:spacing w:val="2"/>
            <w:sz w:val="24"/>
            <w:szCs w:val="24"/>
            <w:u w:val="none"/>
            <w:bdr w:val="none" w:sz="0" w:space="0" w:color="auto" w:frame="1"/>
          </w:rPr>
          <w:t>13.105</w:t>
        </w:r>
      </w:hyperlink>
      <w:r w:rsidRPr="00345D2E">
        <w:rPr>
          <w:rFonts w:ascii="Arial" w:hAnsi="Arial" w:cs="Arial"/>
          <w:spacing w:val="2"/>
          <w:sz w:val="24"/>
          <w:szCs w:val="24"/>
        </w:rPr>
        <w:t xml:space="preserve"> de 2015) – (Declaração em anexo).</w:t>
      </w:r>
    </w:p>
    <w:p w:rsidR="00921E5F" w:rsidRDefault="00921E5F" w:rsidP="00921E5F">
      <w:pPr>
        <w:spacing w:line="360" w:lineRule="auto"/>
        <w:ind w:right="567"/>
        <w:jc w:val="both"/>
        <w:rPr>
          <w:rFonts w:ascii="Arial" w:hAnsi="Arial" w:cs="Arial"/>
          <w:b/>
          <w:bCs/>
          <w:spacing w:val="2"/>
          <w:sz w:val="24"/>
          <w:szCs w:val="24"/>
        </w:rPr>
      </w:pPr>
    </w:p>
    <w:p w:rsidR="00921E5F" w:rsidRPr="00921E5F" w:rsidRDefault="00921E5F" w:rsidP="00921E5F">
      <w:pPr>
        <w:spacing w:line="360" w:lineRule="auto"/>
        <w:ind w:right="567"/>
        <w:jc w:val="both"/>
        <w:rPr>
          <w:rFonts w:ascii="Arial" w:hAnsi="Arial" w:cs="Arial"/>
          <w:b/>
          <w:bCs/>
          <w:spacing w:val="2"/>
          <w:sz w:val="24"/>
          <w:szCs w:val="24"/>
        </w:rPr>
      </w:pPr>
    </w:p>
    <w:p w:rsidR="002266FF" w:rsidRPr="00921E5F" w:rsidRDefault="009479B1" w:rsidP="00921E5F">
      <w:pPr>
        <w:pStyle w:val="PargrafodaLista"/>
        <w:numPr>
          <w:ilvl w:val="0"/>
          <w:numId w:val="24"/>
        </w:numPr>
        <w:spacing w:line="360" w:lineRule="auto"/>
        <w:ind w:right="567"/>
        <w:jc w:val="both"/>
        <w:rPr>
          <w:rFonts w:ascii="Arial" w:hAnsi="Arial" w:cs="Arial"/>
          <w:b/>
          <w:bCs/>
          <w:spacing w:val="2"/>
          <w:sz w:val="24"/>
          <w:szCs w:val="24"/>
        </w:rPr>
      </w:pPr>
      <w:r w:rsidRPr="00921E5F">
        <w:rPr>
          <w:rFonts w:ascii="Arial" w:hAnsi="Arial" w:cs="Arial"/>
          <w:b/>
          <w:bCs/>
          <w:spacing w:val="2"/>
          <w:sz w:val="24"/>
          <w:szCs w:val="24"/>
        </w:rPr>
        <w:t>DOS FATOS</w:t>
      </w:r>
    </w:p>
    <w:p w:rsidR="002266FF" w:rsidRDefault="002266FF" w:rsidP="002266FF">
      <w:pPr>
        <w:spacing w:line="360" w:lineRule="auto"/>
        <w:ind w:left="567" w:right="567" w:firstLine="709"/>
        <w:jc w:val="both"/>
        <w:rPr>
          <w:rFonts w:ascii="Arial" w:hAnsi="Arial" w:cs="Arial"/>
          <w:w w:val="110"/>
          <w:sz w:val="24"/>
          <w:szCs w:val="24"/>
        </w:rPr>
      </w:pPr>
    </w:p>
    <w:p w:rsidR="00DC0D88" w:rsidRPr="001A3F33" w:rsidRDefault="00DC0D88" w:rsidP="00DC0D88">
      <w:pPr>
        <w:spacing w:line="360" w:lineRule="auto"/>
        <w:ind w:left="567" w:right="567" w:firstLine="709"/>
        <w:jc w:val="both"/>
        <w:rPr>
          <w:rFonts w:ascii="Arial" w:hAnsi="Arial" w:cs="Arial"/>
          <w:sz w:val="24"/>
          <w:szCs w:val="24"/>
        </w:rPr>
      </w:pPr>
      <w:r w:rsidRPr="001A3F33">
        <w:rPr>
          <w:rFonts w:ascii="Arial" w:hAnsi="Arial" w:cs="Arial"/>
          <w:sz w:val="24"/>
          <w:szCs w:val="24"/>
        </w:rPr>
        <w:t xml:space="preserve">A </w:t>
      </w:r>
      <w:r w:rsidR="00600F8B" w:rsidRPr="001A3F33">
        <w:rPr>
          <w:rFonts w:ascii="Arial" w:hAnsi="Arial" w:cs="Arial"/>
          <w:sz w:val="24"/>
          <w:szCs w:val="24"/>
        </w:rPr>
        <w:t>parte autora</w:t>
      </w:r>
      <w:r w:rsidRPr="001A3F33">
        <w:rPr>
          <w:rFonts w:ascii="Arial" w:hAnsi="Arial" w:cs="Arial"/>
          <w:sz w:val="24"/>
          <w:szCs w:val="24"/>
        </w:rPr>
        <w:t xml:space="preserve"> e o </w:t>
      </w:r>
      <w:r w:rsidR="00E73B0D" w:rsidRPr="001A3F33">
        <w:rPr>
          <w:rFonts w:ascii="Arial" w:hAnsi="Arial" w:cs="Arial"/>
          <w:sz w:val="24"/>
          <w:szCs w:val="24"/>
        </w:rPr>
        <w:t>Ré</w:t>
      </w:r>
      <w:r w:rsidRPr="001A3F33">
        <w:rPr>
          <w:rFonts w:ascii="Arial" w:hAnsi="Arial" w:cs="Arial"/>
          <w:sz w:val="24"/>
          <w:szCs w:val="24"/>
        </w:rPr>
        <w:t>u</w:t>
      </w:r>
      <w:r w:rsidR="00E73B0D" w:rsidRPr="001A3F33">
        <w:rPr>
          <w:rFonts w:ascii="Arial" w:hAnsi="Arial" w:cs="Arial"/>
          <w:sz w:val="24"/>
          <w:szCs w:val="24"/>
        </w:rPr>
        <w:t xml:space="preserve"> mantiveram </w:t>
      </w:r>
      <w:r w:rsidR="006907A7" w:rsidRPr="001A3F33">
        <w:rPr>
          <w:rFonts w:ascii="Arial" w:hAnsi="Arial" w:cs="Arial"/>
          <w:sz w:val="24"/>
          <w:szCs w:val="24"/>
        </w:rPr>
        <w:t xml:space="preserve">um </w:t>
      </w:r>
      <w:r w:rsidR="00E73B0D" w:rsidRPr="001A3F33">
        <w:rPr>
          <w:rFonts w:ascii="Arial" w:hAnsi="Arial" w:cs="Arial"/>
          <w:sz w:val="24"/>
          <w:szCs w:val="24"/>
        </w:rPr>
        <w:t>relacionamento amoroso, do qual adv</w:t>
      </w:r>
      <w:r w:rsidR="00863097" w:rsidRPr="001A3F33">
        <w:rPr>
          <w:rFonts w:ascii="Arial" w:hAnsi="Arial" w:cs="Arial"/>
          <w:sz w:val="24"/>
          <w:szCs w:val="24"/>
        </w:rPr>
        <w:t xml:space="preserve">eio </w:t>
      </w:r>
      <w:r w:rsidRPr="001A3F33">
        <w:rPr>
          <w:rFonts w:ascii="Arial" w:hAnsi="Arial" w:cs="Arial"/>
          <w:sz w:val="24"/>
          <w:szCs w:val="24"/>
        </w:rPr>
        <w:t>a</w:t>
      </w:r>
      <w:r w:rsidR="00E73B0D" w:rsidRPr="001A3F33">
        <w:rPr>
          <w:rFonts w:ascii="Arial" w:hAnsi="Arial" w:cs="Arial"/>
          <w:sz w:val="24"/>
          <w:szCs w:val="24"/>
        </w:rPr>
        <w:t xml:space="preserve"> filh</w:t>
      </w:r>
      <w:r w:rsidRPr="001A3F33">
        <w:rPr>
          <w:rFonts w:ascii="Arial" w:hAnsi="Arial" w:cs="Arial"/>
          <w:sz w:val="24"/>
          <w:szCs w:val="24"/>
        </w:rPr>
        <w:t>a</w:t>
      </w:r>
      <w:r w:rsidR="00E73B0D" w:rsidRPr="001A3F33">
        <w:rPr>
          <w:rFonts w:ascii="Arial" w:hAnsi="Arial" w:cs="Arial"/>
          <w:sz w:val="24"/>
          <w:szCs w:val="24"/>
        </w:rPr>
        <w:t xml:space="preserve"> </w:t>
      </w:r>
      <w:r w:rsidR="006538FB">
        <w:rPr>
          <w:rFonts w:ascii="Arial" w:hAnsi="Arial" w:cs="Arial"/>
          <w:b/>
          <w:sz w:val="24"/>
          <w:szCs w:val="24"/>
        </w:rPr>
        <w:t>xxxxxxxxxxxxxxx</w:t>
      </w:r>
      <w:r w:rsidRPr="001A3F33">
        <w:rPr>
          <w:rFonts w:ascii="Arial" w:hAnsi="Arial" w:cs="Arial"/>
          <w:b/>
          <w:sz w:val="24"/>
          <w:szCs w:val="24"/>
        </w:rPr>
        <w:t xml:space="preserve">, </w:t>
      </w:r>
      <w:r w:rsidR="00B37717" w:rsidRPr="001A3F33">
        <w:rPr>
          <w:rFonts w:ascii="Arial" w:hAnsi="Arial" w:cs="Arial"/>
          <w:sz w:val="24"/>
          <w:szCs w:val="24"/>
        </w:rPr>
        <w:t xml:space="preserve">atualmente com </w:t>
      </w:r>
      <w:r w:rsidR="001A3F33" w:rsidRPr="001A3F33">
        <w:rPr>
          <w:rFonts w:ascii="Arial" w:hAnsi="Arial" w:cs="Arial"/>
          <w:sz w:val="24"/>
          <w:szCs w:val="24"/>
        </w:rPr>
        <w:t>80</w:t>
      </w:r>
      <w:r w:rsidR="00E41CC6" w:rsidRPr="001A3F33">
        <w:rPr>
          <w:rFonts w:ascii="Arial" w:hAnsi="Arial" w:cs="Arial"/>
          <w:sz w:val="24"/>
          <w:szCs w:val="24"/>
        </w:rPr>
        <w:t xml:space="preserve"> (</w:t>
      </w:r>
      <w:r w:rsidR="002D2321" w:rsidRPr="001A3F33">
        <w:rPr>
          <w:rFonts w:ascii="Arial" w:hAnsi="Arial" w:cs="Arial"/>
          <w:sz w:val="24"/>
          <w:szCs w:val="24"/>
        </w:rPr>
        <w:t>oit</w:t>
      </w:r>
      <w:r w:rsidR="001A3F33" w:rsidRPr="001A3F33">
        <w:rPr>
          <w:rFonts w:ascii="Arial" w:hAnsi="Arial" w:cs="Arial"/>
          <w:sz w:val="24"/>
          <w:szCs w:val="24"/>
        </w:rPr>
        <w:t>enta</w:t>
      </w:r>
      <w:r w:rsidR="00E41CC6" w:rsidRPr="001A3F33">
        <w:rPr>
          <w:rFonts w:ascii="Arial" w:hAnsi="Arial" w:cs="Arial"/>
          <w:sz w:val="24"/>
          <w:szCs w:val="24"/>
        </w:rPr>
        <w:t>) dias</w:t>
      </w:r>
      <w:r w:rsidRPr="001A3F33">
        <w:rPr>
          <w:rFonts w:ascii="Arial" w:hAnsi="Arial" w:cs="Arial"/>
          <w:sz w:val="24"/>
          <w:szCs w:val="24"/>
        </w:rPr>
        <w:t xml:space="preserve"> de idade</w:t>
      </w:r>
      <w:r w:rsidR="00E73B0D" w:rsidRPr="001A3F33">
        <w:rPr>
          <w:rFonts w:ascii="Arial" w:hAnsi="Arial" w:cs="Arial"/>
          <w:sz w:val="24"/>
          <w:szCs w:val="24"/>
        </w:rPr>
        <w:t xml:space="preserve">, como </w:t>
      </w:r>
      <w:r w:rsidR="00B37717" w:rsidRPr="001A3F33">
        <w:rPr>
          <w:rFonts w:ascii="Arial" w:hAnsi="Arial" w:cs="Arial"/>
          <w:sz w:val="24"/>
          <w:szCs w:val="24"/>
        </w:rPr>
        <w:t>comprova a</w:t>
      </w:r>
      <w:r w:rsidR="00E73B0D" w:rsidRPr="001A3F33">
        <w:rPr>
          <w:rFonts w:ascii="Arial" w:hAnsi="Arial" w:cs="Arial"/>
          <w:sz w:val="24"/>
          <w:szCs w:val="24"/>
        </w:rPr>
        <w:t xml:space="preserve"> inclusa</w:t>
      </w:r>
      <w:r w:rsidR="00B37717" w:rsidRPr="001A3F33">
        <w:rPr>
          <w:rFonts w:ascii="Arial" w:hAnsi="Arial" w:cs="Arial"/>
          <w:sz w:val="24"/>
          <w:szCs w:val="24"/>
        </w:rPr>
        <w:t xml:space="preserve"> certidão</w:t>
      </w:r>
      <w:r w:rsidR="00E73B0D" w:rsidRPr="001A3F33">
        <w:rPr>
          <w:rFonts w:ascii="Arial" w:hAnsi="Arial" w:cs="Arial"/>
          <w:sz w:val="24"/>
          <w:szCs w:val="24"/>
        </w:rPr>
        <w:t xml:space="preserve"> de nascimento.</w:t>
      </w:r>
    </w:p>
    <w:p w:rsidR="0029156C" w:rsidRDefault="00600F8B" w:rsidP="0029156C">
      <w:pPr>
        <w:spacing w:line="360" w:lineRule="auto"/>
        <w:ind w:left="567" w:right="567"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relação não teve prosseguimento devido ao comportamento violento do Réu, que inclusive já agrediu a Autora, quando esta se encontrava ainda gestante (Boletins de Ocorrências anexos).</w:t>
      </w:r>
    </w:p>
    <w:p w:rsidR="00605307" w:rsidRDefault="0029156C" w:rsidP="00605307">
      <w:pPr>
        <w:spacing w:line="360" w:lineRule="auto"/>
        <w:ind w:left="567" w:right="567" w:firstLine="709"/>
        <w:jc w:val="both"/>
        <w:rPr>
          <w:rFonts w:ascii="Arial" w:hAnsi="Arial" w:cs="Arial"/>
          <w:sz w:val="24"/>
          <w:szCs w:val="24"/>
        </w:rPr>
      </w:pPr>
      <w:r w:rsidRPr="0029156C">
        <w:rPr>
          <w:rFonts w:ascii="Arial" w:hAnsi="Arial" w:cs="Arial"/>
          <w:sz w:val="24"/>
          <w:szCs w:val="24"/>
        </w:rPr>
        <w:t>Cumpre informar que, a</w:t>
      </w:r>
      <w:r>
        <w:rPr>
          <w:rFonts w:ascii="Arial" w:hAnsi="Arial" w:cs="Arial"/>
          <w:sz w:val="24"/>
          <w:szCs w:val="24"/>
        </w:rPr>
        <w:t xml:space="preserve"> Autora é pessoa idônea, trabalhadora, além de ser muito bem quista em seu local de trabalho, vizinhança e na sociedade de um modo geral. No entanto, em que pese essas qualidades, vem sofrendo agressões à sua personalidade nas redes sociais, maiormente por meio do “Facebook”</w:t>
      </w:r>
      <w:r w:rsidR="008B79A2">
        <w:rPr>
          <w:rFonts w:ascii="Arial" w:hAnsi="Arial" w:cs="Arial"/>
          <w:sz w:val="24"/>
          <w:szCs w:val="24"/>
        </w:rPr>
        <w:t xml:space="preserve">, por meio da parte ré, que utiliza </w:t>
      </w:r>
      <w:r w:rsidR="008B79A2">
        <w:rPr>
          <w:rFonts w:ascii="Arial" w:hAnsi="Arial" w:cs="Arial"/>
          <w:bCs/>
          <w:spacing w:val="2"/>
          <w:sz w:val="24"/>
          <w:szCs w:val="24"/>
        </w:rPr>
        <w:t>de meios ardilosos para difamar e injuriar a parte autora.</w:t>
      </w:r>
    </w:p>
    <w:p w:rsidR="00605307" w:rsidRPr="00866D05" w:rsidRDefault="00605307" w:rsidP="00605307">
      <w:pPr>
        <w:spacing w:line="360" w:lineRule="auto"/>
        <w:ind w:left="567" w:right="567" w:firstLine="709"/>
        <w:jc w:val="both"/>
        <w:rPr>
          <w:rFonts w:ascii="Arial" w:hAnsi="Arial" w:cs="Arial"/>
          <w:sz w:val="24"/>
          <w:szCs w:val="24"/>
        </w:rPr>
      </w:pPr>
      <w:r w:rsidRPr="00866D05">
        <w:rPr>
          <w:rFonts w:ascii="Arial" w:hAnsi="Arial" w:cs="Arial"/>
          <w:sz w:val="24"/>
          <w:szCs w:val="24"/>
        </w:rPr>
        <w:t xml:space="preserve">O que chama a atenção é o grau de insultos e a intensidade de palavras injuriosas, bem como, pelo modo </w:t>
      </w:r>
      <w:r w:rsidR="001A3F33">
        <w:rPr>
          <w:rFonts w:ascii="Arial" w:hAnsi="Arial" w:cs="Arial"/>
          <w:sz w:val="24"/>
          <w:szCs w:val="24"/>
        </w:rPr>
        <w:t>utilizado, que tem uma</w:t>
      </w:r>
      <w:r w:rsidRPr="00866D05">
        <w:rPr>
          <w:rFonts w:ascii="Arial" w:hAnsi="Arial" w:cs="Arial"/>
          <w:sz w:val="24"/>
          <w:szCs w:val="24"/>
        </w:rPr>
        <w:t xml:space="preserve"> rápida disseminação </w:t>
      </w:r>
      <w:r w:rsidR="00866D05" w:rsidRPr="00866D05">
        <w:rPr>
          <w:rFonts w:ascii="Arial" w:hAnsi="Arial" w:cs="Arial"/>
          <w:sz w:val="24"/>
          <w:szCs w:val="24"/>
        </w:rPr>
        <w:t xml:space="preserve">nas redes sociais, com </w:t>
      </w:r>
      <w:r w:rsidR="00866D05" w:rsidRPr="00866D05">
        <w:rPr>
          <w:rFonts w:ascii="Arial" w:hAnsi="Arial" w:cs="Arial"/>
          <w:bCs/>
          <w:spacing w:val="2"/>
          <w:sz w:val="24"/>
          <w:szCs w:val="24"/>
          <w:shd w:val="clear" w:color="auto" w:fill="FFFFFF"/>
        </w:rPr>
        <w:t>informações inverídicas e sem provas concretas como se verdade fossem.</w:t>
      </w:r>
    </w:p>
    <w:p w:rsidR="00605307" w:rsidRDefault="00605307" w:rsidP="00605307">
      <w:pPr>
        <w:spacing w:line="360" w:lineRule="auto"/>
        <w:ind w:left="567" w:right="567"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Verifica-se que, na data de </w:t>
      </w:r>
      <w:r w:rsidR="006538FB">
        <w:rPr>
          <w:rFonts w:ascii="Arial" w:hAnsi="Arial" w:cs="Arial"/>
          <w:sz w:val="24"/>
          <w:szCs w:val="24"/>
        </w:rPr>
        <w:t>xxxxxxxxxx</w:t>
      </w:r>
      <w:r w:rsidR="00D666FF">
        <w:rPr>
          <w:rFonts w:ascii="Arial" w:hAnsi="Arial" w:cs="Arial"/>
          <w:sz w:val="24"/>
          <w:szCs w:val="24"/>
        </w:rPr>
        <w:t>, em sua página pessoal do Facebook (doc.09</w:t>
      </w:r>
      <w:r w:rsidR="00866D05">
        <w:rPr>
          <w:rFonts w:ascii="Arial" w:hAnsi="Arial" w:cs="Arial"/>
          <w:sz w:val="24"/>
          <w:szCs w:val="24"/>
        </w:rPr>
        <w:t xml:space="preserve"> e 10</w:t>
      </w:r>
      <w:r w:rsidR="00D666FF">
        <w:rPr>
          <w:rFonts w:ascii="Arial" w:hAnsi="Arial" w:cs="Arial"/>
          <w:sz w:val="24"/>
          <w:szCs w:val="24"/>
        </w:rPr>
        <w:t>), o Réu</w:t>
      </w:r>
      <w:r w:rsidR="009D6971">
        <w:rPr>
          <w:rFonts w:ascii="Arial" w:hAnsi="Arial" w:cs="Arial"/>
          <w:sz w:val="24"/>
          <w:szCs w:val="24"/>
        </w:rPr>
        <w:t xml:space="preserve"> asseverou </w:t>
      </w:r>
      <w:r w:rsidR="002D0587">
        <w:rPr>
          <w:rFonts w:ascii="Arial" w:hAnsi="Arial" w:cs="Arial"/>
          <w:sz w:val="24"/>
          <w:szCs w:val="24"/>
        </w:rPr>
        <w:t>agressivamente</w:t>
      </w:r>
      <w:r w:rsidR="003B73F6">
        <w:rPr>
          <w:rFonts w:ascii="Arial" w:hAnsi="Arial" w:cs="Arial"/>
          <w:sz w:val="24"/>
          <w:szCs w:val="24"/>
        </w:rPr>
        <w:t xml:space="preserve"> contra a Autora</w:t>
      </w:r>
      <w:r w:rsidR="00D77152">
        <w:rPr>
          <w:rFonts w:ascii="Arial" w:hAnsi="Arial" w:cs="Arial"/>
          <w:sz w:val="24"/>
          <w:szCs w:val="24"/>
        </w:rPr>
        <w:t xml:space="preserve">, ressalte-se: </w:t>
      </w:r>
      <w:r w:rsidR="00192119">
        <w:rPr>
          <w:rFonts w:ascii="Arial" w:hAnsi="Arial" w:cs="Arial"/>
          <w:sz w:val="24"/>
          <w:szCs w:val="24"/>
        </w:rPr>
        <w:t xml:space="preserve">de MODO PÚBLICO, </w:t>
      </w:r>
      <w:r w:rsidR="00D77152">
        <w:rPr>
          <w:rFonts w:ascii="Arial" w:hAnsi="Arial" w:cs="Arial"/>
          <w:sz w:val="24"/>
          <w:szCs w:val="24"/>
        </w:rPr>
        <w:t>chamando-a de “safada”, “sem vergonha”</w:t>
      </w:r>
      <w:r w:rsidR="009D6971">
        <w:rPr>
          <w:rFonts w:ascii="Arial" w:hAnsi="Arial" w:cs="Arial"/>
          <w:sz w:val="24"/>
          <w:szCs w:val="24"/>
        </w:rPr>
        <w:t xml:space="preserve">, “estrume humano”, </w:t>
      </w:r>
      <w:r w:rsidR="00192119">
        <w:rPr>
          <w:rFonts w:ascii="Arial" w:hAnsi="Arial" w:cs="Arial"/>
          <w:sz w:val="24"/>
          <w:szCs w:val="24"/>
        </w:rPr>
        <w:t xml:space="preserve">mencionando </w:t>
      </w:r>
      <w:r w:rsidR="00D77152">
        <w:rPr>
          <w:rFonts w:ascii="Arial" w:hAnsi="Arial" w:cs="Arial"/>
          <w:sz w:val="24"/>
          <w:szCs w:val="24"/>
        </w:rPr>
        <w:t xml:space="preserve">inclusive, </w:t>
      </w:r>
      <w:r w:rsidR="00192119">
        <w:rPr>
          <w:rFonts w:ascii="Arial" w:hAnsi="Arial" w:cs="Arial"/>
          <w:sz w:val="24"/>
          <w:szCs w:val="24"/>
        </w:rPr>
        <w:t xml:space="preserve">o </w:t>
      </w:r>
      <w:r w:rsidR="003B73F6">
        <w:rPr>
          <w:rFonts w:ascii="Arial" w:hAnsi="Arial" w:cs="Arial"/>
          <w:sz w:val="24"/>
          <w:szCs w:val="24"/>
        </w:rPr>
        <w:t xml:space="preserve">seu </w:t>
      </w:r>
      <w:r w:rsidR="00192119">
        <w:rPr>
          <w:rFonts w:ascii="Arial" w:hAnsi="Arial" w:cs="Arial"/>
          <w:sz w:val="24"/>
          <w:szCs w:val="24"/>
        </w:rPr>
        <w:t xml:space="preserve">nome </w:t>
      </w:r>
      <w:r w:rsidR="003B73F6">
        <w:rPr>
          <w:rFonts w:ascii="Arial" w:hAnsi="Arial" w:cs="Arial"/>
          <w:sz w:val="24"/>
          <w:szCs w:val="24"/>
        </w:rPr>
        <w:t xml:space="preserve">como é popularmente conhecida </w:t>
      </w:r>
      <w:r w:rsidR="00192119">
        <w:rPr>
          <w:rFonts w:ascii="Arial" w:hAnsi="Arial" w:cs="Arial"/>
          <w:sz w:val="24"/>
          <w:szCs w:val="24"/>
        </w:rPr>
        <w:t>“</w:t>
      </w:r>
      <w:r w:rsidR="006538FB">
        <w:rPr>
          <w:rFonts w:ascii="Arial" w:hAnsi="Arial" w:cs="Arial"/>
          <w:sz w:val="24"/>
          <w:szCs w:val="24"/>
        </w:rPr>
        <w:t>xxxxxxxxxx</w:t>
      </w:r>
      <w:r w:rsidR="00192119">
        <w:rPr>
          <w:rFonts w:ascii="Arial" w:hAnsi="Arial" w:cs="Arial"/>
          <w:sz w:val="24"/>
          <w:szCs w:val="24"/>
        </w:rPr>
        <w:t xml:space="preserve">”, </w:t>
      </w:r>
      <w:r w:rsidR="009D6971">
        <w:rPr>
          <w:rFonts w:ascii="Arial" w:hAnsi="Arial" w:cs="Arial"/>
          <w:sz w:val="24"/>
          <w:szCs w:val="24"/>
        </w:rPr>
        <w:t>dentre outras afirmações extremamente pejorativas, que não convém repisar</w:t>
      </w:r>
      <w:r w:rsidR="002D0587">
        <w:rPr>
          <w:rFonts w:ascii="Arial" w:hAnsi="Arial" w:cs="Arial"/>
          <w:sz w:val="24"/>
          <w:szCs w:val="24"/>
        </w:rPr>
        <w:t>:</w:t>
      </w:r>
    </w:p>
    <w:p w:rsidR="002D0587" w:rsidRPr="006538FB" w:rsidRDefault="006538FB" w:rsidP="006538FB">
      <w:pPr>
        <w:spacing w:line="360" w:lineRule="auto"/>
        <w:ind w:left="567" w:right="567" w:firstLine="709"/>
        <w:jc w:val="center"/>
        <w:rPr>
          <w:rFonts w:ascii="Arial" w:hAnsi="Arial" w:cs="Arial"/>
          <w:color w:val="FF0000"/>
          <w:sz w:val="24"/>
          <w:szCs w:val="24"/>
        </w:rPr>
      </w:pPr>
      <w:r w:rsidRPr="006538FB">
        <w:rPr>
          <w:noProof/>
          <w:color w:val="FF0000"/>
          <w:lang w:eastAsia="pt-BR"/>
        </w:rPr>
        <w:t>(print da postagem)</w:t>
      </w:r>
    </w:p>
    <w:p w:rsidR="001A3F33" w:rsidRDefault="001A3F33" w:rsidP="00CB7666">
      <w:pPr>
        <w:spacing w:line="360" w:lineRule="auto"/>
        <w:ind w:left="567" w:right="567" w:firstLine="709"/>
        <w:jc w:val="both"/>
        <w:rPr>
          <w:rFonts w:ascii="Arial" w:hAnsi="Arial" w:cs="Arial"/>
          <w:sz w:val="24"/>
          <w:szCs w:val="24"/>
        </w:rPr>
      </w:pPr>
    </w:p>
    <w:p w:rsidR="002D0587" w:rsidRDefault="002D0587" w:rsidP="00CB7666">
      <w:pPr>
        <w:spacing w:line="360" w:lineRule="auto"/>
        <w:ind w:left="567" w:right="567"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Com efeito, as injustas e dolosas agressões são INVERÍDICAS, OFENSIVAS, INJURIOSAS, DIFAMATÓRIAS E ILEGAIS, especialmente quando atenta contra o sagrado </w:t>
      </w:r>
      <w:r w:rsidRPr="00200C19">
        <w:rPr>
          <w:rFonts w:ascii="Arial" w:hAnsi="Arial" w:cs="Arial"/>
          <w:b/>
          <w:sz w:val="24"/>
          <w:szCs w:val="24"/>
        </w:rPr>
        <w:t>direito da personalidade</w:t>
      </w:r>
      <w:r>
        <w:rPr>
          <w:rFonts w:ascii="Arial" w:hAnsi="Arial" w:cs="Arial"/>
          <w:sz w:val="24"/>
          <w:szCs w:val="24"/>
        </w:rPr>
        <w:t xml:space="preserve"> previsto na Magna Carta.</w:t>
      </w:r>
    </w:p>
    <w:p w:rsidR="00200C19" w:rsidRDefault="00E308B3" w:rsidP="00E308B3">
      <w:pPr>
        <w:spacing w:line="360" w:lineRule="auto"/>
        <w:ind w:left="567" w:right="567" w:firstLine="709"/>
        <w:jc w:val="both"/>
        <w:rPr>
          <w:rFonts w:ascii="Arial" w:hAnsi="Arial" w:cs="Arial"/>
          <w:sz w:val="24"/>
          <w:szCs w:val="24"/>
        </w:rPr>
      </w:pPr>
      <w:r w:rsidRPr="00E308B3">
        <w:rPr>
          <w:rFonts w:ascii="Arial" w:hAnsi="Arial" w:cs="Arial"/>
          <w:sz w:val="24"/>
          <w:szCs w:val="24"/>
        </w:rPr>
        <w:t>Desta forma, por ter uma reputação ilibada e, t</w:t>
      </w:r>
      <w:r w:rsidR="00200C19" w:rsidRPr="00E308B3">
        <w:rPr>
          <w:rFonts w:ascii="Arial" w:hAnsi="Arial" w:cs="Arial"/>
          <w:sz w:val="24"/>
          <w:szCs w:val="24"/>
        </w:rPr>
        <w:t>endo em vista os sérios</w:t>
      </w:r>
      <w:r w:rsidRPr="00E308B3">
        <w:rPr>
          <w:rFonts w:ascii="Arial" w:hAnsi="Arial" w:cs="Arial"/>
          <w:sz w:val="24"/>
          <w:szCs w:val="24"/>
        </w:rPr>
        <w:t xml:space="preserve"> constrangimentos sofridos </w:t>
      </w:r>
      <w:r w:rsidR="00200C19" w:rsidRPr="00E308B3">
        <w:rPr>
          <w:rFonts w:ascii="Arial" w:hAnsi="Arial" w:cs="Arial"/>
          <w:sz w:val="24"/>
          <w:szCs w:val="24"/>
        </w:rPr>
        <w:t xml:space="preserve">em decorrência da situação exposta, a Autora se viu compelida a recorrer ao Judiciário para </w:t>
      </w:r>
      <w:r w:rsidRPr="00E308B3">
        <w:rPr>
          <w:rFonts w:ascii="Arial" w:hAnsi="Arial" w:cs="Arial"/>
          <w:spacing w:val="2"/>
          <w:sz w:val="24"/>
          <w:szCs w:val="24"/>
        </w:rPr>
        <w:t>dirimir tal atitude lesiva à sua honra e imagem perpetrada ir</w:t>
      </w:r>
      <w:r>
        <w:rPr>
          <w:rFonts w:ascii="Arial" w:hAnsi="Arial" w:cs="Arial"/>
          <w:spacing w:val="2"/>
          <w:sz w:val="24"/>
          <w:szCs w:val="24"/>
        </w:rPr>
        <w:t>responsavelmente pelo Réu</w:t>
      </w:r>
      <w:r w:rsidR="006D2414">
        <w:rPr>
          <w:rFonts w:ascii="Arial" w:hAnsi="Arial" w:cs="Arial"/>
          <w:spacing w:val="2"/>
          <w:sz w:val="24"/>
          <w:szCs w:val="24"/>
        </w:rPr>
        <w:t>.</w:t>
      </w:r>
    </w:p>
    <w:p w:rsidR="00200C19" w:rsidRDefault="00200C19" w:rsidP="00CB7666">
      <w:pPr>
        <w:spacing w:line="360" w:lineRule="auto"/>
        <w:ind w:left="567" w:right="567" w:firstLine="709"/>
        <w:jc w:val="both"/>
        <w:rPr>
          <w:rFonts w:ascii="Arial" w:hAnsi="Arial" w:cs="Arial"/>
          <w:sz w:val="24"/>
          <w:szCs w:val="24"/>
        </w:rPr>
      </w:pPr>
    </w:p>
    <w:p w:rsidR="009479B1" w:rsidRDefault="009479B1" w:rsidP="00921E5F">
      <w:pPr>
        <w:pStyle w:val="PargrafodaLista"/>
        <w:numPr>
          <w:ilvl w:val="0"/>
          <w:numId w:val="24"/>
        </w:numPr>
        <w:spacing w:line="360" w:lineRule="auto"/>
        <w:ind w:right="567"/>
        <w:jc w:val="both"/>
        <w:rPr>
          <w:rFonts w:ascii="Arial" w:hAnsi="Arial" w:cs="Arial"/>
          <w:b/>
          <w:bCs/>
          <w:spacing w:val="2"/>
          <w:sz w:val="24"/>
          <w:szCs w:val="24"/>
        </w:rPr>
      </w:pPr>
      <w:r w:rsidRPr="00921E5F">
        <w:rPr>
          <w:rFonts w:ascii="Arial" w:hAnsi="Arial" w:cs="Arial"/>
          <w:b/>
          <w:bCs/>
          <w:spacing w:val="2"/>
          <w:sz w:val="24"/>
          <w:szCs w:val="24"/>
        </w:rPr>
        <w:t>DO DIREITO</w:t>
      </w:r>
    </w:p>
    <w:p w:rsidR="00921E5F" w:rsidRDefault="00921E5F" w:rsidP="00921E5F">
      <w:pPr>
        <w:pStyle w:val="PargrafodaLista"/>
        <w:spacing w:line="360" w:lineRule="auto"/>
        <w:ind w:left="1636" w:right="567"/>
        <w:jc w:val="both"/>
        <w:rPr>
          <w:rFonts w:ascii="Arial" w:hAnsi="Arial" w:cs="Arial"/>
          <w:b/>
          <w:bCs/>
          <w:spacing w:val="2"/>
          <w:sz w:val="24"/>
          <w:szCs w:val="24"/>
        </w:rPr>
      </w:pPr>
    </w:p>
    <w:p w:rsidR="004B1E74" w:rsidRPr="00921E5F" w:rsidRDefault="00A23C6E" w:rsidP="00921E5F">
      <w:pPr>
        <w:pStyle w:val="PargrafodaLista"/>
        <w:numPr>
          <w:ilvl w:val="1"/>
          <w:numId w:val="24"/>
        </w:numPr>
        <w:spacing w:line="360" w:lineRule="auto"/>
        <w:ind w:right="567"/>
        <w:jc w:val="both"/>
        <w:rPr>
          <w:rFonts w:ascii="Arial" w:hAnsi="Arial" w:cs="Arial"/>
          <w:b/>
          <w:bCs/>
          <w:spacing w:val="2"/>
          <w:sz w:val="24"/>
          <w:szCs w:val="24"/>
        </w:rPr>
      </w:pPr>
      <w:r>
        <w:rPr>
          <w:rFonts w:ascii="Arial" w:hAnsi="Arial" w:cs="Arial"/>
          <w:b/>
          <w:bCs/>
          <w:spacing w:val="2"/>
          <w:sz w:val="24"/>
          <w:szCs w:val="24"/>
        </w:rPr>
        <w:t xml:space="preserve">Do direito da personalidade e da </w:t>
      </w:r>
      <w:r w:rsidR="00200C19">
        <w:rPr>
          <w:rFonts w:ascii="Arial" w:hAnsi="Arial" w:cs="Arial"/>
          <w:b/>
          <w:bCs/>
          <w:spacing w:val="2"/>
          <w:sz w:val="24"/>
          <w:szCs w:val="24"/>
        </w:rPr>
        <w:t>violaç</w:t>
      </w:r>
      <w:r w:rsidR="00165B7A">
        <w:rPr>
          <w:rFonts w:ascii="Arial" w:hAnsi="Arial" w:cs="Arial"/>
          <w:b/>
          <w:bCs/>
          <w:spacing w:val="2"/>
          <w:sz w:val="24"/>
          <w:szCs w:val="24"/>
        </w:rPr>
        <w:t xml:space="preserve">ão </w:t>
      </w:r>
      <w:r w:rsidR="00200C19">
        <w:rPr>
          <w:rFonts w:ascii="Arial" w:hAnsi="Arial" w:cs="Arial"/>
          <w:b/>
          <w:bCs/>
          <w:spacing w:val="2"/>
          <w:sz w:val="24"/>
          <w:szCs w:val="24"/>
        </w:rPr>
        <w:t>à honra</w:t>
      </w:r>
      <w:r w:rsidR="00165B7A">
        <w:rPr>
          <w:rFonts w:ascii="Arial" w:hAnsi="Arial" w:cs="Arial"/>
          <w:b/>
          <w:bCs/>
          <w:spacing w:val="2"/>
          <w:sz w:val="24"/>
          <w:szCs w:val="24"/>
        </w:rPr>
        <w:t xml:space="preserve"> </w:t>
      </w:r>
      <w:r w:rsidR="006D2414">
        <w:rPr>
          <w:rFonts w:ascii="Arial" w:hAnsi="Arial" w:cs="Arial"/>
          <w:b/>
          <w:bCs/>
          <w:spacing w:val="2"/>
          <w:sz w:val="24"/>
          <w:szCs w:val="24"/>
        </w:rPr>
        <w:t xml:space="preserve">e imagem </w:t>
      </w:r>
      <w:r w:rsidR="00165B7A">
        <w:rPr>
          <w:rFonts w:ascii="Arial" w:hAnsi="Arial" w:cs="Arial"/>
          <w:b/>
          <w:bCs/>
          <w:spacing w:val="2"/>
          <w:sz w:val="24"/>
          <w:szCs w:val="24"/>
        </w:rPr>
        <w:t>da parte autora</w:t>
      </w:r>
    </w:p>
    <w:p w:rsidR="001A3F33" w:rsidRDefault="001A3F33" w:rsidP="00200C19">
      <w:pPr>
        <w:spacing w:line="360" w:lineRule="auto"/>
        <w:ind w:left="567" w:right="567" w:firstLine="709"/>
        <w:jc w:val="both"/>
        <w:rPr>
          <w:rFonts w:ascii="Arial" w:hAnsi="Arial" w:cs="Arial"/>
          <w:sz w:val="24"/>
          <w:szCs w:val="24"/>
        </w:rPr>
      </w:pPr>
    </w:p>
    <w:p w:rsidR="00200C19" w:rsidRDefault="00200C19" w:rsidP="00200C19">
      <w:pPr>
        <w:spacing w:line="360" w:lineRule="auto"/>
        <w:ind w:left="567" w:right="567"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Vê-se d</w:t>
      </w:r>
      <w:r w:rsidR="00CD5733">
        <w:rPr>
          <w:rFonts w:ascii="Arial" w:hAnsi="Arial" w:cs="Arial"/>
          <w:sz w:val="24"/>
          <w:szCs w:val="24"/>
        </w:rPr>
        <w:t>o texto virtual produzido</w:t>
      </w:r>
      <w:r>
        <w:rPr>
          <w:rFonts w:ascii="Arial" w:hAnsi="Arial" w:cs="Arial"/>
          <w:sz w:val="24"/>
          <w:szCs w:val="24"/>
        </w:rPr>
        <w:t xml:space="preserve"> pela parte ré que, de fato, houve investidas à personalidade e </w:t>
      </w:r>
      <w:r w:rsidR="006625C8">
        <w:rPr>
          <w:rFonts w:ascii="Arial" w:hAnsi="Arial" w:cs="Arial"/>
          <w:sz w:val="24"/>
          <w:szCs w:val="24"/>
        </w:rPr>
        <w:t>honra</w:t>
      </w:r>
      <w:r>
        <w:rPr>
          <w:rFonts w:ascii="Arial" w:hAnsi="Arial" w:cs="Arial"/>
          <w:sz w:val="24"/>
          <w:szCs w:val="24"/>
        </w:rPr>
        <w:t xml:space="preserve"> da Autora. O conteúdo contido na publicação traz trechos depreciativos imputados à pessoa da parte autora, que lhe causou </w:t>
      </w:r>
      <w:r>
        <w:rPr>
          <w:rFonts w:ascii="Arial" w:hAnsi="Arial" w:cs="Arial"/>
          <w:b/>
          <w:sz w:val="24"/>
          <w:szCs w:val="24"/>
        </w:rPr>
        <w:t>situação</w:t>
      </w:r>
      <w:r w:rsidR="00007FC3">
        <w:rPr>
          <w:rFonts w:ascii="Arial" w:hAnsi="Arial" w:cs="Arial"/>
          <w:b/>
          <w:sz w:val="24"/>
          <w:szCs w:val="24"/>
        </w:rPr>
        <w:t xml:space="preserve"> extremamente</w:t>
      </w:r>
      <w:r>
        <w:rPr>
          <w:rFonts w:ascii="Arial" w:hAnsi="Arial" w:cs="Arial"/>
          <w:b/>
          <w:sz w:val="24"/>
          <w:szCs w:val="24"/>
        </w:rPr>
        <w:t xml:space="preserve"> </w:t>
      </w:r>
      <w:r w:rsidR="007A1848">
        <w:rPr>
          <w:rFonts w:ascii="Arial" w:hAnsi="Arial" w:cs="Arial"/>
          <w:b/>
          <w:sz w:val="24"/>
          <w:szCs w:val="24"/>
        </w:rPr>
        <w:t xml:space="preserve">vexatória, </w:t>
      </w:r>
      <w:r>
        <w:rPr>
          <w:rFonts w:ascii="Arial" w:hAnsi="Arial" w:cs="Arial"/>
          <w:b/>
          <w:sz w:val="24"/>
          <w:szCs w:val="24"/>
        </w:rPr>
        <w:t>humilha</w:t>
      </w:r>
      <w:r w:rsidR="007A1848">
        <w:rPr>
          <w:rFonts w:ascii="Arial" w:hAnsi="Arial" w:cs="Arial"/>
          <w:b/>
          <w:sz w:val="24"/>
          <w:szCs w:val="24"/>
        </w:rPr>
        <w:t>nte e desrespeitosa</w:t>
      </w:r>
      <w:r w:rsidR="007A1848">
        <w:rPr>
          <w:rFonts w:ascii="Arial" w:hAnsi="Arial" w:cs="Arial"/>
          <w:sz w:val="24"/>
          <w:szCs w:val="24"/>
        </w:rPr>
        <w:t xml:space="preserve">, bem </w:t>
      </w:r>
      <w:r w:rsidR="006F525C">
        <w:rPr>
          <w:rFonts w:ascii="Arial" w:hAnsi="Arial" w:cs="Arial"/>
          <w:sz w:val="24"/>
          <w:szCs w:val="24"/>
        </w:rPr>
        <w:t>como,</w:t>
      </w:r>
      <w:r w:rsidR="007A1848">
        <w:rPr>
          <w:rFonts w:ascii="Arial" w:hAnsi="Arial" w:cs="Arial"/>
          <w:sz w:val="24"/>
          <w:szCs w:val="24"/>
        </w:rPr>
        <w:t xml:space="preserve"> clara </w:t>
      </w:r>
      <w:r w:rsidR="007A1848">
        <w:rPr>
          <w:rFonts w:ascii="Arial" w:hAnsi="Arial" w:cs="Arial"/>
          <w:b/>
          <w:sz w:val="24"/>
          <w:szCs w:val="24"/>
        </w:rPr>
        <w:t xml:space="preserve">ofensa </w:t>
      </w:r>
      <w:r w:rsidR="006625C8">
        <w:rPr>
          <w:rFonts w:ascii="Arial" w:hAnsi="Arial" w:cs="Arial"/>
          <w:b/>
          <w:sz w:val="24"/>
          <w:szCs w:val="24"/>
        </w:rPr>
        <w:t xml:space="preserve">à sua </w:t>
      </w:r>
      <w:r w:rsidR="007A1848">
        <w:rPr>
          <w:rFonts w:ascii="Arial" w:hAnsi="Arial" w:cs="Arial"/>
          <w:b/>
          <w:sz w:val="24"/>
          <w:szCs w:val="24"/>
        </w:rPr>
        <w:t>honra e moral</w:t>
      </w:r>
      <w:r w:rsidR="007A1848">
        <w:rPr>
          <w:rFonts w:ascii="Arial" w:hAnsi="Arial" w:cs="Arial"/>
          <w:sz w:val="24"/>
          <w:szCs w:val="24"/>
        </w:rPr>
        <w:t>, gerando-lhe incontestáveis danos.</w:t>
      </w:r>
    </w:p>
    <w:p w:rsidR="006F525C" w:rsidRDefault="00F802D0" w:rsidP="006F525C">
      <w:pPr>
        <w:spacing w:line="360" w:lineRule="auto"/>
        <w:ind w:left="567" w:right="567" w:firstLine="709"/>
        <w:jc w:val="both"/>
        <w:rPr>
          <w:rFonts w:ascii="Arial" w:hAnsi="Arial" w:cs="Arial"/>
          <w:spacing w:val="1"/>
          <w:sz w:val="24"/>
          <w:szCs w:val="24"/>
          <w:shd w:val="clear" w:color="auto" w:fill="FFFFFF"/>
        </w:rPr>
      </w:pPr>
      <w:r>
        <w:rPr>
          <w:rFonts w:ascii="Arial" w:hAnsi="Arial" w:cs="Arial"/>
          <w:spacing w:val="1"/>
          <w:sz w:val="24"/>
          <w:szCs w:val="24"/>
          <w:shd w:val="clear" w:color="auto" w:fill="FFFFFF"/>
        </w:rPr>
        <w:t xml:space="preserve">Importa </w:t>
      </w:r>
      <w:r w:rsidR="006F525C">
        <w:rPr>
          <w:rFonts w:ascii="Arial" w:hAnsi="Arial" w:cs="Arial"/>
          <w:spacing w:val="1"/>
          <w:sz w:val="24"/>
          <w:szCs w:val="24"/>
          <w:shd w:val="clear" w:color="auto" w:fill="FFFFFF"/>
        </w:rPr>
        <w:t>esclarecer Excelência que, ao contrário do que afirma o réu em sua publicação, a autora tem sim responsabil</w:t>
      </w:r>
      <w:r>
        <w:rPr>
          <w:rFonts w:ascii="Arial" w:hAnsi="Arial" w:cs="Arial"/>
          <w:spacing w:val="1"/>
          <w:sz w:val="24"/>
          <w:szCs w:val="24"/>
          <w:shd w:val="clear" w:color="auto" w:fill="FFFFFF"/>
        </w:rPr>
        <w:t xml:space="preserve">idade como genitora da menor e, apesar das dificuldades, se esforça para proporcionar um desenvolvimento saudável à </w:t>
      </w:r>
      <w:r w:rsidR="00A23C6E">
        <w:rPr>
          <w:rFonts w:ascii="Arial" w:hAnsi="Arial" w:cs="Arial"/>
          <w:spacing w:val="1"/>
          <w:sz w:val="24"/>
          <w:szCs w:val="24"/>
          <w:shd w:val="clear" w:color="auto" w:fill="FFFFFF"/>
        </w:rPr>
        <w:t>filha que ambos têm</w:t>
      </w:r>
      <w:r>
        <w:rPr>
          <w:rFonts w:ascii="Arial" w:hAnsi="Arial" w:cs="Arial"/>
          <w:spacing w:val="1"/>
          <w:sz w:val="24"/>
          <w:szCs w:val="24"/>
          <w:shd w:val="clear" w:color="auto" w:fill="FFFFFF"/>
        </w:rPr>
        <w:t xml:space="preserve"> em comum, </w:t>
      </w:r>
      <w:r w:rsidR="00056A47">
        <w:rPr>
          <w:rFonts w:ascii="Arial" w:hAnsi="Arial" w:cs="Arial"/>
          <w:spacing w:val="1"/>
          <w:sz w:val="24"/>
          <w:szCs w:val="24"/>
          <w:shd w:val="clear" w:color="auto" w:fill="FFFFFF"/>
        </w:rPr>
        <w:t xml:space="preserve">bem </w:t>
      </w:r>
      <w:r>
        <w:rPr>
          <w:rFonts w:ascii="Arial" w:hAnsi="Arial" w:cs="Arial"/>
          <w:spacing w:val="1"/>
          <w:sz w:val="24"/>
          <w:szCs w:val="24"/>
          <w:shd w:val="clear" w:color="auto" w:fill="FFFFFF"/>
        </w:rPr>
        <w:t>como aos demais filhos.</w:t>
      </w:r>
    </w:p>
    <w:p w:rsidR="00CD5733" w:rsidRDefault="00CD5733" w:rsidP="006F525C">
      <w:pPr>
        <w:spacing w:line="360" w:lineRule="auto"/>
        <w:ind w:left="567" w:right="567" w:firstLine="709"/>
        <w:jc w:val="both"/>
        <w:rPr>
          <w:rFonts w:ascii="Arial" w:hAnsi="Arial" w:cs="Arial"/>
          <w:spacing w:val="1"/>
          <w:sz w:val="24"/>
          <w:szCs w:val="24"/>
          <w:shd w:val="clear" w:color="auto" w:fill="FFFFFF"/>
        </w:rPr>
      </w:pPr>
      <w:r>
        <w:rPr>
          <w:rFonts w:ascii="Arial" w:hAnsi="Arial" w:cs="Arial"/>
          <w:spacing w:val="1"/>
          <w:sz w:val="24"/>
          <w:szCs w:val="24"/>
          <w:shd w:val="clear" w:color="auto" w:fill="FFFFFF"/>
        </w:rPr>
        <w:t xml:space="preserve">Entretanto, em que pese o direito à liberdade de expressão, o Réu não pode jamais utilizar-se desse direito como subterfúgio para infringir direitos fundamentais </w:t>
      </w:r>
      <w:r w:rsidR="00A23C6E">
        <w:rPr>
          <w:rFonts w:ascii="Arial" w:hAnsi="Arial" w:cs="Arial"/>
          <w:spacing w:val="1"/>
          <w:sz w:val="24"/>
          <w:szCs w:val="24"/>
          <w:shd w:val="clear" w:color="auto" w:fill="FFFFFF"/>
        </w:rPr>
        <w:t>d</w:t>
      </w:r>
      <w:r>
        <w:rPr>
          <w:rFonts w:ascii="Arial" w:hAnsi="Arial" w:cs="Arial"/>
          <w:spacing w:val="1"/>
          <w:sz w:val="24"/>
          <w:szCs w:val="24"/>
          <w:shd w:val="clear" w:color="auto" w:fill="FFFFFF"/>
        </w:rPr>
        <w:t>e outrem, como é o caso em apreço.</w:t>
      </w:r>
      <w:r w:rsidR="00671473">
        <w:rPr>
          <w:rFonts w:ascii="Arial" w:hAnsi="Arial" w:cs="Arial"/>
          <w:spacing w:val="1"/>
          <w:sz w:val="24"/>
          <w:szCs w:val="24"/>
          <w:shd w:val="clear" w:color="auto" w:fill="FFFFFF"/>
        </w:rPr>
        <w:t xml:space="preserve"> Neste sentido, a jurisprudência:</w:t>
      </w:r>
    </w:p>
    <w:p w:rsidR="00E244D5" w:rsidRDefault="00671473" w:rsidP="00E244D5">
      <w:pPr>
        <w:pStyle w:val="Corpodetexto"/>
        <w:ind w:left="2835" w:right="510"/>
        <w:jc w:val="both"/>
        <w:rPr>
          <w:rFonts w:ascii="Calibri" w:hAnsi="Calibri" w:cs="Arial"/>
          <w:b/>
          <w:sz w:val="22"/>
          <w:szCs w:val="22"/>
          <w:lang w:val="pt-BR"/>
        </w:rPr>
      </w:pPr>
      <w:r w:rsidRPr="00671473">
        <w:rPr>
          <w:rFonts w:ascii="Calibri" w:hAnsi="Calibri" w:cs="Arial"/>
          <w:b/>
          <w:sz w:val="22"/>
          <w:szCs w:val="22"/>
          <w:lang w:val="pt-BR"/>
        </w:rPr>
        <w:t>RECURSOS INOM</w:t>
      </w:r>
      <w:r>
        <w:rPr>
          <w:rFonts w:ascii="Calibri" w:hAnsi="Calibri" w:cs="Arial"/>
          <w:b/>
          <w:sz w:val="22"/>
          <w:szCs w:val="22"/>
          <w:lang w:val="pt-BR"/>
        </w:rPr>
        <w:t xml:space="preserve">INADOS. INDENIZATÓRIA. </w:t>
      </w:r>
      <w:r w:rsidRPr="00671473">
        <w:rPr>
          <w:rFonts w:ascii="Calibri" w:hAnsi="Calibri" w:cs="Arial"/>
          <w:b/>
          <w:sz w:val="22"/>
          <w:szCs w:val="22"/>
          <w:highlight w:val="yellow"/>
          <w:lang w:val="pt-BR"/>
        </w:rPr>
        <w:t>POSTAGEM OFENSIVA EM REDE SOCIAL. ABUSO DO DIREITO DE LIBERDADE DE EXPRESSÃO. DANO MORAL CONFIGURADO.</w:t>
      </w:r>
      <w:r w:rsidRPr="00671473">
        <w:rPr>
          <w:rFonts w:ascii="Calibri" w:hAnsi="Calibri" w:cs="Arial"/>
          <w:b/>
          <w:sz w:val="22"/>
          <w:szCs w:val="22"/>
          <w:lang w:val="pt-BR"/>
        </w:rPr>
        <w:t xml:space="preserve"> </w:t>
      </w:r>
      <w:r>
        <w:rPr>
          <w:rFonts w:ascii="Calibri" w:hAnsi="Calibri" w:cs="Arial"/>
          <w:b/>
          <w:sz w:val="22"/>
          <w:szCs w:val="22"/>
          <w:lang w:val="pt-BR"/>
        </w:rPr>
        <w:t xml:space="preserve">VALOR FIXADO EM </w:t>
      </w:r>
      <w:r w:rsidRPr="00671473">
        <w:rPr>
          <w:rFonts w:ascii="Calibri" w:hAnsi="Calibri" w:cs="Arial"/>
          <w:b/>
          <w:sz w:val="22"/>
          <w:szCs w:val="22"/>
          <w:lang w:val="pt-BR"/>
        </w:rPr>
        <w:t>R$5.000,00 (CINCO MIL REA</w:t>
      </w:r>
      <w:r>
        <w:rPr>
          <w:rFonts w:ascii="Calibri" w:hAnsi="Calibri" w:cs="Arial"/>
          <w:b/>
          <w:sz w:val="22"/>
          <w:szCs w:val="22"/>
          <w:lang w:val="pt-BR"/>
        </w:rPr>
        <w:t>IS) QUE COMPORTA MINORAÇÃO PARA</w:t>
      </w:r>
      <w:r w:rsidRPr="00671473">
        <w:rPr>
          <w:rFonts w:ascii="Calibri" w:hAnsi="Calibri" w:cs="Arial"/>
          <w:b/>
          <w:sz w:val="22"/>
          <w:szCs w:val="22"/>
          <w:lang w:val="pt-BR"/>
        </w:rPr>
        <w:t>R$2.000,00 (DOIS MIL</w:t>
      </w:r>
      <w:r>
        <w:rPr>
          <w:rFonts w:ascii="Calibri" w:hAnsi="Calibri" w:cs="Arial"/>
          <w:b/>
          <w:sz w:val="22"/>
          <w:szCs w:val="22"/>
          <w:lang w:val="pt-BR"/>
        </w:rPr>
        <w:t xml:space="preserve"> REAIS) PARA CADA RÉU. SENTENÇA </w:t>
      </w:r>
      <w:r w:rsidRPr="00671473">
        <w:rPr>
          <w:rFonts w:ascii="Calibri" w:hAnsi="Calibri" w:cs="Arial"/>
          <w:b/>
          <w:sz w:val="22"/>
          <w:szCs w:val="22"/>
          <w:lang w:val="pt-BR"/>
        </w:rPr>
        <w:t>PARCIALMENTE R</w:t>
      </w:r>
      <w:r>
        <w:rPr>
          <w:rFonts w:ascii="Calibri" w:hAnsi="Calibri" w:cs="Arial"/>
          <w:b/>
          <w:sz w:val="22"/>
          <w:szCs w:val="22"/>
          <w:lang w:val="pt-BR"/>
        </w:rPr>
        <w:t xml:space="preserve">EFORMADA. RECURSOS CONHECIDOS E PARCIALMENTE PROVIDOS. </w:t>
      </w:r>
      <w:r w:rsidRPr="00671473">
        <w:rPr>
          <w:rFonts w:ascii="Calibri" w:hAnsi="Calibri" w:cs="Arial"/>
          <w:b/>
          <w:sz w:val="22"/>
          <w:szCs w:val="22"/>
          <w:lang w:val="pt-BR"/>
        </w:rPr>
        <w:t>(TJPR - 1ª Turma Recursal - 0001483-55.2017.8.16.0129 - Paranaguá -  Rel.: Maria Fernanda Scheidemantel Nogara Ferreira da Costa -  J. 12.09.2018)</w:t>
      </w:r>
    </w:p>
    <w:p w:rsidR="00E244D5" w:rsidRDefault="00E244D5" w:rsidP="00E244D5">
      <w:pPr>
        <w:pStyle w:val="Corpodetexto"/>
        <w:ind w:left="2835" w:right="510"/>
        <w:jc w:val="both"/>
        <w:rPr>
          <w:rFonts w:ascii="Calibri" w:hAnsi="Calibri" w:cs="Arial"/>
          <w:b/>
          <w:sz w:val="22"/>
          <w:szCs w:val="22"/>
          <w:lang w:val="pt-BR"/>
        </w:rPr>
      </w:pPr>
    </w:p>
    <w:p w:rsidR="00E244D5" w:rsidRPr="00CD5733" w:rsidRDefault="00E244D5" w:rsidP="00E244D5">
      <w:pPr>
        <w:pStyle w:val="Corpodetexto"/>
        <w:ind w:left="2835" w:right="510"/>
        <w:jc w:val="both"/>
        <w:rPr>
          <w:rFonts w:ascii="Calibri" w:hAnsi="Calibri" w:cs="Arial"/>
          <w:b/>
          <w:sz w:val="22"/>
          <w:szCs w:val="22"/>
          <w:lang w:val="pt-BR"/>
        </w:rPr>
      </w:pPr>
      <w:r w:rsidRPr="00E244D5">
        <w:rPr>
          <w:rFonts w:ascii="Calibri" w:hAnsi="Calibri" w:cs="Arial"/>
          <w:b/>
          <w:sz w:val="22"/>
          <w:szCs w:val="22"/>
          <w:lang w:val="pt-BR"/>
        </w:rPr>
        <w:t>APELAÇÃO</w:t>
      </w:r>
      <w:r>
        <w:rPr>
          <w:rFonts w:ascii="Calibri" w:hAnsi="Calibri" w:cs="Arial"/>
          <w:b/>
          <w:sz w:val="22"/>
          <w:szCs w:val="22"/>
          <w:lang w:val="pt-BR"/>
        </w:rPr>
        <w:t xml:space="preserve"> CÍVEL. AÇÃO DE INDENIZAÇÃO POR </w:t>
      </w:r>
      <w:r w:rsidRPr="00E244D5">
        <w:rPr>
          <w:rFonts w:ascii="Calibri" w:hAnsi="Calibri" w:cs="Arial"/>
          <w:b/>
          <w:sz w:val="22"/>
          <w:szCs w:val="22"/>
          <w:lang w:val="pt-BR"/>
        </w:rPr>
        <w:t>DANOS MO</w:t>
      </w:r>
      <w:r>
        <w:rPr>
          <w:rFonts w:ascii="Calibri" w:hAnsi="Calibri" w:cs="Arial"/>
          <w:b/>
          <w:sz w:val="22"/>
          <w:szCs w:val="22"/>
          <w:lang w:val="pt-BR"/>
        </w:rPr>
        <w:t xml:space="preserve">RAIS E MATERIAIS. </w:t>
      </w:r>
      <w:r w:rsidRPr="00E244D5">
        <w:rPr>
          <w:rFonts w:ascii="Calibri" w:hAnsi="Calibri" w:cs="Arial"/>
          <w:b/>
          <w:sz w:val="22"/>
          <w:szCs w:val="22"/>
          <w:highlight w:val="yellow"/>
          <w:lang w:val="pt-BR"/>
        </w:rPr>
        <w:t>PUBLICAÇÃO DE COMENTÁRIOS EM REDE SOCIAL “FACEBOOK” DE CUNHO PEJORATIVO QUE CAUSOU DANOS À IMAGEM E À HONRA DA AUTORA. PONDERAÇÃO ENTRE O DIREITO FUNDAMENTAL DE LIBERDADE DE EXPRESSÃO E O DIREITO À HONRA. EXCESSO NO EXERCÍCIO DO DIREITO DE EXPRESSÃO. DANO MORAL CONFIGURADO.</w:t>
      </w:r>
      <w:r>
        <w:rPr>
          <w:rFonts w:ascii="Calibri" w:hAnsi="Calibri" w:cs="Arial"/>
          <w:b/>
          <w:sz w:val="22"/>
          <w:szCs w:val="22"/>
          <w:lang w:val="pt-BR"/>
        </w:rPr>
        <w:t xml:space="preserve"> QUANTUM FIXADO DE </w:t>
      </w:r>
      <w:r w:rsidRPr="00E244D5">
        <w:rPr>
          <w:rFonts w:ascii="Calibri" w:hAnsi="Calibri" w:cs="Arial"/>
          <w:b/>
          <w:sz w:val="22"/>
          <w:szCs w:val="22"/>
          <w:lang w:val="pt-BR"/>
        </w:rPr>
        <w:t xml:space="preserve">FORMA </w:t>
      </w:r>
      <w:r>
        <w:rPr>
          <w:rFonts w:ascii="Calibri" w:hAnsi="Calibri" w:cs="Arial"/>
          <w:b/>
          <w:sz w:val="22"/>
          <w:szCs w:val="22"/>
          <w:lang w:val="pt-BR"/>
        </w:rPr>
        <w:t xml:space="preserve">JUSTA E ADEQUADA EM ATENÇÃO AOS </w:t>
      </w:r>
      <w:r w:rsidRPr="00E244D5">
        <w:rPr>
          <w:rFonts w:ascii="Calibri" w:hAnsi="Calibri" w:cs="Arial"/>
          <w:b/>
          <w:sz w:val="22"/>
          <w:szCs w:val="22"/>
          <w:lang w:val="pt-BR"/>
        </w:rPr>
        <w:t>CRITÉRIOS DA RA</w:t>
      </w:r>
      <w:r>
        <w:rPr>
          <w:rFonts w:ascii="Calibri" w:hAnsi="Calibri" w:cs="Arial"/>
          <w:b/>
          <w:sz w:val="22"/>
          <w:szCs w:val="22"/>
          <w:lang w:val="pt-BR"/>
        </w:rPr>
        <w:t xml:space="preserve">ZOABILIDADE E DA </w:t>
      </w:r>
      <w:r w:rsidRPr="00E244D5">
        <w:rPr>
          <w:rFonts w:ascii="Calibri" w:hAnsi="Calibri" w:cs="Arial"/>
          <w:b/>
          <w:sz w:val="22"/>
          <w:szCs w:val="22"/>
          <w:lang w:val="pt-BR"/>
        </w:rPr>
        <w:t>PROPO</w:t>
      </w:r>
      <w:r>
        <w:rPr>
          <w:rFonts w:ascii="Calibri" w:hAnsi="Calibri" w:cs="Arial"/>
          <w:b/>
          <w:sz w:val="22"/>
          <w:szCs w:val="22"/>
          <w:lang w:val="pt-BR"/>
        </w:rPr>
        <w:t xml:space="preserve">RCIONALIDADE. SENTENÇA MANTIDA. </w:t>
      </w:r>
      <w:r w:rsidRPr="00E244D5">
        <w:rPr>
          <w:rFonts w:ascii="Calibri" w:hAnsi="Calibri" w:cs="Arial"/>
          <w:b/>
          <w:sz w:val="22"/>
          <w:szCs w:val="22"/>
          <w:lang w:val="pt-BR"/>
        </w:rPr>
        <w:t>R</w:t>
      </w:r>
      <w:r>
        <w:rPr>
          <w:rFonts w:ascii="Calibri" w:hAnsi="Calibri" w:cs="Arial"/>
          <w:b/>
          <w:sz w:val="22"/>
          <w:szCs w:val="22"/>
          <w:lang w:val="pt-BR"/>
        </w:rPr>
        <w:t xml:space="preserve">ECURSO CONHECIDO E NÃO PROVIDO. </w:t>
      </w:r>
      <w:r w:rsidRPr="00E244D5">
        <w:rPr>
          <w:rFonts w:ascii="Calibri" w:hAnsi="Calibri" w:cs="Arial"/>
          <w:b/>
          <w:sz w:val="22"/>
          <w:szCs w:val="22"/>
          <w:lang w:val="pt-BR"/>
        </w:rPr>
        <w:t>(TJPR - 9ª C.Cível - 0067497-27.2011.8.16.0001 - Curitiba -  Rel.: Guilherme Frederico Hernandes Denz -  J. 30.08.2018)</w:t>
      </w:r>
    </w:p>
    <w:p w:rsidR="006538FB" w:rsidRDefault="006538FB" w:rsidP="00CD5733">
      <w:pPr>
        <w:spacing w:line="360" w:lineRule="auto"/>
        <w:ind w:left="567" w:right="567" w:firstLine="709"/>
        <w:jc w:val="both"/>
        <w:rPr>
          <w:rFonts w:ascii="Arial" w:hAnsi="Arial" w:cs="Arial"/>
          <w:sz w:val="24"/>
          <w:szCs w:val="24"/>
        </w:rPr>
      </w:pPr>
    </w:p>
    <w:p w:rsidR="00CD5733" w:rsidRDefault="00CD5733" w:rsidP="00CD5733">
      <w:pPr>
        <w:spacing w:line="360" w:lineRule="auto"/>
        <w:ind w:left="567" w:right="567" w:firstLine="709"/>
        <w:jc w:val="both"/>
        <w:rPr>
          <w:rFonts w:ascii="Arial" w:hAnsi="Arial" w:cs="Arial"/>
          <w:sz w:val="24"/>
          <w:szCs w:val="24"/>
        </w:rPr>
      </w:pPr>
      <w:r w:rsidRPr="00CD5733">
        <w:rPr>
          <w:rFonts w:ascii="Arial" w:hAnsi="Arial" w:cs="Arial"/>
          <w:sz w:val="24"/>
          <w:szCs w:val="24"/>
        </w:rPr>
        <w:t xml:space="preserve">O direito da personalidade é irrenunciável e </w:t>
      </w:r>
      <w:r w:rsidR="00A23C6E">
        <w:rPr>
          <w:rFonts w:ascii="Arial" w:hAnsi="Arial" w:cs="Arial"/>
          <w:sz w:val="24"/>
          <w:szCs w:val="24"/>
        </w:rPr>
        <w:t>intransmissível e visa a</w:t>
      </w:r>
      <w:r w:rsidRPr="00CD5733">
        <w:rPr>
          <w:rFonts w:ascii="Arial" w:hAnsi="Arial" w:cs="Arial"/>
          <w:sz w:val="24"/>
          <w:szCs w:val="24"/>
        </w:rPr>
        <w:t xml:space="preserve"> proteção da honra, da imagem, do nome, da vida privada e do próprio corpo do indivíduo, conforme </w:t>
      </w:r>
      <w:r>
        <w:rPr>
          <w:rFonts w:ascii="Arial" w:hAnsi="Arial" w:cs="Arial"/>
          <w:sz w:val="24"/>
          <w:szCs w:val="24"/>
        </w:rPr>
        <w:t xml:space="preserve">dispõe </w:t>
      </w:r>
      <w:r w:rsidRPr="00CD5733">
        <w:rPr>
          <w:rFonts w:ascii="Arial" w:hAnsi="Arial" w:cs="Arial"/>
          <w:sz w:val="24"/>
          <w:szCs w:val="24"/>
        </w:rPr>
        <w:t>o Código Civil Brasileiro:</w:t>
      </w:r>
    </w:p>
    <w:p w:rsidR="00CD5733" w:rsidRPr="00CD5733" w:rsidRDefault="00CD5733" w:rsidP="00CD5733">
      <w:pPr>
        <w:pStyle w:val="Corpodetexto"/>
        <w:ind w:left="2835" w:right="510"/>
        <w:jc w:val="both"/>
        <w:rPr>
          <w:rFonts w:ascii="Calibri" w:hAnsi="Calibri" w:cs="Arial"/>
          <w:b/>
          <w:sz w:val="22"/>
          <w:szCs w:val="22"/>
          <w:lang w:val="pt-BR"/>
        </w:rPr>
      </w:pPr>
      <w:r w:rsidRPr="00CD5733">
        <w:rPr>
          <w:rFonts w:ascii="Calibri" w:hAnsi="Calibri" w:cs="Arial"/>
          <w:b/>
          <w:bCs/>
          <w:sz w:val="22"/>
          <w:szCs w:val="22"/>
          <w:lang w:val="pt-BR"/>
        </w:rPr>
        <w:t>“Art. 11</w:t>
      </w:r>
      <w:r w:rsidRPr="00CD5733">
        <w:rPr>
          <w:rFonts w:ascii="Calibri" w:hAnsi="Calibri" w:cs="Arial"/>
          <w:b/>
          <w:sz w:val="22"/>
          <w:szCs w:val="22"/>
          <w:lang w:val="pt-BR"/>
        </w:rPr>
        <w:t xml:space="preserve"> Com exceção dos casos previstos em lei, os direitos da personalidade são intransmissíveis e irrenunciáveis, não podendo o seu exercício sofrer limitação voluntária.” </w:t>
      </w:r>
    </w:p>
    <w:p w:rsidR="00CD5733" w:rsidRPr="00CD5733" w:rsidRDefault="00CD5733" w:rsidP="00CD5733">
      <w:pPr>
        <w:pStyle w:val="Corpodetexto"/>
        <w:ind w:left="2835" w:right="510"/>
        <w:jc w:val="both"/>
        <w:rPr>
          <w:rFonts w:ascii="Calibri" w:hAnsi="Calibri" w:cs="Arial"/>
          <w:b/>
          <w:bCs/>
          <w:sz w:val="22"/>
          <w:szCs w:val="22"/>
          <w:lang w:val="pt-BR"/>
        </w:rPr>
      </w:pPr>
    </w:p>
    <w:p w:rsidR="00CD5733" w:rsidRPr="00CD5733" w:rsidRDefault="00CD5733" w:rsidP="00CD5733">
      <w:pPr>
        <w:pStyle w:val="Corpodetexto"/>
        <w:ind w:left="2835" w:right="510"/>
        <w:jc w:val="both"/>
        <w:rPr>
          <w:rFonts w:ascii="Calibri" w:hAnsi="Calibri" w:cs="Arial"/>
          <w:b/>
          <w:sz w:val="22"/>
          <w:szCs w:val="22"/>
          <w:lang w:val="pt-BR"/>
        </w:rPr>
      </w:pPr>
      <w:r w:rsidRPr="00CD5733">
        <w:rPr>
          <w:rFonts w:ascii="Calibri" w:hAnsi="Calibri" w:cs="Arial"/>
          <w:b/>
          <w:bCs/>
          <w:sz w:val="22"/>
          <w:szCs w:val="22"/>
          <w:lang w:val="pt-BR"/>
        </w:rPr>
        <w:t>“Art. 12 </w:t>
      </w:r>
      <w:r w:rsidRPr="00CD5733">
        <w:rPr>
          <w:rFonts w:ascii="Calibri" w:hAnsi="Calibri" w:cs="Arial"/>
          <w:b/>
          <w:sz w:val="22"/>
          <w:szCs w:val="22"/>
          <w:lang w:val="pt-BR"/>
        </w:rPr>
        <w:t xml:space="preserve"> Pode-se exigir que cesse a ameaça, ou a lesão, a direito da personalidade, e reclamar perdas e danos, sem prejuízo de outras sanções previstas em lei.” </w:t>
      </w:r>
    </w:p>
    <w:p w:rsidR="00CD5733" w:rsidRDefault="00CD5733" w:rsidP="006F525C">
      <w:pPr>
        <w:spacing w:line="360" w:lineRule="auto"/>
        <w:ind w:left="567" w:right="567" w:firstLine="709"/>
        <w:jc w:val="both"/>
        <w:rPr>
          <w:rFonts w:ascii="Arial" w:hAnsi="Arial" w:cs="Arial"/>
          <w:spacing w:val="1"/>
          <w:sz w:val="24"/>
          <w:szCs w:val="24"/>
          <w:shd w:val="clear" w:color="auto" w:fill="FFFFFF"/>
        </w:rPr>
      </w:pPr>
    </w:p>
    <w:p w:rsidR="00007FC3" w:rsidRPr="00E80DBC" w:rsidRDefault="00F802D0" w:rsidP="00F802D0">
      <w:pPr>
        <w:spacing w:line="360" w:lineRule="auto"/>
        <w:ind w:left="567" w:right="567" w:firstLine="709"/>
        <w:jc w:val="both"/>
        <w:rPr>
          <w:rFonts w:ascii="Arial" w:hAnsi="Arial" w:cs="Arial"/>
          <w:sz w:val="24"/>
          <w:szCs w:val="24"/>
        </w:rPr>
      </w:pPr>
      <w:r w:rsidRPr="00E80DBC">
        <w:rPr>
          <w:rFonts w:ascii="Arial" w:hAnsi="Arial" w:cs="Arial"/>
          <w:spacing w:val="1"/>
          <w:sz w:val="24"/>
          <w:szCs w:val="24"/>
          <w:shd w:val="clear" w:color="auto" w:fill="FFFFFF"/>
        </w:rPr>
        <w:t xml:space="preserve">Cumpre </w:t>
      </w:r>
      <w:r w:rsidR="00CD5733">
        <w:rPr>
          <w:rFonts w:ascii="Arial" w:hAnsi="Arial" w:cs="Arial"/>
          <w:spacing w:val="1"/>
          <w:sz w:val="24"/>
          <w:szCs w:val="24"/>
          <w:shd w:val="clear" w:color="auto" w:fill="FFFFFF"/>
        </w:rPr>
        <w:t xml:space="preserve">mencionar que, </w:t>
      </w:r>
      <w:r w:rsidRPr="00E80DBC">
        <w:rPr>
          <w:rFonts w:ascii="Arial" w:hAnsi="Arial" w:cs="Arial"/>
          <w:spacing w:val="1"/>
          <w:sz w:val="24"/>
          <w:szCs w:val="24"/>
          <w:shd w:val="clear" w:color="auto" w:fill="FFFFFF"/>
        </w:rPr>
        <w:t>a autora</w:t>
      </w:r>
      <w:r w:rsidR="00007FC3" w:rsidRPr="00E80DBC">
        <w:rPr>
          <w:rFonts w:ascii="Arial" w:hAnsi="Arial" w:cs="Arial"/>
          <w:spacing w:val="1"/>
          <w:sz w:val="24"/>
          <w:szCs w:val="24"/>
          <w:shd w:val="clear" w:color="auto" w:fill="FFFFFF"/>
        </w:rPr>
        <w:t xml:space="preserve"> que</w:t>
      </w:r>
      <w:r w:rsidRPr="00E80DBC">
        <w:rPr>
          <w:rFonts w:ascii="Arial" w:hAnsi="Arial" w:cs="Arial"/>
          <w:spacing w:val="1"/>
          <w:sz w:val="24"/>
          <w:szCs w:val="24"/>
          <w:shd w:val="clear" w:color="auto" w:fill="FFFFFF"/>
        </w:rPr>
        <w:t xml:space="preserve"> </w:t>
      </w:r>
      <w:r w:rsidRPr="00E80DBC">
        <w:rPr>
          <w:rFonts w:ascii="Arial" w:hAnsi="Arial" w:cs="Arial"/>
          <w:sz w:val="24"/>
          <w:szCs w:val="24"/>
        </w:rPr>
        <w:t xml:space="preserve">é pessoa </w:t>
      </w:r>
      <w:r w:rsidR="00007FC3" w:rsidRPr="00E80DBC">
        <w:rPr>
          <w:rFonts w:ascii="Arial" w:hAnsi="Arial" w:cs="Arial"/>
          <w:sz w:val="24"/>
          <w:szCs w:val="24"/>
        </w:rPr>
        <w:t>integra</w:t>
      </w:r>
      <w:r w:rsidRPr="00E80DBC">
        <w:rPr>
          <w:rFonts w:ascii="Arial" w:hAnsi="Arial" w:cs="Arial"/>
          <w:sz w:val="24"/>
          <w:szCs w:val="24"/>
        </w:rPr>
        <w:t xml:space="preserve">, </w:t>
      </w:r>
      <w:r w:rsidR="00007FC3" w:rsidRPr="00E80DBC">
        <w:rPr>
          <w:rFonts w:ascii="Arial" w:hAnsi="Arial" w:cs="Arial"/>
          <w:sz w:val="24"/>
          <w:szCs w:val="24"/>
        </w:rPr>
        <w:t xml:space="preserve">foi exposta a uma situação extremamente vexatória perante seus familiares, amigos e colegas de trabalho, o que </w:t>
      </w:r>
      <w:r w:rsidRPr="00E80DBC">
        <w:rPr>
          <w:rFonts w:ascii="Arial" w:hAnsi="Arial" w:cs="Arial"/>
          <w:sz w:val="24"/>
          <w:szCs w:val="24"/>
        </w:rPr>
        <w:t xml:space="preserve">lhe causou </w:t>
      </w:r>
      <w:r w:rsidR="00A23C6E">
        <w:rPr>
          <w:rFonts w:ascii="Arial" w:hAnsi="Arial" w:cs="Arial"/>
          <w:sz w:val="24"/>
          <w:szCs w:val="24"/>
        </w:rPr>
        <w:t xml:space="preserve">transtornos e </w:t>
      </w:r>
      <w:r w:rsidRPr="00E80DBC">
        <w:rPr>
          <w:rFonts w:ascii="Arial" w:hAnsi="Arial" w:cs="Arial"/>
          <w:sz w:val="24"/>
          <w:szCs w:val="24"/>
        </w:rPr>
        <w:t>variados sentimentos de angustia, constrangimentos e impotência, visto que, referida ofensa foi postada de modo p</w:t>
      </w:r>
      <w:r w:rsidR="00007FC3" w:rsidRPr="00E80DBC">
        <w:rPr>
          <w:rFonts w:ascii="Arial" w:hAnsi="Arial" w:cs="Arial"/>
          <w:sz w:val="24"/>
          <w:szCs w:val="24"/>
        </w:rPr>
        <w:t xml:space="preserve">úblico na página pessoal do réu, sendo facilmente visível em qualquer parte do mundo, podendo ser acessada por qualquer pessoa. </w:t>
      </w:r>
    </w:p>
    <w:p w:rsidR="00056A47" w:rsidRPr="00056A47" w:rsidRDefault="00F802D0" w:rsidP="00056A47">
      <w:pPr>
        <w:spacing w:line="360" w:lineRule="auto"/>
        <w:ind w:left="567" w:right="567"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Nota-se que, </w:t>
      </w:r>
      <w:r w:rsidR="00C71C50">
        <w:rPr>
          <w:rFonts w:ascii="Arial" w:hAnsi="Arial" w:cs="Arial"/>
          <w:sz w:val="24"/>
          <w:szCs w:val="24"/>
        </w:rPr>
        <w:t xml:space="preserve">a publicação </w:t>
      </w:r>
      <w:r w:rsidR="00A23C6E">
        <w:rPr>
          <w:rFonts w:ascii="Arial" w:hAnsi="Arial" w:cs="Arial"/>
          <w:sz w:val="24"/>
          <w:szCs w:val="24"/>
        </w:rPr>
        <w:t xml:space="preserve">anexa, </w:t>
      </w:r>
      <w:r w:rsidR="00C71C50">
        <w:rPr>
          <w:rFonts w:ascii="Arial" w:hAnsi="Arial" w:cs="Arial"/>
          <w:sz w:val="24"/>
          <w:szCs w:val="24"/>
        </w:rPr>
        <w:t xml:space="preserve">datada de </w:t>
      </w:r>
      <w:r w:rsidR="00341741">
        <w:rPr>
          <w:rFonts w:ascii="Arial" w:hAnsi="Arial" w:cs="Arial"/>
          <w:sz w:val="24"/>
          <w:szCs w:val="24"/>
        </w:rPr>
        <w:t>xxxxx</w:t>
      </w:r>
      <w:r w:rsidR="00C71C50">
        <w:rPr>
          <w:rFonts w:ascii="Arial" w:hAnsi="Arial" w:cs="Arial"/>
          <w:sz w:val="24"/>
          <w:szCs w:val="24"/>
        </w:rPr>
        <w:t xml:space="preserve">, já tinha 53 “curtidas” e/ou “reações” em </w:t>
      </w:r>
      <w:r w:rsidR="00341741">
        <w:rPr>
          <w:rFonts w:ascii="Arial" w:hAnsi="Arial" w:cs="Arial"/>
          <w:sz w:val="24"/>
          <w:szCs w:val="24"/>
        </w:rPr>
        <w:t>xxxxxxxx</w:t>
      </w:r>
      <w:r w:rsidR="00C71C50">
        <w:rPr>
          <w:rFonts w:ascii="Arial" w:hAnsi="Arial" w:cs="Arial"/>
          <w:sz w:val="24"/>
          <w:szCs w:val="24"/>
        </w:rPr>
        <w:t xml:space="preserve"> e, contava com 75 </w:t>
      </w:r>
      <w:r w:rsidR="00341741">
        <w:rPr>
          <w:rFonts w:ascii="Arial" w:hAnsi="Arial" w:cs="Arial"/>
          <w:sz w:val="24"/>
          <w:szCs w:val="24"/>
        </w:rPr>
        <w:t>xxxxxxx</w:t>
      </w:r>
      <w:r w:rsidR="00C71C50">
        <w:rPr>
          <w:rFonts w:ascii="Arial" w:hAnsi="Arial" w:cs="Arial"/>
          <w:sz w:val="24"/>
          <w:szCs w:val="24"/>
        </w:rPr>
        <w:t xml:space="preserve">, inclusive com comentários de outros usuários da rede social. Vale ressaltar que, </w:t>
      </w:r>
      <w:r w:rsidR="00F63B1E">
        <w:rPr>
          <w:rFonts w:ascii="Arial" w:hAnsi="Arial" w:cs="Arial"/>
          <w:sz w:val="24"/>
          <w:szCs w:val="24"/>
        </w:rPr>
        <w:t xml:space="preserve">considerando o número de manifestações sobre a postagem, </w:t>
      </w:r>
      <w:r w:rsidR="00C71C50">
        <w:rPr>
          <w:rFonts w:ascii="Arial" w:hAnsi="Arial" w:cs="Arial"/>
          <w:sz w:val="24"/>
          <w:szCs w:val="24"/>
        </w:rPr>
        <w:t>é imensur</w:t>
      </w:r>
      <w:r w:rsidR="00F63B1E">
        <w:rPr>
          <w:rFonts w:ascii="Arial" w:hAnsi="Arial" w:cs="Arial"/>
          <w:sz w:val="24"/>
          <w:szCs w:val="24"/>
        </w:rPr>
        <w:t xml:space="preserve">ável a quantidade </w:t>
      </w:r>
      <w:r w:rsidR="00C71C50">
        <w:rPr>
          <w:rFonts w:ascii="Arial" w:hAnsi="Arial" w:cs="Arial"/>
          <w:sz w:val="24"/>
          <w:szCs w:val="24"/>
        </w:rPr>
        <w:t>de visualizaç</w:t>
      </w:r>
      <w:r w:rsidR="00F63B1E">
        <w:rPr>
          <w:rFonts w:ascii="Arial" w:hAnsi="Arial" w:cs="Arial"/>
          <w:sz w:val="24"/>
          <w:szCs w:val="24"/>
        </w:rPr>
        <w:t xml:space="preserve">ões </w:t>
      </w:r>
      <w:r w:rsidR="00056A47">
        <w:rPr>
          <w:rFonts w:ascii="Arial" w:hAnsi="Arial" w:cs="Arial"/>
          <w:sz w:val="24"/>
          <w:szCs w:val="24"/>
        </w:rPr>
        <w:t xml:space="preserve">a </w:t>
      </w:r>
      <w:r w:rsidR="00F63B1E">
        <w:rPr>
          <w:rFonts w:ascii="Arial" w:hAnsi="Arial" w:cs="Arial"/>
          <w:sz w:val="24"/>
          <w:szCs w:val="24"/>
        </w:rPr>
        <w:t>que pode ter chegado diariamente</w:t>
      </w:r>
      <w:r w:rsidR="00056A47">
        <w:rPr>
          <w:rFonts w:ascii="Arial" w:hAnsi="Arial" w:cs="Arial"/>
          <w:sz w:val="24"/>
          <w:szCs w:val="24"/>
        </w:rPr>
        <w:t>, maculando seriamente a</w:t>
      </w:r>
      <w:r w:rsidR="00F63B1E">
        <w:rPr>
          <w:rFonts w:ascii="Arial" w:hAnsi="Arial" w:cs="Arial"/>
          <w:sz w:val="24"/>
          <w:szCs w:val="24"/>
        </w:rPr>
        <w:t xml:space="preserve"> honra e </w:t>
      </w:r>
      <w:r w:rsidR="00056A47">
        <w:rPr>
          <w:rFonts w:ascii="Arial" w:hAnsi="Arial" w:cs="Arial"/>
          <w:sz w:val="24"/>
          <w:szCs w:val="24"/>
        </w:rPr>
        <w:t xml:space="preserve">de forma geral, a </w:t>
      </w:r>
      <w:r w:rsidR="00F63B1E">
        <w:rPr>
          <w:rFonts w:ascii="Arial" w:hAnsi="Arial" w:cs="Arial"/>
          <w:sz w:val="24"/>
          <w:szCs w:val="24"/>
        </w:rPr>
        <w:t xml:space="preserve">boa imagem </w:t>
      </w:r>
      <w:r w:rsidR="00056A47">
        <w:rPr>
          <w:rFonts w:ascii="Arial" w:hAnsi="Arial" w:cs="Arial"/>
          <w:sz w:val="24"/>
          <w:szCs w:val="24"/>
        </w:rPr>
        <w:t>da Autora perante a sociedade</w:t>
      </w:r>
      <w:r w:rsidR="00056A47">
        <w:rPr>
          <w:rFonts w:ascii="Arial" w:hAnsi="Arial" w:cs="Arial"/>
          <w:bCs/>
          <w:spacing w:val="2"/>
          <w:sz w:val="24"/>
          <w:szCs w:val="24"/>
        </w:rPr>
        <w:t>.</w:t>
      </w:r>
    </w:p>
    <w:p w:rsidR="007A1848" w:rsidRDefault="007A1848" w:rsidP="00200C19">
      <w:pPr>
        <w:spacing w:line="360" w:lineRule="auto"/>
        <w:ind w:left="567" w:right="567"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É cediço que, a Constituição Federal prevê a </w:t>
      </w:r>
      <w:r>
        <w:rPr>
          <w:rFonts w:ascii="Arial" w:hAnsi="Arial" w:cs="Arial"/>
          <w:b/>
          <w:sz w:val="24"/>
          <w:szCs w:val="24"/>
        </w:rPr>
        <w:t xml:space="preserve">inviolabilidade da intimidade, da vida privada, da honra </w:t>
      </w:r>
      <w:r w:rsidRPr="006625C8">
        <w:rPr>
          <w:rFonts w:ascii="Arial" w:hAnsi="Arial" w:cs="Arial"/>
          <w:sz w:val="24"/>
          <w:szCs w:val="24"/>
        </w:rPr>
        <w:t>e da imagem das pessoas</w:t>
      </w:r>
      <w:r>
        <w:rPr>
          <w:rFonts w:ascii="Arial" w:hAnsi="Arial" w:cs="Arial"/>
          <w:sz w:val="24"/>
          <w:szCs w:val="24"/>
        </w:rPr>
        <w:t xml:space="preserve">, assegurando, inclusive, o </w:t>
      </w:r>
      <w:r>
        <w:rPr>
          <w:rFonts w:ascii="Arial" w:hAnsi="Arial" w:cs="Arial"/>
          <w:b/>
          <w:sz w:val="24"/>
          <w:szCs w:val="24"/>
        </w:rPr>
        <w:t xml:space="preserve">direito à indenização por dano material ou moral </w:t>
      </w:r>
      <w:r>
        <w:rPr>
          <w:rFonts w:ascii="Arial" w:hAnsi="Arial" w:cs="Arial"/>
          <w:sz w:val="24"/>
          <w:szCs w:val="24"/>
        </w:rPr>
        <w:t>decorrente de sua violação:</w:t>
      </w:r>
    </w:p>
    <w:p w:rsidR="00801A2E" w:rsidRPr="00801A2E" w:rsidRDefault="00801A2E" w:rsidP="00552809">
      <w:pPr>
        <w:pStyle w:val="Corpodetexto"/>
        <w:ind w:left="2835" w:right="510"/>
        <w:jc w:val="both"/>
        <w:rPr>
          <w:rFonts w:asciiTheme="minorHAnsi" w:hAnsiTheme="minorHAnsi" w:cstheme="minorHAnsi"/>
          <w:b/>
          <w:sz w:val="22"/>
          <w:szCs w:val="22"/>
          <w:lang w:val="pt-BR"/>
        </w:rPr>
      </w:pPr>
      <w:r w:rsidRPr="00801A2E">
        <w:rPr>
          <w:rFonts w:asciiTheme="minorHAnsi" w:hAnsiTheme="minorHAnsi" w:cstheme="minorHAnsi"/>
          <w:b/>
          <w:sz w:val="22"/>
          <w:szCs w:val="22"/>
          <w:lang w:val="pt-BR"/>
        </w:rPr>
        <w:t>“Art. 5º Todos são iguais perante a lei, sem distinção de qualquer natureza, garantindo-se aos brasileiros e aos estrangeiros residentes no País a inviolabilidade do direito à vida, à liberdade, à igualdade, à segurança e à propriedade, nos termos seguintes:</w:t>
      </w:r>
    </w:p>
    <w:p w:rsidR="00801A2E" w:rsidRPr="00801A2E" w:rsidRDefault="00801A2E" w:rsidP="00552809">
      <w:pPr>
        <w:pStyle w:val="Corpodetexto"/>
        <w:ind w:left="2835" w:right="510"/>
        <w:jc w:val="both"/>
        <w:rPr>
          <w:rFonts w:asciiTheme="minorHAnsi" w:hAnsiTheme="minorHAnsi" w:cstheme="minorHAnsi"/>
          <w:b/>
          <w:sz w:val="22"/>
          <w:szCs w:val="22"/>
          <w:lang w:val="pt-BR"/>
        </w:rPr>
      </w:pPr>
      <w:r w:rsidRPr="00801A2E">
        <w:rPr>
          <w:rFonts w:asciiTheme="minorHAnsi" w:hAnsiTheme="minorHAnsi" w:cstheme="minorHAnsi"/>
          <w:b/>
          <w:sz w:val="22"/>
          <w:szCs w:val="22"/>
          <w:lang w:val="pt-BR"/>
        </w:rPr>
        <w:t>(...)</w:t>
      </w:r>
    </w:p>
    <w:p w:rsidR="00801A2E" w:rsidRPr="00801A2E" w:rsidRDefault="00801A2E" w:rsidP="00552809">
      <w:pPr>
        <w:pStyle w:val="Corpodetexto"/>
        <w:ind w:left="2835" w:right="510"/>
        <w:jc w:val="both"/>
        <w:rPr>
          <w:rFonts w:asciiTheme="minorHAnsi" w:hAnsiTheme="minorHAnsi" w:cstheme="minorHAnsi"/>
          <w:b/>
          <w:sz w:val="22"/>
          <w:szCs w:val="22"/>
          <w:lang w:val="pt-BR"/>
        </w:rPr>
      </w:pPr>
      <w:r w:rsidRPr="00801A2E">
        <w:rPr>
          <w:rFonts w:asciiTheme="minorHAnsi" w:hAnsiTheme="minorHAnsi" w:cstheme="minorHAnsi"/>
          <w:b/>
          <w:color w:val="000000"/>
          <w:sz w:val="22"/>
          <w:szCs w:val="22"/>
          <w:lang w:val="pt-BR"/>
        </w:rPr>
        <w:t>X - são invioláveis a intimidade, a vida privada, a honra e a imagem das pessoas, assegurado o direito a indenização pelo dano material ou moral decorrente de sua violação; (...)   </w:t>
      </w:r>
    </w:p>
    <w:p w:rsidR="00801A2E" w:rsidRPr="00801A2E" w:rsidRDefault="00801A2E" w:rsidP="00801A2E">
      <w:pPr>
        <w:pStyle w:val="Corpodetexto"/>
        <w:ind w:left="1985" w:right="510"/>
        <w:jc w:val="both"/>
        <w:rPr>
          <w:lang w:val="pt-BR"/>
        </w:rPr>
      </w:pPr>
    </w:p>
    <w:p w:rsidR="00866D05" w:rsidRDefault="005C41BB" w:rsidP="00866D05">
      <w:pPr>
        <w:spacing w:line="360" w:lineRule="auto"/>
        <w:ind w:left="567" w:right="567" w:firstLine="709"/>
        <w:jc w:val="both"/>
        <w:rPr>
          <w:rFonts w:ascii="Arial" w:hAnsi="Arial" w:cs="Arial"/>
          <w:spacing w:val="2"/>
          <w:sz w:val="24"/>
          <w:szCs w:val="24"/>
        </w:rPr>
      </w:pPr>
      <w:r>
        <w:rPr>
          <w:rFonts w:ascii="Arial" w:hAnsi="Arial" w:cs="Arial"/>
          <w:spacing w:val="2"/>
          <w:sz w:val="24"/>
          <w:szCs w:val="24"/>
        </w:rPr>
        <w:t>Dessarte</w:t>
      </w:r>
      <w:r w:rsidR="00866D05" w:rsidRPr="005C41BB">
        <w:rPr>
          <w:rFonts w:ascii="Arial" w:hAnsi="Arial" w:cs="Arial"/>
          <w:spacing w:val="2"/>
          <w:sz w:val="24"/>
          <w:szCs w:val="24"/>
        </w:rPr>
        <w:t>, em tod</w:t>
      </w:r>
      <w:r w:rsidR="001F176C">
        <w:rPr>
          <w:rFonts w:ascii="Arial" w:hAnsi="Arial" w:cs="Arial"/>
          <w:spacing w:val="2"/>
          <w:sz w:val="24"/>
          <w:szCs w:val="24"/>
        </w:rPr>
        <w:t>a</w:t>
      </w:r>
      <w:r w:rsidR="00866D05" w:rsidRPr="005C41BB">
        <w:rPr>
          <w:rFonts w:ascii="Arial" w:hAnsi="Arial" w:cs="Arial"/>
          <w:spacing w:val="2"/>
          <w:sz w:val="24"/>
          <w:szCs w:val="24"/>
        </w:rPr>
        <w:t xml:space="preserve"> situação fática que envolva a desmoralização da imagem e honra de um</w:t>
      </w:r>
      <w:r>
        <w:rPr>
          <w:rFonts w:ascii="Arial" w:hAnsi="Arial" w:cs="Arial"/>
          <w:spacing w:val="2"/>
          <w:sz w:val="24"/>
          <w:szCs w:val="24"/>
        </w:rPr>
        <w:t>a pessoa</w:t>
      </w:r>
      <w:r w:rsidR="00866D05" w:rsidRPr="005C41BB">
        <w:rPr>
          <w:rFonts w:ascii="Arial" w:hAnsi="Arial" w:cs="Arial"/>
          <w:spacing w:val="2"/>
          <w:sz w:val="24"/>
          <w:szCs w:val="24"/>
        </w:rPr>
        <w:t>, </w:t>
      </w:r>
      <w:r w:rsidR="00866D05" w:rsidRPr="005C41BB">
        <w:rPr>
          <w:rFonts w:ascii="Arial" w:hAnsi="Arial" w:cs="Arial"/>
          <w:b/>
          <w:bCs/>
          <w:spacing w:val="2"/>
          <w:sz w:val="24"/>
          <w:szCs w:val="24"/>
        </w:rPr>
        <w:t>restará a este o direito de ser indenizado por tal ato</w:t>
      </w:r>
      <w:r w:rsidR="00866D05" w:rsidRPr="005C41BB">
        <w:rPr>
          <w:rFonts w:ascii="Arial" w:hAnsi="Arial" w:cs="Arial"/>
          <w:spacing w:val="2"/>
          <w:sz w:val="24"/>
          <w:szCs w:val="24"/>
        </w:rPr>
        <w:t>.</w:t>
      </w:r>
    </w:p>
    <w:p w:rsidR="005C41BB" w:rsidRDefault="005C41BB" w:rsidP="004134ED">
      <w:pPr>
        <w:spacing w:line="360" w:lineRule="auto"/>
        <w:ind w:left="567" w:right="567"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 caso em comento, o Réu imp</w:t>
      </w:r>
      <w:r w:rsidR="004134ED">
        <w:rPr>
          <w:rFonts w:ascii="Arial" w:hAnsi="Arial" w:cs="Arial"/>
          <w:sz w:val="24"/>
          <w:szCs w:val="24"/>
        </w:rPr>
        <w:t xml:space="preserve">utou diversas ofensas à Autora. </w:t>
      </w:r>
      <w:r>
        <w:rPr>
          <w:rFonts w:ascii="Arial" w:hAnsi="Arial" w:cs="Arial"/>
          <w:sz w:val="24"/>
          <w:szCs w:val="24"/>
        </w:rPr>
        <w:t xml:space="preserve">É evidente a ocorrência dos delitos de </w:t>
      </w:r>
      <w:r>
        <w:rPr>
          <w:rFonts w:ascii="Arial" w:hAnsi="Arial" w:cs="Arial"/>
          <w:b/>
          <w:sz w:val="24"/>
          <w:szCs w:val="24"/>
        </w:rPr>
        <w:t xml:space="preserve">injúria </w:t>
      </w:r>
      <w:r>
        <w:rPr>
          <w:rFonts w:ascii="Arial" w:hAnsi="Arial" w:cs="Arial"/>
          <w:sz w:val="24"/>
          <w:szCs w:val="24"/>
        </w:rPr>
        <w:t xml:space="preserve">e </w:t>
      </w:r>
      <w:r>
        <w:rPr>
          <w:rFonts w:ascii="Arial" w:hAnsi="Arial" w:cs="Arial"/>
          <w:b/>
          <w:sz w:val="24"/>
          <w:szCs w:val="24"/>
        </w:rPr>
        <w:t xml:space="preserve">difamação </w:t>
      </w:r>
      <w:r>
        <w:rPr>
          <w:rFonts w:ascii="Arial" w:hAnsi="Arial" w:cs="Arial"/>
          <w:sz w:val="24"/>
          <w:szCs w:val="24"/>
        </w:rPr>
        <w:t>previstos nos artigos 139 e 140 do Código Penal:</w:t>
      </w:r>
    </w:p>
    <w:p w:rsidR="005B5C1A" w:rsidRPr="005B5C1A" w:rsidRDefault="005B5C1A" w:rsidP="005B5C1A">
      <w:pPr>
        <w:pStyle w:val="Corpodetexto"/>
        <w:ind w:left="2835" w:right="510"/>
        <w:jc w:val="both"/>
        <w:rPr>
          <w:rFonts w:asciiTheme="minorHAnsi" w:hAnsiTheme="minorHAnsi" w:cstheme="minorHAnsi"/>
          <w:b/>
          <w:color w:val="000000"/>
          <w:sz w:val="22"/>
          <w:szCs w:val="22"/>
          <w:lang w:val="pt-BR"/>
        </w:rPr>
      </w:pPr>
      <w:bookmarkStart w:id="0" w:name="art139"/>
      <w:r w:rsidRPr="005B5C1A">
        <w:rPr>
          <w:rFonts w:asciiTheme="minorHAnsi" w:hAnsiTheme="minorHAnsi" w:cstheme="minorHAnsi"/>
          <w:b/>
          <w:color w:val="000000"/>
          <w:sz w:val="22"/>
          <w:szCs w:val="22"/>
          <w:lang w:val="pt-BR"/>
        </w:rPr>
        <w:t>Art. 139.</w:t>
      </w:r>
      <w:bookmarkEnd w:id="0"/>
      <w:r w:rsidRPr="005B5C1A">
        <w:rPr>
          <w:rFonts w:asciiTheme="minorHAnsi" w:hAnsiTheme="minorHAnsi" w:cstheme="minorHAnsi"/>
          <w:b/>
          <w:color w:val="000000"/>
          <w:sz w:val="22"/>
          <w:szCs w:val="22"/>
          <w:lang w:val="pt-BR"/>
        </w:rPr>
        <w:t> Difamar alguém, imputando-lhe fato ofensivo à sua reputação:</w:t>
      </w:r>
    </w:p>
    <w:p w:rsidR="005B5C1A" w:rsidRPr="005B5C1A" w:rsidRDefault="005B5C1A" w:rsidP="005B5C1A">
      <w:pPr>
        <w:pStyle w:val="Corpodetexto"/>
        <w:ind w:left="2835" w:right="510"/>
        <w:jc w:val="both"/>
        <w:rPr>
          <w:rFonts w:asciiTheme="minorHAnsi" w:hAnsiTheme="minorHAnsi" w:cstheme="minorHAnsi"/>
          <w:b/>
          <w:color w:val="000000"/>
          <w:sz w:val="22"/>
          <w:szCs w:val="22"/>
          <w:lang w:val="pt-BR"/>
        </w:rPr>
      </w:pPr>
      <w:r w:rsidRPr="005B5C1A">
        <w:rPr>
          <w:rFonts w:asciiTheme="minorHAnsi" w:hAnsiTheme="minorHAnsi" w:cstheme="minorHAnsi"/>
          <w:b/>
          <w:color w:val="000000"/>
          <w:sz w:val="22"/>
          <w:szCs w:val="22"/>
          <w:lang w:val="pt-BR"/>
        </w:rPr>
        <w:t>Pena - detenção, de três meses a um ano, e multa.</w:t>
      </w:r>
    </w:p>
    <w:p w:rsidR="005B5C1A" w:rsidRPr="005B5C1A" w:rsidRDefault="005B5C1A" w:rsidP="005B5C1A">
      <w:pPr>
        <w:pStyle w:val="Corpodetexto"/>
        <w:ind w:left="2835" w:right="510"/>
        <w:jc w:val="both"/>
        <w:rPr>
          <w:rFonts w:asciiTheme="minorHAnsi" w:hAnsiTheme="minorHAnsi" w:cstheme="minorHAnsi"/>
          <w:b/>
          <w:color w:val="000000"/>
          <w:sz w:val="22"/>
          <w:szCs w:val="22"/>
          <w:lang w:val="pt-BR"/>
        </w:rPr>
      </w:pPr>
      <w:r w:rsidRPr="005B5C1A">
        <w:rPr>
          <w:rFonts w:asciiTheme="minorHAnsi" w:hAnsiTheme="minorHAnsi" w:cstheme="minorHAnsi"/>
          <w:b/>
          <w:color w:val="000000"/>
          <w:sz w:val="22"/>
          <w:szCs w:val="22"/>
          <w:lang w:val="pt-BR"/>
        </w:rPr>
        <w:t>(...) </w:t>
      </w:r>
      <w:bookmarkStart w:id="1" w:name="art140"/>
    </w:p>
    <w:p w:rsidR="005B5C1A" w:rsidRPr="005B5C1A" w:rsidRDefault="005B5C1A" w:rsidP="005B5C1A">
      <w:pPr>
        <w:pStyle w:val="Corpodetexto"/>
        <w:ind w:left="2835" w:right="510"/>
        <w:jc w:val="both"/>
        <w:rPr>
          <w:rFonts w:asciiTheme="minorHAnsi" w:hAnsiTheme="minorHAnsi" w:cstheme="minorHAnsi"/>
          <w:b/>
          <w:color w:val="000000"/>
          <w:sz w:val="22"/>
          <w:szCs w:val="22"/>
          <w:lang w:val="pt-BR"/>
        </w:rPr>
      </w:pPr>
    </w:p>
    <w:p w:rsidR="005B5C1A" w:rsidRPr="005B5C1A" w:rsidRDefault="005B5C1A" w:rsidP="005B5C1A">
      <w:pPr>
        <w:pStyle w:val="Corpodetexto"/>
        <w:ind w:left="2835" w:right="510"/>
        <w:jc w:val="both"/>
        <w:rPr>
          <w:rFonts w:asciiTheme="minorHAnsi" w:hAnsiTheme="minorHAnsi" w:cstheme="minorHAnsi"/>
          <w:b/>
          <w:color w:val="000000"/>
          <w:sz w:val="22"/>
          <w:szCs w:val="22"/>
          <w:lang w:val="pt-BR"/>
        </w:rPr>
      </w:pPr>
      <w:r w:rsidRPr="005B5C1A">
        <w:rPr>
          <w:rFonts w:asciiTheme="minorHAnsi" w:hAnsiTheme="minorHAnsi" w:cstheme="minorHAnsi"/>
          <w:b/>
          <w:color w:val="000000"/>
          <w:sz w:val="22"/>
          <w:szCs w:val="22"/>
          <w:lang w:val="pt-BR"/>
        </w:rPr>
        <w:t>Art. 140.</w:t>
      </w:r>
      <w:bookmarkEnd w:id="1"/>
      <w:r w:rsidRPr="005B5C1A">
        <w:rPr>
          <w:rFonts w:asciiTheme="minorHAnsi" w:hAnsiTheme="minorHAnsi" w:cstheme="minorHAnsi"/>
          <w:b/>
          <w:color w:val="000000"/>
          <w:sz w:val="22"/>
          <w:szCs w:val="22"/>
          <w:lang w:val="pt-BR"/>
        </w:rPr>
        <w:t> Injuriar alguém, ofendendo-lhe a dignidade ou o decoro:</w:t>
      </w:r>
    </w:p>
    <w:p w:rsidR="005B5C1A" w:rsidRPr="005B5C1A" w:rsidRDefault="005B5C1A" w:rsidP="005B5C1A">
      <w:pPr>
        <w:pStyle w:val="Corpodetexto"/>
        <w:ind w:left="2835" w:right="510"/>
        <w:jc w:val="both"/>
        <w:rPr>
          <w:rFonts w:asciiTheme="minorHAnsi" w:hAnsiTheme="minorHAnsi" w:cstheme="minorHAnsi"/>
          <w:b/>
          <w:color w:val="000000"/>
          <w:sz w:val="22"/>
          <w:szCs w:val="22"/>
          <w:lang w:val="pt-BR"/>
        </w:rPr>
      </w:pPr>
      <w:r w:rsidRPr="005B5C1A">
        <w:rPr>
          <w:rFonts w:asciiTheme="minorHAnsi" w:hAnsiTheme="minorHAnsi" w:cstheme="minorHAnsi"/>
          <w:b/>
          <w:color w:val="000000"/>
          <w:sz w:val="22"/>
          <w:szCs w:val="22"/>
          <w:lang w:val="pt-BR"/>
        </w:rPr>
        <w:t>Pena - detenção, de um a seis meses, ou multa.</w:t>
      </w:r>
    </w:p>
    <w:p w:rsidR="005B5C1A" w:rsidRPr="005B5C1A" w:rsidRDefault="005B5C1A" w:rsidP="005B5C1A">
      <w:pPr>
        <w:pStyle w:val="Corpodetexto"/>
        <w:ind w:left="2835" w:right="510"/>
        <w:jc w:val="both"/>
        <w:rPr>
          <w:rFonts w:asciiTheme="minorHAnsi" w:hAnsiTheme="minorHAnsi" w:cstheme="minorHAnsi"/>
          <w:b/>
          <w:sz w:val="22"/>
          <w:szCs w:val="22"/>
          <w:lang w:val="pt-BR"/>
        </w:rPr>
      </w:pPr>
      <w:r w:rsidRPr="005B5C1A">
        <w:rPr>
          <w:rFonts w:asciiTheme="minorHAnsi" w:hAnsiTheme="minorHAnsi" w:cstheme="minorHAnsi"/>
          <w:b/>
          <w:color w:val="000000"/>
          <w:sz w:val="22"/>
          <w:szCs w:val="22"/>
          <w:lang w:val="pt-BR"/>
        </w:rPr>
        <w:t>(...)</w:t>
      </w:r>
    </w:p>
    <w:p w:rsidR="00552809" w:rsidRDefault="00552809" w:rsidP="00552809">
      <w:pPr>
        <w:spacing w:line="360" w:lineRule="auto"/>
        <w:ind w:left="567" w:right="567" w:firstLine="709"/>
        <w:jc w:val="both"/>
        <w:rPr>
          <w:rFonts w:ascii="Arial" w:hAnsi="Arial" w:cs="Arial"/>
          <w:sz w:val="24"/>
          <w:szCs w:val="24"/>
        </w:rPr>
      </w:pPr>
    </w:p>
    <w:p w:rsidR="005B5C1A" w:rsidRDefault="00A23C6E" w:rsidP="005B5C1A">
      <w:pPr>
        <w:spacing w:line="360" w:lineRule="auto"/>
        <w:ind w:left="567" w:right="567"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Ademais, o</w:t>
      </w:r>
      <w:r w:rsidR="005B5C1A">
        <w:rPr>
          <w:rFonts w:ascii="Arial" w:hAnsi="Arial" w:cs="Arial"/>
          <w:sz w:val="24"/>
          <w:szCs w:val="24"/>
        </w:rPr>
        <w:t xml:space="preserve"> Código Civil dispõe:</w:t>
      </w:r>
    </w:p>
    <w:p w:rsidR="005B5C1A" w:rsidRPr="005B5C1A" w:rsidRDefault="005B5C1A" w:rsidP="005B5C1A">
      <w:pPr>
        <w:pStyle w:val="Corpodetexto"/>
        <w:ind w:left="2835" w:right="510"/>
        <w:jc w:val="both"/>
        <w:rPr>
          <w:rFonts w:asciiTheme="minorHAnsi" w:hAnsiTheme="minorHAnsi" w:cstheme="minorHAnsi"/>
          <w:b/>
          <w:color w:val="000000"/>
          <w:sz w:val="22"/>
          <w:szCs w:val="22"/>
          <w:lang w:val="pt-BR"/>
        </w:rPr>
      </w:pPr>
      <w:r w:rsidRPr="005B5C1A">
        <w:rPr>
          <w:rFonts w:asciiTheme="minorHAnsi" w:hAnsiTheme="minorHAnsi" w:cstheme="minorHAnsi"/>
          <w:b/>
          <w:color w:val="000000"/>
          <w:sz w:val="22"/>
          <w:szCs w:val="22"/>
          <w:lang w:val="pt-BR"/>
        </w:rPr>
        <w:t>Art. 953. A indenização por injúria, difamação ou calúnia consistirá na reparação do dano que delas resulte ao ofendido.</w:t>
      </w:r>
      <w:bookmarkStart w:id="2" w:name="art953p"/>
      <w:bookmarkEnd w:id="2"/>
    </w:p>
    <w:p w:rsidR="005B5C1A" w:rsidRPr="005B5C1A" w:rsidRDefault="005B5C1A" w:rsidP="005B5C1A">
      <w:pPr>
        <w:pStyle w:val="Corpodetexto"/>
        <w:ind w:left="2835" w:right="510"/>
        <w:jc w:val="both"/>
        <w:rPr>
          <w:rFonts w:asciiTheme="minorHAnsi" w:hAnsiTheme="minorHAnsi" w:cstheme="minorHAnsi"/>
          <w:b/>
          <w:color w:val="000000"/>
          <w:sz w:val="22"/>
          <w:szCs w:val="22"/>
          <w:lang w:val="pt-BR"/>
        </w:rPr>
      </w:pPr>
    </w:p>
    <w:p w:rsidR="005B5C1A" w:rsidRPr="006D2414" w:rsidRDefault="005B5C1A" w:rsidP="005B5C1A">
      <w:pPr>
        <w:pStyle w:val="Corpodetexto"/>
        <w:ind w:left="2835" w:right="510"/>
        <w:jc w:val="both"/>
        <w:rPr>
          <w:rFonts w:asciiTheme="minorHAnsi" w:hAnsiTheme="minorHAnsi" w:cstheme="minorHAnsi"/>
          <w:b/>
          <w:color w:val="000000"/>
          <w:sz w:val="22"/>
          <w:szCs w:val="22"/>
          <w:lang w:val="pt-BR"/>
        </w:rPr>
      </w:pPr>
      <w:r w:rsidRPr="006D2414">
        <w:rPr>
          <w:rFonts w:asciiTheme="minorHAnsi" w:hAnsiTheme="minorHAnsi" w:cstheme="minorHAnsi"/>
          <w:b/>
          <w:color w:val="000000"/>
          <w:sz w:val="22"/>
          <w:szCs w:val="22"/>
          <w:lang w:val="pt-BR"/>
        </w:rPr>
        <w:t>Parágrafo único. Se o ofendido não puder provar prejuízo material, caberá ao juiz fixar, eqüitativamente, o valor da indenização, na conformidade das circunstâncias do caso.</w:t>
      </w:r>
    </w:p>
    <w:p w:rsidR="005B5C1A" w:rsidRDefault="005B5C1A" w:rsidP="005B5C1A">
      <w:pPr>
        <w:spacing w:line="360" w:lineRule="auto"/>
        <w:ind w:left="567" w:right="567" w:firstLine="709"/>
        <w:jc w:val="both"/>
        <w:rPr>
          <w:rFonts w:ascii="Arial" w:hAnsi="Arial" w:cs="Arial"/>
          <w:sz w:val="24"/>
          <w:szCs w:val="24"/>
        </w:rPr>
      </w:pPr>
    </w:p>
    <w:p w:rsidR="005B5C1A" w:rsidRDefault="005B5C1A" w:rsidP="005B5C1A">
      <w:pPr>
        <w:spacing w:line="360" w:lineRule="auto"/>
        <w:ind w:left="567" w:right="567"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Sob o mesmo prisma, de</w:t>
      </w:r>
      <w:r w:rsidR="00296ECF">
        <w:rPr>
          <w:rFonts w:ascii="Arial" w:hAnsi="Arial" w:cs="Arial"/>
          <w:sz w:val="24"/>
          <w:szCs w:val="24"/>
        </w:rPr>
        <w:t>ntre tantos, recente julgado</w:t>
      </w:r>
      <w:r>
        <w:rPr>
          <w:rFonts w:ascii="Arial" w:hAnsi="Arial" w:cs="Arial"/>
          <w:sz w:val="24"/>
          <w:szCs w:val="24"/>
        </w:rPr>
        <w:t>:</w:t>
      </w:r>
    </w:p>
    <w:p w:rsidR="007D6880" w:rsidRDefault="007D6880" w:rsidP="007D6880">
      <w:pPr>
        <w:pStyle w:val="Corpodetexto"/>
        <w:ind w:left="2835" w:right="510"/>
        <w:jc w:val="both"/>
        <w:rPr>
          <w:rFonts w:asciiTheme="minorHAnsi" w:hAnsiTheme="minorHAnsi" w:cstheme="minorHAnsi"/>
          <w:b/>
          <w:spacing w:val="2"/>
          <w:sz w:val="22"/>
          <w:szCs w:val="22"/>
          <w:lang w:val="pt-BR"/>
        </w:rPr>
      </w:pPr>
      <w:r w:rsidRPr="007D6880">
        <w:rPr>
          <w:rFonts w:asciiTheme="minorHAnsi" w:hAnsiTheme="minorHAnsi" w:cstheme="minorHAnsi"/>
          <w:b/>
          <w:spacing w:val="2"/>
          <w:sz w:val="22"/>
          <w:szCs w:val="22"/>
          <w:lang w:val="pt-BR"/>
        </w:rPr>
        <w:t xml:space="preserve">RECURSO INOMINADO. AÇÃO INDENIZATÓRIA. </w:t>
      </w:r>
      <w:r w:rsidRPr="007D6880">
        <w:rPr>
          <w:rFonts w:asciiTheme="minorHAnsi" w:hAnsiTheme="minorHAnsi" w:cstheme="minorHAnsi"/>
          <w:b/>
          <w:spacing w:val="2"/>
          <w:sz w:val="22"/>
          <w:szCs w:val="22"/>
          <w:highlight w:val="yellow"/>
          <w:lang w:val="pt-BR"/>
        </w:rPr>
        <w:t>PUBLICAÇÃO OFENSIVA NA REDE SOCIAL FACEBOOK. DIFAMAÇÃO. EXPOSIÇÃO A TERCEIROS. DANO MORAL CONFIGURADO.</w:t>
      </w:r>
      <w:r w:rsidRPr="007D6880">
        <w:rPr>
          <w:rFonts w:asciiTheme="minorHAnsi" w:hAnsiTheme="minorHAnsi" w:cstheme="minorHAnsi"/>
          <w:b/>
          <w:spacing w:val="2"/>
          <w:sz w:val="22"/>
          <w:szCs w:val="22"/>
          <w:lang w:val="pt-BR"/>
        </w:rPr>
        <w:t xml:space="preserve">  INDENIZATÓRIO ADEQUADO.QUANTUM SENTENÇA MANTIDA. RECURSO CONHECIDO E DESPROVIDO. (TJPR - 1ª Turma Recursal - 0023860-11.2017.8.16.0035 - São José dos Pinhais -  Rel.: Vanessa Bassani -  J. 16.10.2018)</w:t>
      </w:r>
    </w:p>
    <w:p w:rsidR="001A3F33" w:rsidRDefault="001A3F33" w:rsidP="001A3F33">
      <w:pPr>
        <w:pStyle w:val="Corpodetexto"/>
        <w:ind w:left="2835" w:right="510"/>
        <w:jc w:val="both"/>
        <w:rPr>
          <w:rFonts w:asciiTheme="minorHAnsi" w:hAnsiTheme="minorHAnsi" w:cstheme="minorHAnsi"/>
          <w:b/>
          <w:spacing w:val="2"/>
          <w:sz w:val="22"/>
          <w:szCs w:val="22"/>
          <w:lang w:val="pt-BR"/>
        </w:rPr>
      </w:pPr>
      <w:r w:rsidRPr="001A3F33">
        <w:rPr>
          <w:rFonts w:asciiTheme="minorHAnsi" w:hAnsiTheme="minorHAnsi" w:cstheme="minorHAnsi"/>
          <w:b/>
          <w:spacing w:val="2"/>
          <w:sz w:val="22"/>
          <w:szCs w:val="22"/>
          <w:lang w:val="pt-BR"/>
        </w:rPr>
        <w:t>RECURSO</w:t>
      </w:r>
      <w:r>
        <w:rPr>
          <w:rFonts w:asciiTheme="minorHAnsi" w:hAnsiTheme="minorHAnsi" w:cstheme="minorHAnsi"/>
          <w:b/>
          <w:spacing w:val="2"/>
          <w:sz w:val="22"/>
          <w:szCs w:val="22"/>
          <w:lang w:val="pt-BR"/>
        </w:rPr>
        <w:t xml:space="preserve"> INOMINADO. AÇÃO INDENIZATÓRIA. </w:t>
      </w:r>
      <w:r w:rsidRPr="001A3F33">
        <w:rPr>
          <w:rFonts w:asciiTheme="minorHAnsi" w:hAnsiTheme="minorHAnsi" w:cstheme="minorHAnsi"/>
          <w:b/>
          <w:spacing w:val="2"/>
          <w:sz w:val="22"/>
          <w:szCs w:val="22"/>
          <w:highlight w:val="yellow"/>
          <w:lang w:val="pt-BR"/>
        </w:rPr>
        <w:t>RECLAMAÇÃO EM REDE SOCIAL. CUNHO OFENSIVO. OFENSA À HONRA OBJETIVA E À IMAGEM. DANO MORAL CONFIGURADO.</w:t>
      </w:r>
      <w:r>
        <w:rPr>
          <w:rFonts w:asciiTheme="minorHAnsi" w:hAnsiTheme="minorHAnsi" w:cstheme="minorHAnsi"/>
          <w:b/>
          <w:spacing w:val="2"/>
          <w:sz w:val="22"/>
          <w:szCs w:val="22"/>
          <w:lang w:val="pt-BR"/>
        </w:rPr>
        <w:t xml:space="preserve"> MANUTENÇÃO DO QUANTUM </w:t>
      </w:r>
      <w:r w:rsidRPr="001A3F33">
        <w:rPr>
          <w:rFonts w:asciiTheme="minorHAnsi" w:hAnsiTheme="minorHAnsi" w:cstheme="minorHAnsi"/>
          <w:b/>
          <w:spacing w:val="2"/>
          <w:sz w:val="22"/>
          <w:szCs w:val="22"/>
          <w:lang w:val="pt-BR"/>
        </w:rPr>
        <w:t>INDENIZATÓRIO. SENTEN</w:t>
      </w:r>
      <w:r>
        <w:rPr>
          <w:rFonts w:asciiTheme="minorHAnsi" w:hAnsiTheme="minorHAnsi" w:cstheme="minorHAnsi"/>
          <w:b/>
          <w:spacing w:val="2"/>
          <w:sz w:val="22"/>
          <w:szCs w:val="22"/>
          <w:lang w:val="pt-BR"/>
        </w:rPr>
        <w:t xml:space="preserve">ÇA MANTIDA. RECURSO CONHECIDO E DESPROVIDO. </w:t>
      </w:r>
      <w:r w:rsidRPr="001A3F33">
        <w:rPr>
          <w:rFonts w:asciiTheme="minorHAnsi" w:hAnsiTheme="minorHAnsi" w:cstheme="minorHAnsi"/>
          <w:b/>
          <w:spacing w:val="2"/>
          <w:sz w:val="22"/>
          <w:szCs w:val="22"/>
          <w:lang w:val="pt-BR"/>
        </w:rPr>
        <w:t>(TJPR - 1ª Turma Recursal - 0015876-22.2016.8.16.0031 - Guarapuava -  Rel.: Fernanda Bernert Michelin -  J. 07.06.2018)</w:t>
      </w:r>
    </w:p>
    <w:p w:rsidR="007B6F36" w:rsidRDefault="007B6F36" w:rsidP="007D6880">
      <w:pPr>
        <w:pStyle w:val="Corpodetexto"/>
        <w:ind w:left="2835" w:right="510"/>
        <w:jc w:val="both"/>
        <w:rPr>
          <w:rFonts w:asciiTheme="minorHAnsi" w:hAnsiTheme="minorHAnsi" w:cstheme="minorHAnsi"/>
          <w:b/>
          <w:spacing w:val="2"/>
          <w:sz w:val="22"/>
          <w:szCs w:val="22"/>
          <w:lang w:val="pt-BR"/>
        </w:rPr>
      </w:pPr>
    </w:p>
    <w:p w:rsidR="00A23C6E" w:rsidRDefault="00A23C6E" w:rsidP="00671473">
      <w:pPr>
        <w:spacing w:line="360" w:lineRule="auto"/>
        <w:ind w:left="567" w:right="567" w:firstLine="709"/>
        <w:jc w:val="both"/>
        <w:rPr>
          <w:rFonts w:ascii="Arial" w:hAnsi="Arial" w:cs="Arial"/>
          <w:sz w:val="24"/>
          <w:szCs w:val="24"/>
        </w:rPr>
      </w:pPr>
    </w:p>
    <w:p w:rsidR="00671473" w:rsidRDefault="00165B7A" w:rsidP="00671473">
      <w:pPr>
        <w:spacing w:line="360" w:lineRule="auto"/>
        <w:ind w:left="567" w:right="567"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Pelo exposto, é i</w:t>
      </w:r>
      <w:r w:rsidR="00671473">
        <w:rPr>
          <w:rFonts w:ascii="Arial" w:hAnsi="Arial" w:cs="Arial"/>
          <w:sz w:val="24"/>
          <w:szCs w:val="24"/>
        </w:rPr>
        <w:t xml:space="preserve">nescusável o dever de indenizar, pois restou cabalmente demonstrada a ilicitude da violação ao direito da parte autora, tendo em vista a situação a que foi exposta, </w:t>
      </w:r>
      <w:r w:rsidR="00A23C6E">
        <w:rPr>
          <w:rFonts w:ascii="Arial" w:hAnsi="Arial" w:cs="Arial"/>
          <w:sz w:val="24"/>
          <w:szCs w:val="24"/>
        </w:rPr>
        <w:t>que caus</w:t>
      </w:r>
      <w:r w:rsidR="00671473">
        <w:rPr>
          <w:rFonts w:ascii="Arial" w:hAnsi="Arial" w:cs="Arial"/>
          <w:sz w:val="24"/>
          <w:szCs w:val="24"/>
        </w:rPr>
        <w:t>o</w:t>
      </w:r>
      <w:r w:rsidR="00A23C6E">
        <w:rPr>
          <w:rFonts w:ascii="Arial" w:hAnsi="Arial" w:cs="Arial"/>
          <w:sz w:val="24"/>
          <w:szCs w:val="24"/>
        </w:rPr>
        <w:t>u</w:t>
      </w:r>
      <w:r w:rsidR="00671473">
        <w:rPr>
          <w:rFonts w:ascii="Arial" w:hAnsi="Arial" w:cs="Arial"/>
          <w:sz w:val="24"/>
          <w:szCs w:val="24"/>
        </w:rPr>
        <w:t>-lhe constrangimento</w:t>
      </w:r>
      <w:r w:rsidR="00A23C6E">
        <w:rPr>
          <w:rFonts w:ascii="Arial" w:hAnsi="Arial" w:cs="Arial"/>
          <w:sz w:val="24"/>
          <w:szCs w:val="24"/>
        </w:rPr>
        <w:t>s</w:t>
      </w:r>
      <w:r w:rsidR="00671473">
        <w:rPr>
          <w:rFonts w:ascii="Arial" w:hAnsi="Arial" w:cs="Arial"/>
          <w:sz w:val="24"/>
          <w:szCs w:val="24"/>
        </w:rPr>
        <w:t>, angustia e humilhação, capazes, por si só, de acarretar dano moral, conforme fundamentação que segue.</w:t>
      </w:r>
    </w:p>
    <w:p w:rsidR="001A3F33" w:rsidRDefault="001A3F33" w:rsidP="00671473">
      <w:pPr>
        <w:spacing w:line="360" w:lineRule="auto"/>
        <w:ind w:left="567" w:right="567" w:firstLine="709"/>
        <w:jc w:val="both"/>
        <w:rPr>
          <w:rFonts w:ascii="Arial" w:hAnsi="Arial" w:cs="Arial"/>
          <w:sz w:val="24"/>
          <w:szCs w:val="24"/>
        </w:rPr>
      </w:pPr>
    </w:p>
    <w:p w:rsidR="00BE08F9" w:rsidRDefault="00BE08F9" w:rsidP="00165B7A">
      <w:pPr>
        <w:pStyle w:val="PargrafodaLista"/>
        <w:numPr>
          <w:ilvl w:val="1"/>
          <w:numId w:val="24"/>
        </w:numPr>
        <w:spacing w:line="360" w:lineRule="auto"/>
        <w:ind w:right="567"/>
        <w:jc w:val="both"/>
        <w:rPr>
          <w:rFonts w:ascii="Arial" w:hAnsi="Arial" w:cs="Arial"/>
          <w:b/>
          <w:bCs/>
          <w:spacing w:val="2"/>
          <w:sz w:val="24"/>
          <w:szCs w:val="24"/>
        </w:rPr>
      </w:pPr>
      <w:r>
        <w:rPr>
          <w:rFonts w:ascii="Arial" w:hAnsi="Arial" w:cs="Arial"/>
          <w:b/>
          <w:bCs/>
          <w:spacing w:val="2"/>
          <w:sz w:val="24"/>
          <w:szCs w:val="24"/>
        </w:rPr>
        <w:t>Do dano moral</w:t>
      </w:r>
    </w:p>
    <w:p w:rsidR="00BE08F9" w:rsidRDefault="00BE08F9" w:rsidP="00BE08F9">
      <w:pPr>
        <w:spacing w:line="360" w:lineRule="auto"/>
        <w:ind w:right="567"/>
        <w:jc w:val="both"/>
        <w:rPr>
          <w:rFonts w:ascii="Arial" w:hAnsi="Arial" w:cs="Arial"/>
          <w:b/>
          <w:bCs/>
          <w:spacing w:val="2"/>
          <w:sz w:val="24"/>
          <w:szCs w:val="24"/>
        </w:rPr>
      </w:pPr>
    </w:p>
    <w:p w:rsidR="004134ED" w:rsidRDefault="00920772" w:rsidP="004134ED">
      <w:pPr>
        <w:spacing w:line="360" w:lineRule="auto"/>
        <w:ind w:left="567" w:right="567"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dano moral é flagrante! No caso em apreço,</w:t>
      </w:r>
      <w:r w:rsidR="004134ED">
        <w:rPr>
          <w:rFonts w:ascii="Arial" w:hAnsi="Arial" w:cs="Arial"/>
          <w:sz w:val="24"/>
          <w:szCs w:val="24"/>
        </w:rPr>
        <w:t xml:space="preserve"> não restam dúvidas acerca da intenção do Réu em divulgar negativamente a imagem da parte autora, gerando, de forma inequívoca, uma situação humilhante ao ter sua intimidade exposta, </w:t>
      </w:r>
      <w:r w:rsidR="00671473">
        <w:rPr>
          <w:rFonts w:ascii="Arial" w:hAnsi="Arial" w:cs="Arial"/>
          <w:sz w:val="24"/>
          <w:szCs w:val="24"/>
        </w:rPr>
        <w:t xml:space="preserve">expondo-a a julgamentos de terceiros de modo prejudicial, constrangedor e vexatório, </w:t>
      </w:r>
      <w:r w:rsidR="004134ED">
        <w:rPr>
          <w:rFonts w:ascii="Arial" w:hAnsi="Arial" w:cs="Arial"/>
          <w:sz w:val="24"/>
          <w:szCs w:val="24"/>
        </w:rPr>
        <w:t>sobretudo se</w:t>
      </w:r>
      <w:r w:rsidR="00671473">
        <w:rPr>
          <w:rFonts w:ascii="Arial" w:hAnsi="Arial" w:cs="Arial"/>
          <w:sz w:val="24"/>
          <w:szCs w:val="24"/>
        </w:rPr>
        <w:t>m reunir o Réu, meios de provar as informações propagadas, visto que,</w:t>
      </w:r>
      <w:r w:rsidR="004134ED">
        <w:rPr>
          <w:rFonts w:ascii="Arial" w:hAnsi="Arial" w:cs="Arial"/>
          <w:sz w:val="24"/>
          <w:szCs w:val="24"/>
        </w:rPr>
        <w:t xml:space="preserve"> trata</w:t>
      </w:r>
      <w:r w:rsidR="00671473">
        <w:rPr>
          <w:rFonts w:ascii="Arial" w:hAnsi="Arial" w:cs="Arial"/>
          <w:sz w:val="24"/>
          <w:szCs w:val="24"/>
        </w:rPr>
        <w:t xml:space="preserve">-se </w:t>
      </w:r>
      <w:r w:rsidR="004134ED">
        <w:rPr>
          <w:rFonts w:ascii="Arial" w:hAnsi="Arial" w:cs="Arial"/>
          <w:sz w:val="24"/>
          <w:szCs w:val="24"/>
        </w:rPr>
        <w:t xml:space="preserve">de fatos falsos. </w:t>
      </w:r>
    </w:p>
    <w:p w:rsidR="004419CB" w:rsidRDefault="004419CB" w:rsidP="004419CB">
      <w:pPr>
        <w:spacing w:line="360" w:lineRule="auto"/>
        <w:ind w:left="567" w:right="567"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Tal prática constitui ilícito indenizável, conforme dispõe o Código Civil:</w:t>
      </w:r>
    </w:p>
    <w:p w:rsidR="004419CB" w:rsidRDefault="004419CB" w:rsidP="004419CB">
      <w:pPr>
        <w:pStyle w:val="Corpodetexto"/>
        <w:ind w:left="2835" w:right="510"/>
        <w:jc w:val="both"/>
        <w:rPr>
          <w:rFonts w:asciiTheme="minorHAnsi" w:hAnsiTheme="minorHAnsi" w:cstheme="minorHAnsi"/>
          <w:b/>
          <w:color w:val="000000"/>
          <w:sz w:val="22"/>
          <w:szCs w:val="22"/>
          <w:lang w:val="pt-BR"/>
        </w:rPr>
      </w:pPr>
      <w:r>
        <w:rPr>
          <w:rFonts w:asciiTheme="minorHAnsi" w:hAnsiTheme="minorHAnsi" w:cstheme="minorHAnsi"/>
          <w:b/>
          <w:sz w:val="22"/>
          <w:szCs w:val="22"/>
          <w:lang w:val="pt-BR"/>
        </w:rPr>
        <w:t>“Art. 186. Aquele que, por ação ou omissão voluntária, negligência ou imprudência, violar direito e causar dano a outrem, ainda que exclusivamente moral, comete ato ilícito.”</w:t>
      </w:r>
    </w:p>
    <w:p w:rsidR="004419CB" w:rsidRDefault="004419CB" w:rsidP="004419CB">
      <w:pPr>
        <w:pStyle w:val="Corpodetexto"/>
        <w:ind w:left="2835" w:right="510"/>
        <w:jc w:val="both"/>
        <w:rPr>
          <w:rFonts w:asciiTheme="minorHAnsi" w:hAnsiTheme="minorHAnsi" w:cstheme="minorHAnsi"/>
          <w:b/>
          <w:color w:val="000000"/>
          <w:sz w:val="22"/>
          <w:szCs w:val="22"/>
          <w:lang w:val="pt-BR"/>
        </w:rPr>
      </w:pPr>
    </w:p>
    <w:p w:rsidR="004419CB" w:rsidRDefault="004419CB" w:rsidP="004419CB">
      <w:pPr>
        <w:pStyle w:val="Corpodetexto"/>
        <w:ind w:left="2835" w:right="510"/>
        <w:jc w:val="both"/>
        <w:rPr>
          <w:rFonts w:asciiTheme="minorHAnsi" w:hAnsiTheme="minorHAnsi" w:cstheme="minorHAnsi"/>
          <w:b/>
          <w:color w:val="000000"/>
          <w:sz w:val="22"/>
          <w:szCs w:val="22"/>
          <w:lang w:val="pt-BR"/>
        </w:rPr>
      </w:pPr>
      <w:r>
        <w:rPr>
          <w:rFonts w:asciiTheme="minorHAnsi" w:hAnsiTheme="minorHAnsi" w:cstheme="minorHAnsi"/>
          <w:b/>
          <w:color w:val="000000"/>
          <w:sz w:val="22"/>
          <w:szCs w:val="22"/>
          <w:shd w:val="clear" w:color="auto" w:fill="FFFFFF"/>
          <w:lang w:val="pt-BR"/>
        </w:rPr>
        <w:t>Art. 187. Também comete ato ilícito o titular de um direito que, ao exercê-lo, excede manifestamente os limites impostos pelo seu fim econômico ou social, pela boa-fé ou pelos bons costumes.</w:t>
      </w:r>
    </w:p>
    <w:p w:rsidR="004419CB" w:rsidRDefault="004419CB" w:rsidP="004419CB">
      <w:pPr>
        <w:pStyle w:val="Corpodetexto"/>
        <w:ind w:left="2835" w:right="510"/>
        <w:jc w:val="both"/>
        <w:rPr>
          <w:rFonts w:asciiTheme="minorHAnsi" w:hAnsiTheme="minorHAnsi" w:cstheme="minorHAnsi"/>
          <w:b/>
          <w:color w:val="000000"/>
          <w:sz w:val="22"/>
          <w:szCs w:val="22"/>
          <w:lang w:val="pt-BR"/>
        </w:rPr>
      </w:pPr>
    </w:p>
    <w:p w:rsidR="004419CB" w:rsidRPr="004419CB" w:rsidRDefault="004419CB" w:rsidP="004419CB">
      <w:pPr>
        <w:pStyle w:val="Corpodetexto"/>
        <w:ind w:left="2835" w:right="510"/>
        <w:jc w:val="both"/>
        <w:rPr>
          <w:rFonts w:asciiTheme="minorHAnsi" w:hAnsiTheme="minorHAnsi" w:cstheme="minorHAnsi"/>
          <w:b/>
          <w:color w:val="000000"/>
          <w:sz w:val="22"/>
          <w:szCs w:val="22"/>
          <w:lang w:val="pt-BR"/>
        </w:rPr>
      </w:pPr>
      <w:r>
        <w:rPr>
          <w:rFonts w:asciiTheme="minorHAnsi" w:hAnsiTheme="minorHAnsi" w:cstheme="minorHAnsi"/>
          <w:b/>
          <w:sz w:val="22"/>
          <w:szCs w:val="22"/>
          <w:lang w:val="pt-BR"/>
        </w:rPr>
        <w:t xml:space="preserve">“Art. 927. Aquele que, por ato ilícito (arts. 186 e 187), causar dano a outrem, fica obrigado a repará-lo.” </w:t>
      </w:r>
    </w:p>
    <w:p w:rsidR="00810D2C" w:rsidRDefault="00810D2C" w:rsidP="004419CB">
      <w:pPr>
        <w:spacing w:line="360" w:lineRule="auto"/>
        <w:ind w:left="567" w:right="567" w:firstLine="709"/>
        <w:jc w:val="both"/>
        <w:rPr>
          <w:rFonts w:ascii="Arial" w:hAnsi="Arial" w:cs="Arial"/>
          <w:sz w:val="24"/>
          <w:szCs w:val="24"/>
        </w:rPr>
      </w:pPr>
    </w:p>
    <w:p w:rsidR="004419CB" w:rsidRDefault="004419CB" w:rsidP="004419CB">
      <w:pPr>
        <w:spacing w:line="360" w:lineRule="auto"/>
        <w:ind w:left="567" w:right="567"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Desta forma, embasados pela definição legal de ato ilícito, através do exposto, fica claro que o Réu, voluntariamente, violou o direito da Autora, devendo repara-la pelos danos causados.</w:t>
      </w:r>
    </w:p>
    <w:p w:rsidR="004419CB" w:rsidRDefault="004419CB" w:rsidP="004419CB">
      <w:pPr>
        <w:spacing w:line="360" w:lineRule="auto"/>
        <w:ind w:left="567" w:right="567"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É</w:t>
      </w:r>
      <w:r>
        <w:rPr>
          <w:rFonts w:ascii="Arial" w:hAnsi="Arial" w:cs="Arial"/>
          <w:spacing w:val="50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como</w:t>
      </w:r>
      <w:r>
        <w:rPr>
          <w:rFonts w:ascii="Arial" w:hAnsi="Arial" w:cs="Arial"/>
          <w:spacing w:val="54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muito</w:t>
      </w:r>
      <w:r>
        <w:rPr>
          <w:rFonts w:ascii="Arial" w:hAnsi="Arial" w:cs="Arial"/>
          <w:spacing w:val="52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bem ministra</w:t>
      </w:r>
      <w:r>
        <w:rPr>
          <w:rFonts w:ascii="Arial" w:hAnsi="Arial" w:cs="Arial"/>
          <w:spacing w:val="51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o</w:t>
      </w:r>
      <w:r>
        <w:rPr>
          <w:rFonts w:ascii="Arial" w:hAnsi="Arial" w:cs="Arial"/>
          <w:spacing w:val="52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Douto José</w:t>
      </w:r>
      <w:r>
        <w:rPr>
          <w:rFonts w:ascii="Arial" w:hAnsi="Arial" w:cs="Arial"/>
          <w:spacing w:val="51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de</w:t>
      </w:r>
      <w:r>
        <w:rPr>
          <w:rFonts w:ascii="Arial" w:hAnsi="Arial" w:cs="Arial"/>
          <w:spacing w:val="51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Aguiar Dias:</w:t>
      </w:r>
    </w:p>
    <w:p w:rsidR="004419CB" w:rsidRPr="004419CB" w:rsidRDefault="004419CB" w:rsidP="004419CB">
      <w:pPr>
        <w:pStyle w:val="Corpodetexto"/>
        <w:ind w:left="2835" w:right="510"/>
        <w:jc w:val="both"/>
        <w:rPr>
          <w:rFonts w:asciiTheme="minorHAnsi" w:hAnsiTheme="minorHAnsi" w:cstheme="minorHAnsi"/>
          <w:b/>
          <w:color w:val="000000"/>
          <w:sz w:val="22"/>
          <w:szCs w:val="22"/>
          <w:lang w:val="pt-BR"/>
        </w:rPr>
      </w:pPr>
      <w:r>
        <w:rPr>
          <w:rFonts w:asciiTheme="minorHAnsi" w:hAnsiTheme="minorHAnsi" w:cstheme="minorHAnsi"/>
          <w:b/>
          <w:sz w:val="22"/>
          <w:szCs w:val="22"/>
          <w:lang w:val="pt-BR"/>
        </w:rPr>
        <w:t xml:space="preserve">“... não é o dinheiro nem a coisa comercialmente reduzida a dinheiro, mas a dor, o espanto, a emoção, a vergonha, injúria física ou moral </w:t>
      </w:r>
      <w:r>
        <w:rPr>
          <w:rFonts w:asciiTheme="minorHAnsi" w:hAnsiTheme="minorHAnsi" w:cstheme="minorHAnsi"/>
          <w:b/>
          <w:spacing w:val="-3"/>
          <w:sz w:val="22"/>
          <w:szCs w:val="22"/>
          <w:lang w:val="pt-BR"/>
        </w:rPr>
        <w:t xml:space="preserve">em </w:t>
      </w:r>
      <w:r>
        <w:rPr>
          <w:rFonts w:asciiTheme="minorHAnsi" w:hAnsiTheme="minorHAnsi" w:cstheme="minorHAnsi"/>
          <w:b/>
          <w:sz w:val="22"/>
          <w:szCs w:val="22"/>
          <w:lang w:val="pt-BR"/>
        </w:rPr>
        <w:t>geral uma dolorosa sensação experimentada pela pessoa, atribuindo</w:t>
      </w:r>
      <w:r>
        <w:rPr>
          <w:rFonts w:asciiTheme="minorHAnsi" w:hAnsiTheme="minorHAnsi" w:cstheme="minorHAnsi"/>
          <w:b/>
          <w:spacing w:val="-7"/>
          <w:sz w:val="22"/>
          <w:szCs w:val="22"/>
          <w:lang w:val="pt-BR"/>
        </w:rPr>
        <w:t xml:space="preserve"> </w:t>
      </w:r>
      <w:r>
        <w:rPr>
          <w:rFonts w:asciiTheme="minorHAnsi" w:hAnsiTheme="minorHAnsi" w:cstheme="minorHAnsi"/>
          <w:b/>
          <w:sz w:val="22"/>
          <w:szCs w:val="22"/>
          <w:lang w:val="pt-BR"/>
        </w:rPr>
        <w:t>à</w:t>
      </w:r>
      <w:r>
        <w:rPr>
          <w:rFonts w:asciiTheme="minorHAnsi" w:hAnsiTheme="minorHAnsi" w:cstheme="minorHAnsi"/>
          <w:b/>
          <w:spacing w:val="-7"/>
          <w:sz w:val="22"/>
          <w:szCs w:val="22"/>
          <w:lang w:val="pt-BR"/>
        </w:rPr>
        <w:t xml:space="preserve"> </w:t>
      </w:r>
      <w:r>
        <w:rPr>
          <w:rFonts w:asciiTheme="minorHAnsi" w:hAnsiTheme="minorHAnsi" w:cstheme="minorHAnsi"/>
          <w:b/>
          <w:sz w:val="22"/>
          <w:szCs w:val="22"/>
          <w:lang w:val="pt-BR"/>
        </w:rPr>
        <w:t>palavra</w:t>
      </w:r>
      <w:r>
        <w:rPr>
          <w:rFonts w:asciiTheme="minorHAnsi" w:hAnsiTheme="minorHAnsi" w:cstheme="minorHAnsi"/>
          <w:b/>
          <w:spacing w:val="-7"/>
          <w:sz w:val="22"/>
          <w:szCs w:val="22"/>
          <w:lang w:val="pt-BR"/>
        </w:rPr>
        <w:t xml:space="preserve"> </w:t>
      </w:r>
      <w:r>
        <w:rPr>
          <w:rFonts w:asciiTheme="minorHAnsi" w:hAnsiTheme="minorHAnsi" w:cstheme="minorHAnsi"/>
          <w:b/>
          <w:sz w:val="22"/>
          <w:szCs w:val="22"/>
          <w:lang w:val="pt-BR"/>
        </w:rPr>
        <w:t>dor</w:t>
      </w:r>
      <w:r>
        <w:rPr>
          <w:rFonts w:asciiTheme="minorHAnsi" w:hAnsiTheme="minorHAnsi" w:cstheme="minorHAnsi"/>
          <w:b/>
          <w:spacing w:val="-7"/>
          <w:sz w:val="22"/>
          <w:szCs w:val="22"/>
          <w:lang w:val="pt-BR"/>
        </w:rPr>
        <w:t xml:space="preserve"> </w:t>
      </w:r>
      <w:r>
        <w:rPr>
          <w:rFonts w:asciiTheme="minorHAnsi" w:hAnsiTheme="minorHAnsi" w:cstheme="minorHAnsi"/>
          <w:b/>
          <w:sz w:val="22"/>
          <w:szCs w:val="22"/>
          <w:lang w:val="pt-BR"/>
        </w:rPr>
        <w:t>o</w:t>
      </w:r>
      <w:r>
        <w:rPr>
          <w:rFonts w:asciiTheme="minorHAnsi" w:hAnsiTheme="minorHAnsi" w:cstheme="minorHAnsi"/>
          <w:b/>
          <w:spacing w:val="-9"/>
          <w:sz w:val="22"/>
          <w:szCs w:val="22"/>
          <w:lang w:val="pt-BR"/>
        </w:rPr>
        <w:t xml:space="preserve"> </w:t>
      </w:r>
      <w:r>
        <w:rPr>
          <w:rFonts w:asciiTheme="minorHAnsi" w:hAnsiTheme="minorHAnsi" w:cstheme="minorHAnsi"/>
          <w:b/>
          <w:sz w:val="22"/>
          <w:szCs w:val="22"/>
          <w:lang w:val="pt-BR"/>
        </w:rPr>
        <w:t>mais</w:t>
      </w:r>
      <w:r>
        <w:rPr>
          <w:rFonts w:asciiTheme="minorHAnsi" w:hAnsiTheme="minorHAnsi" w:cstheme="minorHAnsi"/>
          <w:b/>
          <w:spacing w:val="-7"/>
          <w:sz w:val="22"/>
          <w:szCs w:val="22"/>
          <w:lang w:val="pt-BR"/>
        </w:rPr>
        <w:t xml:space="preserve"> </w:t>
      </w:r>
      <w:r>
        <w:rPr>
          <w:rFonts w:asciiTheme="minorHAnsi" w:hAnsiTheme="minorHAnsi" w:cstheme="minorHAnsi"/>
          <w:b/>
          <w:sz w:val="22"/>
          <w:szCs w:val="22"/>
          <w:lang w:val="pt-BR"/>
        </w:rPr>
        <w:t>largo</w:t>
      </w:r>
      <w:r>
        <w:rPr>
          <w:rFonts w:asciiTheme="minorHAnsi" w:hAnsiTheme="minorHAnsi" w:cstheme="minorHAnsi"/>
          <w:b/>
          <w:spacing w:val="-7"/>
          <w:sz w:val="22"/>
          <w:szCs w:val="22"/>
          <w:lang w:val="pt-BR"/>
        </w:rPr>
        <w:t xml:space="preserve"> </w:t>
      </w:r>
      <w:r>
        <w:rPr>
          <w:rFonts w:asciiTheme="minorHAnsi" w:hAnsiTheme="minorHAnsi" w:cstheme="minorHAnsi"/>
          <w:b/>
          <w:sz w:val="22"/>
          <w:szCs w:val="22"/>
          <w:lang w:val="pt-BR"/>
        </w:rPr>
        <w:t>significado.”</w:t>
      </w:r>
      <w:r>
        <w:rPr>
          <w:rFonts w:asciiTheme="minorHAnsi" w:hAnsiTheme="minorHAnsi" w:cstheme="minorHAnsi"/>
          <w:b/>
          <w:spacing w:val="-8"/>
          <w:sz w:val="22"/>
          <w:szCs w:val="22"/>
          <w:lang w:val="pt-BR"/>
        </w:rPr>
        <w:t xml:space="preserve"> </w:t>
      </w:r>
      <w:r>
        <w:rPr>
          <w:rFonts w:asciiTheme="minorHAnsi" w:hAnsiTheme="minorHAnsi" w:cstheme="minorHAnsi"/>
          <w:b/>
          <w:sz w:val="22"/>
          <w:szCs w:val="22"/>
          <w:lang w:val="pt-BR"/>
        </w:rPr>
        <w:t>(in, Da responsabilidade civil, vol. 2, 6</w:t>
      </w:r>
      <w:r w:rsidR="00810D2C">
        <w:rPr>
          <w:rFonts w:asciiTheme="minorHAnsi" w:hAnsiTheme="minorHAnsi" w:cstheme="minorHAnsi"/>
          <w:b/>
          <w:sz w:val="22"/>
          <w:szCs w:val="22"/>
          <w:lang w:val="pt-BR"/>
        </w:rPr>
        <w:t>ª</w:t>
      </w:r>
      <w:r w:rsidR="00810D2C">
        <w:rPr>
          <w:rFonts w:asciiTheme="minorHAnsi" w:hAnsiTheme="minorHAnsi" w:cstheme="minorHAnsi"/>
          <w:b/>
          <w:position w:val="12"/>
          <w:sz w:val="22"/>
          <w:szCs w:val="22"/>
          <w:lang w:val="pt-BR"/>
        </w:rPr>
        <w:t xml:space="preserve"> </w:t>
      </w:r>
      <w:r>
        <w:rPr>
          <w:rFonts w:asciiTheme="minorHAnsi" w:hAnsiTheme="minorHAnsi" w:cstheme="minorHAnsi"/>
          <w:b/>
          <w:sz w:val="22"/>
          <w:szCs w:val="22"/>
          <w:lang w:val="pt-BR"/>
        </w:rPr>
        <w:t>edição, Rio de Janeiro,</w:t>
      </w:r>
      <w:r>
        <w:rPr>
          <w:rFonts w:asciiTheme="minorHAnsi" w:hAnsiTheme="minorHAnsi" w:cstheme="minorHAnsi"/>
          <w:b/>
          <w:spacing w:val="-10"/>
          <w:sz w:val="22"/>
          <w:szCs w:val="22"/>
          <w:lang w:val="pt-BR"/>
        </w:rPr>
        <w:t xml:space="preserve"> </w:t>
      </w:r>
      <w:r>
        <w:rPr>
          <w:rFonts w:asciiTheme="minorHAnsi" w:hAnsiTheme="minorHAnsi" w:cstheme="minorHAnsi"/>
          <w:b/>
          <w:sz w:val="22"/>
          <w:szCs w:val="22"/>
          <w:lang w:val="pt-BR"/>
        </w:rPr>
        <w:t>Editora</w:t>
      </w:r>
      <w:r>
        <w:rPr>
          <w:rFonts w:asciiTheme="minorHAnsi" w:hAnsiTheme="minorHAnsi" w:cstheme="minorHAnsi"/>
          <w:b/>
          <w:spacing w:val="-9"/>
          <w:sz w:val="22"/>
          <w:szCs w:val="22"/>
          <w:lang w:val="pt-BR"/>
        </w:rPr>
        <w:t xml:space="preserve"> </w:t>
      </w:r>
      <w:r>
        <w:rPr>
          <w:rFonts w:asciiTheme="minorHAnsi" w:hAnsiTheme="minorHAnsi" w:cstheme="minorHAnsi"/>
          <w:b/>
          <w:sz w:val="22"/>
          <w:szCs w:val="22"/>
          <w:lang w:val="pt-BR"/>
        </w:rPr>
        <w:t>Forense,</w:t>
      </w:r>
      <w:r>
        <w:rPr>
          <w:rFonts w:asciiTheme="minorHAnsi" w:hAnsiTheme="minorHAnsi" w:cstheme="minorHAnsi"/>
          <w:b/>
          <w:spacing w:val="-10"/>
          <w:sz w:val="22"/>
          <w:szCs w:val="22"/>
          <w:lang w:val="pt-BR"/>
        </w:rPr>
        <w:t xml:space="preserve"> </w:t>
      </w:r>
      <w:r>
        <w:rPr>
          <w:rFonts w:asciiTheme="minorHAnsi" w:hAnsiTheme="minorHAnsi" w:cstheme="minorHAnsi"/>
          <w:b/>
          <w:sz w:val="22"/>
          <w:szCs w:val="22"/>
          <w:lang w:val="pt-BR"/>
        </w:rPr>
        <w:t>1979,</w:t>
      </w:r>
      <w:r>
        <w:rPr>
          <w:rFonts w:asciiTheme="minorHAnsi" w:hAnsiTheme="minorHAnsi" w:cstheme="minorHAnsi"/>
          <w:b/>
          <w:spacing w:val="-10"/>
          <w:sz w:val="22"/>
          <w:szCs w:val="22"/>
          <w:lang w:val="pt-BR"/>
        </w:rPr>
        <w:t xml:space="preserve"> </w:t>
      </w:r>
      <w:r>
        <w:rPr>
          <w:rFonts w:asciiTheme="minorHAnsi" w:hAnsiTheme="minorHAnsi" w:cstheme="minorHAnsi"/>
          <w:b/>
          <w:sz w:val="22"/>
          <w:szCs w:val="22"/>
          <w:lang w:val="pt-BR"/>
        </w:rPr>
        <w:t>p.</w:t>
      </w:r>
      <w:r>
        <w:rPr>
          <w:rFonts w:asciiTheme="minorHAnsi" w:hAnsiTheme="minorHAnsi" w:cstheme="minorHAnsi"/>
          <w:b/>
          <w:spacing w:val="-12"/>
          <w:sz w:val="22"/>
          <w:szCs w:val="22"/>
          <w:lang w:val="pt-BR"/>
        </w:rPr>
        <w:t xml:space="preserve"> </w:t>
      </w:r>
      <w:r>
        <w:rPr>
          <w:rFonts w:asciiTheme="minorHAnsi" w:hAnsiTheme="minorHAnsi" w:cstheme="minorHAnsi"/>
          <w:b/>
          <w:sz w:val="22"/>
          <w:szCs w:val="22"/>
          <w:lang w:val="pt-BR"/>
        </w:rPr>
        <w:t>414).</w:t>
      </w:r>
    </w:p>
    <w:p w:rsidR="00360ED7" w:rsidRDefault="00360ED7" w:rsidP="004419CB">
      <w:pPr>
        <w:spacing w:line="360" w:lineRule="auto"/>
        <w:ind w:left="567" w:right="567" w:firstLine="709"/>
        <w:jc w:val="both"/>
        <w:rPr>
          <w:rFonts w:ascii="Arial" w:hAnsi="Arial" w:cs="Arial"/>
          <w:sz w:val="24"/>
          <w:szCs w:val="24"/>
        </w:rPr>
      </w:pPr>
    </w:p>
    <w:p w:rsidR="004419CB" w:rsidRDefault="004419CB" w:rsidP="004419CB">
      <w:pPr>
        <w:spacing w:line="360" w:lineRule="auto"/>
        <w:ind w:left="567" w:right="567"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Sérgio Cavalheri Filho também ensina:</w:t>
      </w:r>
    </w:p>
    <w:p w:rsidR="004419CB" w:rsidRDefault="004419CB" w:rsidP="004419CB">
      <w:pPr>
        <w:pStyle w:val="Corpodetexto"/>
        <w:ind w:left="2835" w:right="510"/>
        <w:jc w:val="both"/>
        <w:rPr>
          <w:rFonts w:asciiTheme="minorHAnsi" w:hAnsiTheme="minorHAnsi" w:cstheme="minorHAnsi"/>
          <w:b/>
          <w:sz w:val="22"/>
          <w:szCs w:val="22"/>
          <w:lang w:val="pt-BR"/>
        </w:rPr>
      </w:pPr>
      <w:r>
        <w:rPr>
          <w:rFonts w:asciiTheme="minorHAnsi" w:hAnsiTheme="minorHAnsi" w:cstheme="minorHAnsi"/>
          <w:b/>
          <w:sz w:val="22"/>
          <w:szCs w:val="22"/>
          <w:lang w:val="pt-BR"/>
        </w:rPr>
        <w:t xml:space="preserve">“A indenização por danos morais, dado o seu caráter extrapatrimonial, visa amenizar os prejuízos sofridos pela vítima, se afigurando como uma medida compensatória ante o dano injustamente causado, amenizando-lhe a dor e o sofrimento”. (CAVALIERI FILHO, Sérgio. </w:t>
      </w:r>
      <w:r>
        <w:rPr>
          <w:rFonts w:asciiTheme="minorHAnsi" w:hAnsiTheme="minorHAnsi" w:cstheme="minorHAnsi"/>
          <w:b/>
          <w:i/>
          <w:iCs/>
          <w:sz w:val="22"/>
          <w:szCs w:val="22"/>
          <w:lang w:val="pt-BR"/>
        </w:rPr>
        <w:t>Programa de Responsabilidade Civil</w:t>
      </w:r>
      <w:r>
        <w:rPr>
          <w:rFonts w:asciiTheme="minorHAnsi" w:hAnsiTheme="minorHAnsi" w:cstheme="minorHAnsi"/>
          <w:b/>
          <w:sz w:val="22"/>
          <w:szCs w:val="22"/>
          <w:lang w:val="pt-BR"/>
        </w:rPr>
        <w:t xml:space="preserve">. 8. ed. rev. e ampl. São Paulo: Atlas, 2008. DINIZ, Maria Helena. </w:t>
      </w:r>
      <w:r>
        <w:rPr>
          <w:rFonts w:asciiTheme="minorHAnsi" w:hAnsiTheme="minorHAnsi" w:cstheme="minorHAnsi"/>
          <w:b/>
          <w:i/>
          <w:iCs/>
          <w:sz w:val="22"/>
          <w:szCs w:val="22"/>
          <w:lang w:val="pt-BR"/>
        </w:rPr>
        <w:t>Curso de direito civil brasileiro: responsabilidade civil</w:t>
      </w:r>
      <w:r>
        <w:rPr>
          <w:rFonts w:asciiTheme="minorHAnsi" w:hAnsiTheme="minorHAnsi" w:cstheme="minorHAnsi"/>
          <w:b/>
          <w:sz w:val="22"/>
          <w:szCs w:val="22"/>
          <w:lang w:val="pt-BR"/>
        </w:rPr>
        <w:t>. 17. ed. São Paulo: Saraiva, 2003).</w:t>
      </w:r>
    </w:p>
    <w:p w:rsidR="004419CB" w:rsidRDefault="004419CB" w:rsidP="004419CB">
      <w:pPr>
        <w:pStyle w:val="Corpodetexto"/>
        <w:ind w:left="1525"/>
        <w:jc w:val="both"/>
        <w:rPr>
          <w:rFonts w:asciiTheme="minorHAnsi" w:hAnsiTheme="minorHAnsi" w:cstheme="minorHAnsi"/>
          <w:b/>
          <w:sz w:val="22"/>
          <w:szCs w:val="22"/>
          <w:lang w:val="pt-BR"/>
        </w:rPr>
      </w:pPr>
    </w:p>
    <w:p w:rsidR="00360ED7" w:rsidRDefault="00360ED7" w:rsidP="007D6880">
      <w:pPr>
        <w:spacing w:line="360" w:lineRule="auto"/>
        <w:ind w:left="567" w:right="567" w:firstLine="709"/>
        <w:jc w:val="both"/>
        <w:rPr>
          <w:rFonts w:ascii="Arial" w:hAnsi="Arial" w:cs="Arial"/>
          <w:sz w:val="24"/>
          <w:szCs w:val="24"/>
        </w:rPr>
      </w:pPr>
    </w:p>
    <w:p w:rsidR="007D6880" w:rsidRDefault="007D6880" w:rsidP="007D6880">
      <w:pPr>
        <w:spacing w:line="360" w:lineRule="auto"/>
        <w:ind w:left="567" w:right="567"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Ainda, </w:t>
      </w:r>
      <w:r w:rsidR="007B6F36">
        <w:rPr>
          <w:rFonts w:ascii="Arial" w:hAnsi="Arial" w:cs="Arial"/>
          <w:sz w:val="24"/>
          <w:szCs w:val="24"/>
        </w:rPr>
        <w:t xml:space="preserve">conforme já explanado, </w:t>
      </w:r>
      <w:r>
        <w:rPr>
          <w:rFonts w:ascii="Arial" w:hAnsi="Arial" w:cs="Arial"/>
          <w:sz w:val="24"/>
          <w:szCs w:val="24"/>
        </w:rPr>
        <w:t>é de pleno entendimento das T</w:t>
      </w:r>
      <w:r w:rsidRPr="00AA1233">
        <w:rPr>
          <w:rFonts w:ascii="Arial" w:hAnsi="Arial" w:cs="Arial"/>
          <w:sz w:val="24"/>
          <w:szCs w:val="24"/>
        </w:rPr>
        <w:t>urma</w:t>
      </w:r>
      <w:r>
        <w:rPr>
          <w:rFonts w:ascii="Arial" w:hAnsi="Arial" w:cs="Arial"/>
          <w:sz w:val="24"/>
          <w:szCs w:val="24"/>
        </w:rPr>
        <w:t>s</w:t>
      </w:r>
      <w:r w:rsidRPr="00AA1233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Recursais do Paraná que situações como esta</w:t>
      </w:r>
      <w:r w:rsidR="00A23C6E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vivenciada pela parte autora</w:t>
      </w:r>
      <w:r w:rsidR="00A23C6E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enseja reparação por danos morais</w:t>
      </w:r>
      <w:r w:rsidRPr="00AA1233">
        <w:rPr>
          <w:rFonts w:ascii="Arial" w:hAnsi="Arial" w:cs="Arial"/>
          <w:sz w:val="24"/>
          <w:szCs w:val="24"/>
        </w:rPr>
        <w:t>:</w:t>
      </w:r>
    </w:p>
    <w:p w:rsidR="00C426B0" w:rsidRPr="00C426B0" w:rsidRDefault="00C426B0" w:rsidP="00C426B0">
      <w:pPr>
        <w:pStyle w:val="Corpodetexto"/>
        <w:ind w:left="2835" w:right="510"/>
        <w:jc w:val="both"/>
        <w:rPr>
          <w:rFonts w:asciiTheme="minorHAnsi" w:hAnsiTheme="minorHAnsi" w:cstheme="minorHAnsi"/>
          <w:b/>
          <w:spacing w:val="2"/>
          <w:sz w:val="22"/>
          <w:szCs w:val="22"/>
          <w:lang w:val="pt-BR"/>
        </w:rPr>
      </w:pPr>
      <w:r w:rsidRPr="00C426B0">
        <w:rPr>
          <w:rFonts w:asciiTheme="minorHAnsi" w:hAnsiTheme="minorHAnsi" w:cstheme="minorHAnsi"/>
          <w:b/>
          <w:spacing w:val="2"/>
          <w:sz w:val="22"/>
          <w:szCs w:val="22"/>
          <w:lang w:val="pt-BR"/>
        </w:rPr>
        <w:t>RECURSO</w:t>
      </w:r>
      <w:r>
        <w:rPr>
          <w:rFonts w:asciiTheme="minorHAnsi" w:hAnsiTheme="minorHAnsi" w:cstheme="minorHAnsi"/>
          <w:b/>
          <w:spacing w:val="2"/>
          <w:sz w:val="22"/>
          <w:szCs w:val="22"/>
          <w:lang w:val="pt-BR"/>
        </w:rPr>
        <w:t xml:space="preserve"> INOMINADO. AÇÃO INDENIZATÓRIA. </w:t>
      </w:r>
      <w:r w:rsidRPr="00CD5733">
        <w:rPr>
          <w:rFonts w:asciiTheme="minorHAnsi" w:hAnsiTheme="minorHAnsi" w:cstheme="minorHAnsi"/>
          <w:b/>
          <w:spacing w:val="2"/>
          <w:sz w:val="22"/>
          <w:szCs w:val="22"/>
          <w:highlight w:val="yellow"/>
          <w:lang w:val="pt-BR"/>
        </w:rPr>
        <w:t>PUBLICAÇÃO OFENSIVA. REDE SOCIAL  REPERCUSSÃO FACEBOOK. E CIRCULAÇÃO. CONSTRANGIMENTO. DANO MORAL CONFIGURADO.</w:t>
      </w:r>
      <w:r w:rsidRPr="00C426B0">
        <w:rPr>
          <w:rFonts w:asciiTheme="minorHAnsi" w:hAnsiTheme="minorHAnsi" w:cstheme="minorHAnsi"/>
          <w:b/>
          <w:spacing w:val="2"/>
          <w:sz w:val="22"/>
          <w:szCs w:val="22"/>
          <w:lang w:val="pt-BR"/>
        </w:rPr>
        <w:t xml:space="preserve">  INDENIZATÓRIO MANTIDO. SENTENÇAQUANTUM</w:t>
      </w:r>
    </w:p>
    <w:p w:rsidR="007B6F36" w:rsidRDefault="00C426B0" w:rsidP="007B6F36">
      <w:pPr>
        <w:pStyle w:val="Corpodetexto"/>
        <w:ind w:left="2835" w:right="510"/>
        <w:jc w:val="both"/>
        <w:rPr>
          <w:rFonts w:asciiTheme="minorHAnsi" w:hAnsiTheme="minorHAnsi" w:cstheme="minorHAnsi"/>
          <w:b/>
          <w:spacing w:val="2"/>
          <w:sz w:val="22"/>
          <w:szCs w:val="22"/>
          <w:lang w:val="pt-BR"/>
        </w:rPr>
      </w:pPr>
      <w:r w:rsidRPr="00C426B0">
        <w:rPr>
          <w:rFonts w:asciiTheme="minorHAnsi" w:hAnsiTheme="minorHAnsi" w:cstheme="minorHAnsi"/>
          <w:b/>
          <w:spacing w:val="2"/>
          <w:sz w:val="22"/>
          <w:szCs w:val="22"/>
          <w:lang w:val="pt-BR"/>
        </w:rPr>
        <w:t>MANTIDA. RECURSO CONHECIDO E DESPROVIDO.</w:t>
      </w:r>
      <w:r>
        <w:rPr>
          <w:rFonts w:asciiTheme="minorHAnsi" w:hAnsiTheme="minorHAnsi" w:cstheme="minorHAnsi"/>
          <w:b/>
          <w:spacing w:val="2"/>
          <w:sz w:val="22"/>
          <w:szCs w:val="22"/>
          <w:lang w:val="pt-BR"/>
        </w:rPr>
        <w:t xml:space="preserve"> </w:t>
      </w:r>
      <w:r w:rsidRPr="00C426B0">
        <w:rPr>
          <w:rFonts w:asciiTheme="minorHAnsi" w:hAnsiTheme="minorHAnsi" w:cstheme="minorHAnsi"/>
          <w:b/>
          <w:spacing w:val="2"/>
          <w:sz w:val="22"/>
          <w:szCs w:val="22"/>
          <w:lang w:val="pt-BR"/>
        </w:rPr>
        <w:t>(TJPR - 1ª Turma Recursal - 0066587-82.2016.8.16.0014 - Londrina -  Rel.: Vanessa Bassani -  J. 02.10.2018)</w:t>
      </w:r>
    </w:p>
    <w:p w:rsidR="007B6F36" w:rsidRDefault="007B6F36" w:rsidP="007B6F36">
      <w:pPr>
        <w:pStyle w:val="Corpodetexto"/>
        <w:ind w:left="2835" w:right="510"/>
        <w:jc w:val="both"/>
        <w:rPr>
          <w:rFonts w:asciiTheme="minorHAnsi" w:hAnsiTheme="minorHAnsi" w:cstheme="minorHAnsi"/>
          <w:b/>
          <w:spacing w:val="2"/>
          <w:sz w:val="22"/>
          <w:szCs w:val="22"/>
          <w:lang w:val="pt-BR"/>
        </w:rPr>
      </w:pPr>
    </w:p>
    <w:p w:rsidR="007B6F36" w:rsidRPr="007D6880" w:rsidRDefault="007B6F36" w:rsidP="007B6F36">
      <w:pPr>
        <w:pStyle w:val="Corpodetexto"/>
        <w:ind w:left="2835" w:right="510"/>
        <w:jc w:val="both"/>
        <w:rPr>
          <w:rFonts w:asciiTheme="minorHAnsi" w:hAnsiTheme="minorHAnsi" w:cstheme="minorHAnsi"/>
          <w:b/>
          <w:spacing w:val="2"/>
          <w:sz w:val="22"/>
          <w:szCs w:val="22"/>
          <w:lang w:val="pt-BR"/>
        </w:rPr>
      </w:pPr>
      <w:r w:rsidRPr="007B6F36">
        <w:rPr>
          <w:rFonts w:asciiTheme="minorHAnsi" w:hAnsiTheme="minorHAnsi" w:cstheme="minorHAnsi"/>
          <w:b/>
          <w:spacing w:val="2"/>
          <w:sz w:val="22"/>
          <w:szCs w:val="22"/>
          <w:lang w:val="pt-BR"/>
        </w:rPr>
        <w:t>RECURSO INO</w:t>
      </w:r>
      <w:r>
        <w:rPr>
          <w:rFonts w:asciiTheme="minorHAnsi" w:hAnsiTheme="minorHAnsi" w:cstheme="minorHAnsi"/>
          <w:b/>
          <w:spacing w:val="2"/>
          <w:sz w:val="22"/>
          <w:szCs w:val="22"/>
          <w:lang w:val="pt-BR"/>
        </w:rPr>
        <w:t xml:space="preserve">MINADO. AÇÃO INDENIZATÓRIA. </w:t>
      </w:r>
      <w:r w:rsidRPr="007B6F36">
        <w:rPr>
          <w:rFonts w:asciiTheme="minorHAnsi" w:hAnsiTheme="minorHAnsi" w:cstheme="minorHAnsi"/>
          <w:b/>
          <w:spacing w:val="2"/>
          <w:sz w:val="22"/>
          <w:szCs w:val="22"/>
          <w:lang w:val="pt-BR"/>
        </w:rPr>
        <w:t>RECLAMAÇÃO EM REDE SOC</w:t>
      </w:r>
      <w:r>
        <w:rPr>
          <w:rFonts w:asciiTheme="minorHAnsi" w:hAnsiTheme="minorHAnsi" w:cstheme="minorHAnsi"/>
          <w:b/>
          <w:spacing w:val="2"/>
          <w:sz w:val="22"/>
          <w:szCs w:val="22"/>
          <w:lang w:val="pt-BR"/>
        </w:rPr>
        <w:t xml:space="preserve">IAL. CUNHO OFENSIVO. VINCULAÇÃO </w:t>
      </w:r>
      <w:r w:rsidRPr="007B6F36">
        <w:rPr>
          <w:rFonts w:asciiTheme="minorHAnsi" w:hAnsiTheme="minorHAnsi" w:cstheme="minorHAnsi"/>
          <w:b/>
          <w:spacing w:val="2"/>
          <w:sz w:val="22"/>
          <w:szCs w:val="22"/>
          <w:lang w:val="pt-BR"/>
        </w:rPr>
        <w:t>DA IMAGEM. AMBIENTE PÚBLIC</w:t>
      </w:r>
      <w:r>
        <w:rPr>
          <w:rFonts w:asciiTheme="minorHAnsi" w:hAnsiTheme="minorHAnsi" w:cstheme="minorHAnsi"/>
          <w:b/>
          <w:spacing w:val="2"/>
          <w:sz w:val="22"/>
          <w:szCs w:val="22"/>
          <w:lang w:val="pt-BR"/>
        </w:rPr>
        <w:t xml:space="preserve">O. MEIOS INAPROPRIADOS PARA </w:t>
      </w:r>
      <w:r w:rsidRPr="007B6F36">
        <w:rPr>
          <w:rFonts w:asciiTheme="minorHAnsi" w:hAnsiTheme="minorHAnsi" w:cstheme="minorHAnsi"/>
          <w:b/>
          <w:spacing w:val="2"/>
          <w:sz w:val="22"/>
          <w:szCs w:val="22"/>
          <w:lang w:val="pt-BR"/>
        </w:rPr>
        <w:t xml:space="preserve">DEMONSTRAR O SEU </w:t>
      </w:r>
      <w:r>
        <w:rPr>
          <w:rFonts w:asciiTheme="minorHAnsi" w:hAnsiTheme="minorHAnsi" w:cstheme="minorHAnsi"/>
          <w:b/>
          <w:spacing w:val="2"/>
          <w:sz w:val="22"/>
          <w:szCs w:val="22"/>
          <w:lang w:val="pt-BR"/>
        </w:rPr>
        <w:t xml:space="preserve">DESCONTENTAMENTO. EXISTÊNCIA DE </w:t>
      </w:r>
      <w:r w:rsidRPr="007B6F36">
        <w:rPr>
          <w:rFonts w:asciiTheme="minorHAnsi" w:hAnsiTheme="minorHAnsi" w:cstheme="minorHAnsi"/>
          <w:b/>
          <w:spacing w:val="2"/>
          <w:sz w:val="22"/>
          <w:szCs w:val="22"/>
          <w:lang w:val="pt-BR"/>
        </w:rPr>
        <w:t>MEIOS ADMINISTRAT</w:t>
      </w:r>
      <w:r>
        <w:rPr>
          <w:rFonts w:asciiTheme="minorHAnsi" w:hAnsiTheme="minorHAnsi" w:cstheme="minorHAnsi"/>
          <w:b/>
          <w:spacing w:val="2"/>
          <w:sz w:val="22"/>
          <w:szCs w:val="22"/>
          <w:lang w:val="pt-BR"/>
        </w:rPr>
        <w:t xml:space="preserve">IVOS. </w:t>
      </w:r>
      <w:r w:rsidRPr="007B6F36">
        <w:rPr>
          <w:rFonts w:asciiTheme="minorHAnsi" w:hAnsiTheme="minorHAnsi" w:cstheme="minorHAnsi"/>
          <w:b/>
          <w:spacing w:val="2"/>
          <w:sz w:val="22"/>
          <w:szCs w:val="22"/>
          <w:highlight w:val="yellow"/>
          <w:lang w:val="pt-BR"/>
        </w:rPr>
        <w:t>OFENSA À HONRA OBJETIVA E IMAGEM. DANO MORAL CONFIGURADO.</w:t>
      </w:r>
      <w:r>
        <w:rPr>
          <w:rFonts w:asciiTheme="minorHAnsi" w:hAnsiTheme="minorHAnsi" w:cstheme="minorHAnsi"/>
          <w:b/>
          <w:spacing w:val="2"/>
          <w:sz w:val="22"/>
          <w:szCs w:val="22"/>
          <w:lang w:val="pt-BR"/>
        </w:rPr>
        <w:t xml:space="preserve"> MANUTENÇÃO DO </w:t>
      </w:r>
      <w:r w:rsidRPr="007B6F36">
        <w:rPr>
          <w:rFonts w:asciiTheme="minorHAnsi" w:hAnsiTheme="minorHAnsi" w:cstheme="minorHAnsi"/>
          <w:b/>
          <w:spacing w:val="2"/>
          <w:sz w:val="22"/>
          <w:szCs w:val="22"/>
          <w:lang w:val="pt-BR"/>
        </w:rPr>
        <w:t>QUANTUM INDENIZATÓ</w:t>
      </w:r>
      <w:r>
        <w:rPr>
          <w:rFonts w:asciiTheme="minorHAnsi" w:hAnsiTheme="minorHAnsi" w:cstheme="minorHAnsi"/>
          <w:b/>
          <w:spacing w:val="2"/>
          <w:sz w:val="22"/>
          <w:szCs w:val="22"/>
          <w:lang w:val="pt-BR"/>
        </w:rPr>
        <w:t xml:space="preserve">RIO. SENTENÇA MANTIDA. RECURSOS CONHECIDOS E DESPROVIDOS. </w:t>
      </w:r>
      <w:r w:rsidRPr="007B6F36">
        <w:rPr>
          <w:rFonts w:asciiTheme="minorHAnsi" w:hAnsiTheme="minorHAnsi" w:cstheme="minorHAnsi"/>
          <w:b/>
          <w:spacing w:val="2"/>
          <w:sz w:val="22"/>
          <w:szCs w:val="22"/>
          <w:lang w:val="pt-BR"/>
        </w:rPr>
        <w:t>(TJPR - 1ª Turma Recursal - 0015803-53.2016.8.16.0030 - Foz do Iguaçu -  Rel.: Fernanda Bernert Michelin -  J. 07.06.2018)</w:t>
      </w:r>
    </w:p>
    <w:p w:rsidR="00360ED7" w:rsidRDefault="00360ED7" w:rsidP="005C41BB">
      <w:pPr>
        <w:spacing w:line="360" w:lineRule="auto"/>
        <w:ind w:left="567" w:right="567" w:firstLine="709"/>
        <w:jc w:val="both"/>
        <w:rPr>
          <w:rFonts w:ascii="Arial" w:hAnsi="Arial" w:cs="Arial"/>
          <w:spacing w:val="2"/>
          <w:sz w:val="24"/>
          <w:szCs w:val="24"/>
        </w:rPr>
      </w:pPr>
    </w:p>
    <w:p w:rsidR="005C41BB" w:rsidRPr="005C41BB" w:rsidRDefault="005C41BB" w:rsidP="005C41BB">
      <w:pPr>
        <w:spacing w:line="360" w:lineRule="auto"/>
        <w:ind w:left="567" w:right="567" w:firstLine="709"/>
        <w:jc w:val="both"/>
        <w:rPr>
          <w:rFonts w:ascii="Arial" w:hAnsi="Arial" w:cs="Arial"/>
          <w:sz w:val="24"/>
          <w:szCs w:val="24"/>
        </w:rPr>
      </w:pPr>
      <w:r w:rsidRPr="005C41BB">
        <w:rPr>
          <w:rFonts w:ascii="Arial" w:hAnsi="Arial" w:cs="Arial"/>
          <w:spacing w:val="2"/>
          <w:sz w:val="24"/>
          <w:szCs w:val="24"/>
        </w:rPr>
        <w:t xml:space="preserve">Inequívoco, portanto, a </w:t>
      </w:r>
      <w:r>
        <w:rPr>
          <w:rFonts w:ascii="Arial" w:hAnsi="Arial" w:cs="Arial"/>
          <w:spacing w:val="2"/>
          <w:sz w:val="24"/>
          <w:szCs w:val="24"/>
        </w:rPr>
        <w:t>incidência de</w:t>
      </w:r>
      <w:r w:rsidRPr="005C41BB">
        <w:rPr>
          <w:rFonts w:ascii="Arial" w:hAnsi="Arial" w:cs="Arial"/>
          <w:spacing w:val="2"/>
          <w:sz w:val="24"/>
          <w:szCs w:val="24"/>
        </w:rPr>
        <w:t xml:space="preserve"> todos os requisitos caracterizadores da indenização, quais sejam: </w:t>
      </w:r>
      <w:r w:rsidRPr="005C41BB">
        <w:rPr>
          <w:rFonts w:ascii="Arial" w:hAnsi="Arial" w:cs="Arial"/>
          <w:b/>
          <w:spacing w:val="2"/>
          <w:sz w:val="24"/>
          <w:szCs w:val="24"/>
        </w:rPr>
        <w:t>a) ação ou omissão; b) culpa do agente; c) dano experimentado pela vítima; d) nexo de causalidade</w:t>
      </w:r>
      <w:r w:rsidRPr="005C41BB">
        <w:rPr>
          <w:rFonts w:ascii="Arial" w:hAnsi="Arial" w:cs="Arial"/>
          <w:spacing w:val="2"/>
          <w:sz w:val="24"/>
          <w:szCs w:val="24"/>
        </w:rPr>
        <w:t>.</w:t>
      </w:r>
    </w:p>
    <w:p w:rsidR="004419CB" w:rsidRDefault="004419CB" w:rsidP="004419CB">
      <w:pPr>
        <w:spacing w:line="360" w:lineRule="auto"/>
        <w:ind w:left="567" w:right="567"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É por esta razão que</w:t>
      </w:r>
      <w:r w:rsidR="008F3C30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a reparação a que tem direito a Autora, deverá ser uma reparação adequadamente compensatória para este dano moral. A única via acessível é pela via indireta do dinheiro, que aparecerá, assim, na espécie, não como um fim em si, mas como um meio tendente à obtençã</w:t>
      </w:r>
      <w:r w:rsidR="00C113CB">
        <w:rPr>
          <w:rFonts w:ascii="Arial" w:hAnsi="Arial" w:cs="Arial"/>
          <w:sz w:val="24"/>
          <w:szCs w:val="24"/>
        </w:rPr>
        <w:t xml:space="preserve">o daquelas sensações positivas </w:t>
      </w:r>
      <w:r>
        <w:rPr>
          <w:rFonts w:ascii="Arial" w:hAnsi="Arial" w:cs="Arial"/>
          <w:sz w:val="24"/>
          <w:szCs w:val="24"/>
        </w:rPr>
        <w:t>capazes de aplacar a sua dor moral.</w:t>
      </w:r>
    </w:p>
    <w:p w:rsidR="00A23C6E" w:rsidRDefault="00A23C6E" w:rsidP="004419CB">
      <w:pPr>
        <w:spacing w:line="360" w:lineRule="auto"/>
        <w:ind w:left="567" w:right="567" w:firstLine="709"/>
        <w:jc w:val="both"/>
        <w:rPr>
          <w:rFonts w:ascii="Arial" w:hAnsi="Arial" w:cs="Arial"/>
          <w:sz w:val="24"/>
          <w:szCs w:val="24"/>
        </w:rPr>
      </w:pPr>
    </w:p>
    <w:p w:rsidR="00A23C6E" w:rsidRPr="00921E5F" w:rsidRDefault="00A23C6E" w:rsidP="00A23C6E">
      <w:pPr>
        <w:pStyle w:val="PargrafodaLista"/>
        <w:numPr>
          <w:ilvl w:val="1"/>
          <w:numId w:val="24"/>
        </w:numPr>
        <w:spacing w:line="360" w:lineRule="auto"/>
        <w:ind w:right="567"/>
        <w:jc w:val="both"/>
        <w:rPr>
          <w:rFonts w:ascii="Arial" w:hAnsi="Arial" w:cs="Arial"/>
          <w:b/>
          <w:bCs/>
          <w:spacing w:val="2"/>
          <w:sz w:val="24"/>
          <w:szCs w:val="24"/>
        </w:rPr>
      </w:pPr>
      <w:r>
        <w:rPr>
          <w:rFonts w:ascii="Arial" w:hAnsi="Arial" w:cs="Arial"/>
          <w:b/>
          <w:bCs/>
          <w:spacing w:val="2"/>
          <w:sz w:val="24"/>
          <w:szCs w:val="24"/>
        </w:rPr>
        <w:t xml:space="preserve">Do </w:t>
      </w:r>
      <w:r>
        <w:rPr>
          <w:rFonts w:ascii="Arial" w:hAnsi="Arial" w:cs="Arial"/>
          <w:b/>
          <w:bCs/>
          <w:i/>
          <w:spacing w:val="2"/>
          <w:sz w:val="24"/>
          <w:szCs w:val="24"/>
        </w:rPr>
        <w:t xml:space="preserve">quantum </w:t>
      </w:r>
      <w:r w:rsidRPr="00165B7A">
        <w:rPr>
          <w:rFonts w:ascii="Arial" w:hAnsi="Arial" w:cs="Arial"/>
          <w:b/>
          <w:bCs/>
          <w:spacing w:val="2"/>
          <w:sz w:val="24"/>
          <w:szCs w:val="24"/>
        </w:rPr>
        <w:t>indenizatório</w:t>
      </w:r>
    </w:p>
    <w:p w:rsidR="00A23C6E" w:rsidRDefault="00A23C6E" w:rsidP="00A23C6E">
      <w:pPr>
        <w:spacing w:line="360" w:lineRule="auto"/>
        <w:ind w:left="567" w:right="567" w:firstLine="709"/>
        <w:jc w:val="both"/>
        <w:rPr>
          <w:rFonts w:ascii="Arial" w:hAnsi="Arial" w:cs="Arial"/>
          <w:sz w:val="24"/>
          <w:szCs w:val="24"/>
        </w:rPr>
      </w:pPr>
    </w:p>
    <w:p w:rsidR="00A23C6E" w:rsidRDefault="00A23C6E" w:rsidP="00A23C6E">
      <w:pPr>
        <w:spacing w:line="360" w:lineRule="auto"/>
        <w:ind w:left="567" w:right="567"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Pelo exposto, requer</w:t>
      </w:r>
      <w:r>
        <w:rPr>
          <w:rFonts w:ascii="Arial" w:hAnsi="Arial" w:cs="Arial"/>
          <w:spacing w:val="-6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a</w:t>
      </w:r>
      <w:r>
        <w:rPr>
          <w:rFonts w:ascii="Arial" w:hAnsi="Arial" w:cs="Arial"/>
          <w:spacing w:val="-7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Vossa</w:t>
      </w:r>
      <w:r>
        <w:rPr>
          <w:rFonts w:ascii="Arial" w:hAnsi="Arial" w:cs="Arial"/>
          <w:spacing w:val="-6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Excelência</w:t>
      </w:r>
      <w:r w:rsidR="008F3C30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pacing w:val="-7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seja</w:t>
      </w:r>
      <w:r>
        <w:rPr>
          <w:rFonts w:ascii="Arial" w:hAnsi="Arial" w:cs="Arial"/>
          <w:spacing w:val="-6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fixado</w:t>
      </w:r>
      <w:r>
        <w:rPr>
          <w:rFonts w:ascii="Arial" w:hAnsi="Arial" w:cs="Arial"/>
          <w:spacing w:val="-6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o</w:t>
      </w:r>
      <w:r>
        <w:rPr>
          <w:rFonts w:ascii="Arial" w:hAnsi="Arial" w:cs="Arial"/>
          <w:spacing w:val="-6"/>
          <w:sz w:val="24"/>
          <w:szCs w:val="24"/>
        </w:rPr>
        <w:t xml:space="preserve"> </w:t>
      </w:r>
      <w:r w:rsidRPr="006625C8">
        <w:rPr>
          <w:rFonts w:ascii="Arial" w:hAnsi="Arial" w:cs="Arial"/>
          <w:i/>
          <w:sz w:val="24"/>
          <w:szCs w:val="24"/>
        </w:rPr>
        <w:t>quantum</w:t>
      </w:r>
      <w:r>
        <w:rPr>
          <w:rFonts w:ascii="Arial" w:hAnsi="Arial" w:cs="Arial"/>
          <w:spacing w:val="-10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dos</w:t>
      </w:r>
      <w:r>
        <w:rPr>
          <w:rFonts w:ascii="Arial" w:hAnsi="Arial" w:cs="Arial"/>
          <w:spacing w:val="-9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danos morais de acordo com o princípio da razoabilidade, levando em consideração a extensão dos danos causados à autora, bem como a reprovabilidade</w:t>
      </w:r>
      <w:r>
        <w:rPr>
          <w:rFonts w:ascii="Arial" w:hAnsi="Arial" w:cs="Arial"/>
          <w:spacing w:val="-12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da</w:t>
      </w:r>
      <w:r>
        <w:rPr>
          <w:rFonts w:ascii="Arial" w:hAnsi="Arial" w:cs="Arial"/>
          <w:spacing w:val="-12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conduta</w:t>
      </w:r>
      <w:r>
        <w:rPr>
          <w:rFonts w:ascii="Arial" w:hAnsi="Arial" w:cs="Arial"/>
          <w:spacing w:val="-12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da parte</w:t>
      </w:r>
      <w:r>
        <w:rPr>
          <w:rFonts w:ascii="Arial" w:hAnsi="Arial" w:cs="Arial"/>
          <w:spacing w:val="-12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ré.</w:t>
      </w:r>
    </w:p>
    <w:p w:rsidR="00A23C6E" w:rsidRDefault="00A23C6E" w:rsidP="00A23C6E">
      <w:pPr>
        <w:spacing w:line="360" w:lineRule="auto"/>
        <w:ind w:left="567" w:right="567"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pacing w:val="1"/>
          <w:sz w:val="24"/>
          <w:szCs w:val="24"/>
        </w:rPr>
        <w:t>Como é sabido, a indenização sobre o dano suportado pela vítima tem caráter dúbio, ou seja: repará-la dos prejuízos oriundos da conduta do réu, compensando a dor moral causada e</w:t>
      </w:r>
      <w:r w:rsidR="00C87C33">
        <w:rPr>
          <w:rFonts w:ascii="Arial" w:hAnsi="Arial" w:cs="Arial"/>
          <w:spacing w:val="1"/>
          <w:sz w:val="24"/>
          <w:szCs w:val="24"/>
        </w:rPr>
        <w:t>,</w:t>
      </w:r>
      <w:r>
        <w:rPr>
          <w:rFonts w:ascii="Arial" w:hAnsi="Arial" w:cs="Arial"/>
          <w:spacing w:val="1"/>
          <w:sz w:val="24"/>
          <w:szCs w:val="24"/>
        </w:rPr>
        <w:t xml:space="preserve"> ao mesmo tem</w:t>
      </w:r>
      <w:r w:rsidR="00C87C33">
        <w:rPr>
          <w:rFonts w:ascii="Arial" w:hAnsi="Arial" w:cs="Arial"/>
          <w:spacing w:val="1"/>
          <w:sz w:val="24"/>
          <w:szCs w:val="24"/>
        </w:rPr>
        <w:t>po, desestimular nova prática de</w:t>
      </w:r>
      <w:r>
        <w:rPr>
          <w:rFonts w:ascii="Arial" w:hAnsi="Arial" w:cs="Arial"/>
          <w:spacing w:val="1"/>
          <w:sz w:val="24"/>
          <w:szCs w:val="24"/>
        </w:rPr>
        <w:t xml:space="preserve"> atitude</w:t>
      </w:r>
      <w:r w:rsidR="00C87C33">
        <w:rPr>
          <w:rFonts w:ascii="Arial" w:hAnsi="Arial" w:cs="Arial"/>
          <w:spacing w:val="1"/>
          <w:sz w:val="24"/>
          <w:szCs w:val="24"/>
        </w:rPr>
        <w:t>s</w:t>
      </w:r>
      <w:r>
        <w:rPr>
          <w:rFonts w:ascii="Arial" w:hAnsi="Arial" w:cs="Arial"/>
          <w:spacing w:val="1"/>
          <w:sz w:val="24"/>
          <w:szCs w:val="24"/>
        </w:rPr>
        <w:t xml:space="preserve"> lesiva</w:t>
      </w:r>
      <w:r w:rsidR="00C87C33">
        <w:rPr>
          <w:rFonts w:ascii="Arial" w:hAnsi="Arial" w:cs="Arial"/>
          <w:spacing w:val="1"/>
          <w:sz w:val="24"/>
          <w:szCs w:val="24"/>
        </w:rPr>
        <w:t>s</w:t>
      </w:r>
      <w:r>
        <w:rPr>
          <w:rFonts w:ascii="Arial" w:hAnsi="Arial" w:cs="Arial"/>
          <w:spacing w:val="1"/>
          <w:sz w:val="24"/>
          <w:szCs w:val="24"/>
        </w:rPr>
        <w:t xml:space="preserve"> e ilícita</w:t>
      </w:r>
      <w:r w:rsidR="00C87C33">
        <w:rPr>
          <w:rFonts w:ascii="Arial" w:hAnsi="Arial" w:cs="Arial"/>
          <w:spacing w:val="1"/>
          <w:sz w:val="24"/>
          <w:szCs w:val="24"/>
        </w:rPr>
        <w:t>s</w:t>
      </w:r>
      <w:r>
        <w:rPr>
          <w:rFonts w:ascii="Arial" w:hAnsi="Arial" w:cs="Arial"/>
          <w:spacing w:val="1"/>
          <w:sz w:val="24"/>
          <w:szCs w:val="24"/>
        </w:rPr>
        <w:t xml:space="preserve">. </w:t>
      </w:r>
    </w:p>
    <w:p w:rsidR="00A23C6E" w:rsidRDefault="00A23C6E" w:rsidP="00A23C6E">
      <w:pPr>
        <w:spacing w:line="360" w:lineRule="auto"/>
        <w:ind w:left="567" w:right="567" w:firstLine="709"/>
        <w:jc w:val="both"/>
        <w:rPr>
          <w:rFonts w:ascii="Arial" w:hAnsi="Arial" w:cs="Arial"/>
          <w:spacing w:val="1"/>
          <w:sz w:val="24"/>
          <w:szCs w:val="24"/>
        </w:rPr>
      </w:pPr>
      <w:r>
        <w:rPr>
          <w:rFonts w:ascii="Arial" w:hAnsi="Arial" w:cs="Arial"/>
          <w:spacing w:val="1"/>
          <w:sz w:val="24"/>
          <w:szCs w:val="24"/>
        </w:rPr>
        <w:t>É o entendimento corroborado por juristas como Humberto Teodoro Jr. E Yussef Said Cahali, e por toda jurisprudência:</w:t>
      </w:r>
    </w:p>
    <w:p w:rsidR="00A23C6E" w:rsidRPr="006625C8" w:rsidRDefault="00A23C6E" w:rsidP="00A23C6E">
      <w:pPr>
        <w:pStyle w:val="Corpodetexto"/>
        <w:ind w:left="2835" w:right="510"/>
        <w:jc w:val="both"/>
        <w:rPr>
          <w:rFonts w:asciiTheme="minorHAnsi" w:hAnsiTheme="minorHAnsi" w:cstheme="minorHAnsi"/>
          <w:b/>
          <w:color w:val="000000"/>
          <w:sz w:val="22"/>
          <w:szCs w:val="22"/>
          <w:lang w:val="pt-BR"/>
        </w:rPr>
      </w:pPr>
      <w:r>
        <w:rPr>
          <w:rFonts w:asciiTheme="minorHAnsi" w:hAnsiTheme="minorHAnsi" w:cstheme="minorHAnsi"/>
          <w:iCs/>
          <w:spacing w:val="1"/>
          <w:sz w:val="22"/>
          <w:szCs w:val="22"/>
          <w:lang w:val="pt-BR"/>
        </w:rPr>
        <w:t>“</w:t>
      </w:r>
      <w:r>
        <w:rPr>
          <w:rFonts w:asciiTheme="minorHAnsi" w:hAnsiTheme="minorHAnsi" w:cstheme="minorHAnsi"/>
          <w:b/>
          <w:bCs/>
          <w:iCs/>
          <w:spacing w:val="1"/>
          <w:sz w:val="22"/>
          <w:szCs w:val="22"/>
          <w:lang w:val="pt-BR"/>
        </w:rPr>
        <w:t>Hoje em dia, a boa doutrina inclina-se no sentido de conferir à indenização do dano moral caráter dúplice, tanto punitivo do agente quanto compensatório em relação à vítima. Assim, a vítima de lesão a direitos de natureza não patrimonial deve receber uma soma que lhe compense a dor e humilhação sofridas, e arbitrada segundo as circunstâncias. Não deve ser fonte de enriquecimento, nem, muito menos, ser inexpressiva”. (RJTJESP 137/186).</w:t>
      </w:r>
    </w:p>
    <w:p w:rsidR="00A23C6E" w:rsidRDefault="00A23C6E" w:rsidP="00A23C6E">
      <w:pPr>
        <w:spacing w:line="360" w:lineRule="auto"/>
        <w:ind w:firstLine="708"/>
        <w:jc w:val="both"/>
        <w:rPr>
          <w:rFonts w:ascii="Arial" w:hAnsi="Arial" w:cs="Arial"/>
          <w:spacing w:val="1"/>
          <w:sz w:val="24"/>
          <w:szCs w:val="24"/>
        </w:rPr>
      </w:pPr>
    </w:p>
    <w:p w:rsidR="00A23C6E" w:rsidRDefault="00A23C6E" w:rsidP="00A23C6E">
      <w:pPr>
        <w:spacing w:line="360" w:lineRule="auto"/>
        <w:ind w:left="567" w:right="567" w:firstLine="709"/>
        <w:jc w:val="both"/>
        <w:rPr>
          <w:rFonts w:ascii="Arial" w:hAnsi="Arial" w:cs="Arial"/>
          <w:spacing w:val="1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Para Caio Mário da Silva Pereira, “</w:t>
      </w:r>
      <w:r>
        <w:rPr>
          <w:rFonts w:ascii="Arial" w:hAnsi="Arial" w:cs="Arial"/>
          <w:i/>
          <w:iCs/>
          <w:sz w:val="24"/>
          <w:szCs w:val="24"/>
        </w:rPr>
        <w:t>Quando se cuida do dano moral, o fulcro do conceito ressarcitório acha-se deslocado para a convergência de duas forças: caráter punitivo, para que o causador do dano, pelo fato da condenação, se veja castigado pela ofensa que praticou; e o caráter compensatório para a vítima, que receberá uma soma que lhe proporcione prazeres como contrapartida do mal sofrido”. (</w:t>
      </w:r>
      <w:r>
        <w:rPr>
          <w:rFonts w:ascii="Arial" w:hAnsi="Arial" w:cs="Arial"/>
          <w:i/>
          <w:sz w:val="24"/>
          <w:szCs w:val="24"/>
        </w:rPr>
        <w:t xml:space="preserve">PEREIRA, Caio Mário da Silva. </w:t>
      </w:r>
      <w:r>
        <w:rPr>
          <w:rFonts w:ascii="Arial" w:hAnsi="Arial" w:cs="Arial"/>
          <w:i/>
          <w:iCs/>
          <w:sz w:val="24"/>
          <w:szCs w:val="24"/>
        </w:rPr>
        <w:t>Responsabilidade Civil</w:t>
      </w:r>
      <w:r>
        <w:rPr>
          <w:rFonts w:ascii="Arial" w:hAnsi="Arial" w:cs="Arial"/>
          <w:i/>
          <w:sz w:val="24"/>
          <w:szCs w:val="24"/>
        </w:rPr>
        <w:t>. Rio de</w:t>
      </w:r>
      <w:r>
        <w:rPr>
          <w:rFonts w:ascii="Arial" w:hAnsi="Arial" w:cs="Arial"/>
          <w:i/>
          <w:iCs/>
          <w:sz w:val="24"/>
          <w:szCs w:val="24"/>
        </w:rPr>
        <w:t xml:space="preserve"> </w:t>
      </w:r>
      <w:r>
        <w:rPr>
          <w:rFonts w:ascii="Arial" w:hAnsi="Arial" w:cs="Arial"/>
          <w:i/>
          <w:sz w:val="24"/>
          <w:szCs w:val="24"/>
        </w:rPr>
        <w:t>Janeiro: Editora Forense, 1992. P. 55).</w:t>
      </w:r>
    </w:p>
    <w:p w:rsidR="00A23C6E" w:rsidRDefault="00A23C6E" w:rsidP="00A23C6E">
      <w:pPr>
        <w:spacing w:line="360" w:lineRule="auto"/>
        <w:ind w:left="567" w:right="567"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Superior Tribunal de Justiça corrobora tal entendimento, atribuindo ao caráter dúplice da reparação civil por danos morais o escopo compensatório e punitivo:</w:t>
      </w:r>
    </w:p>
    <w:p w:rsidR="00A23C6E" w:rsidRDefault="00A23C6E" w:rsidP="00A23C6E">
      <w:pPr>
        <w:pStyle w:val="Corpodetexto"/>
        <w:ind w:left="2835" w:right="510"/>
        <w:jc w:val="both"/>
        <w:rPr>
          <w:rFonts w:asciiTheme="minorHAnsi" w:hAnsiTheme="minorHAnsi" w:cstheme="minorHAnsi"/>
          <w:b/>
          <w:iCs/>
          <w:sz w:val="22"/>
          <w:szCs w:val="22"/>
          <w:lang w:val="pt-BR"/>
        </w:rPr>
      </w:pPr>
      <w:r>
        <w:rPr>
          <w:rFonts w:asciiTheme="minorHAnsi" w:hAnsiTheme="minorHAnsi" w:cstheme="minorHAnsi"/>
          <w:b/>
          <w:sz w:val="22"/>
          <w:szCs w:val="22"/>
          <w:lang w:val="pt-BR"/>
        </w:rPr>
        <w:t>“</w:t>
      </w:r>
      <w:r>
        <w:rPr>
          <w:rFonts w:asciiTheme="minorHAnsi" w:hAnsiTheme="minorHAnsi" w:cstheme="minorHAnsi"/>
          <w:b/>
          <w:iCs/>
          <w:sz w:val="22"/>
          <w:szCs w:val="22"/>
          <w:lang w:val="pt-BR"/>
        </w:rPr>
        <w:t>Cabe ao Superior Tribunal de Justiça o controle do valor fixado a título de indenização por dano moral, que não pode ser ínfimo ou abusivo, diante das peculiaridades de cada caso, mas sim proporcional à dúplice função deste instituto: reparação do dano, buscando minimizar a dor da vítima, e punição do ofensor, para que não volte a reincidir</w:t>
      </w:r>
      <w:r>
        <w:rPr>
          <w:rFonts w:asciiTheme="minorHAnsi" w:hAnsiTheme="minorHAnsi" w:cstheme="minorHAnsi"/>
          <w:b/>
          <w:sz w:val="22"/>
          <w:szCs w:val="22"/>
          <w:lang w:val="pt-BR"/>
        </w:rPr>
        <w:t xml:space="preserve">. </w:t>
      </w:r>
      <w:r>
        <w:rPr>
          <w:rFonts w:asciiTheme="minorHAnsi" w:hAnsiTheme="minorHAnsi" w:cstheme="minorHAnsi"/>
          <w:b/>
          <w:iCs/>
          <w:sz w:val="22"/>
          <w:szCs w:val="22"/>
          <w:lang w:val="pt-BR"/>
        </w:rPr>
        <w:t>(REsp 575.023/RS, Rel. Ministra ELIANA CALMON, SEGUNDA TURMA, julgado em 27/04/2004, DJ 21/06/2004 p. 204).</w:t>
      </w:r>
    </w:p>
    <w:p w:rsidR="00A23C6E" w:rsidRDefault="00A23C6E" w:rsidP="00A23C6E">
      <w:pPr>
        <w:spacing w:line="360" w:lineRule="auto"/>
        <w:ind w:firstLine="708"/>
        <w:jc w:val="both"/>
        <w:rPr>
          <w:rFonts w:ascii="Arial" w:hAnsi="Arial" w:cs="Arial"/>
          <w:spacing w:val="-12"/>
          <w:sz w:val="24"/>
          <w:szCs w:val="24"/>
        </w:rPr>
      </w:pPr>
    </w:p>
    <w:p w:rsidR="00A23C6E" w:rsidRPr="00CD601F" w:rsidRDefault="00A23C6E" w:rsidP="00CD601F">
      <w:pPr>
        <w:spacing w:line="360" w:lineRule="auto"/>
        <w:ind w:left="567" w:right="567" w:firstLine="709"/>
        <w:jc w:val="both"/>
        <w:rPr>
          <w:rFonts w:ascii="Arial" w:hAnsi="Arial" w:cs="Arial"/>
          <w:spacing w:val="1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</w:rPr>
        <w:t xml:space="preserve">Desse modo, </w:t>
      </w:r>
      <w:r>
        <w:rPr>
          <w:rFonts w:ascii="Arial" w:hAnsi="Arial" w:cs="Arial"/>
          <w:spacing w:val="-12"/>
          <w:sz w:val="24"/>
          <w:szCs w:val="24"/>
        </w:rPr>
        <w:t xml:space="preserve">há de ser devidamente </w:t>
      </w:r>
      <w:r>
        <w:rPr>
          <w:rFonts w:ascii="Arial" w:hAnsi="Arial" w:cs="Arial"/>
          <w:spacing w:val="1"/>
          <w:sz w:val="24"/>
          <w:szCs w:val="24"/>
          <w:shd w:val="clear" w:color="auto" w:fill="FFFFFF"/>
        </w:rPr>
        <w:t>indenizada a parte autora, sendo necessária uma condenação que não se mostre tão desarrazoada e que não coíba o infrator de novas práticas lesivas.</w:t>
      </w:r>
      <w:r w:rsidR="00CD601F">
        <w:rPr>
          <w:rFonts w:ascii="Arial" w:hAnsi="Arial" w:cs="Arial"/>
          <w:spacing w:val="1"/>
          <w:sz w:val="24"/>
          <w:szCs w:val="24"/>
          <w:shd w:val="clear" w:color="auto" w:fill="FFFFFF"/>
        </w:rPr>
        <w:t xml:space="preserve"> </w:t>
      </w:r>
      <w:r>
        <w:rPr>
          <w:rFonts w:ascii="Arial" w:hAnsi="Arial" w:cs="Arial"/>
          <w:sz w:val="24"/>
          <w:szCs w:val="24"/>
        </w:rPr>
        <w:t>A legislação civil estabelece em seu artigo 944 que, “</w:t>
      </w:r>
      <w:r>
        <w:rPr>
          <w:rFonts w:ascii="Arial" w:hAnsi="Arial" w:cs="Arial"/>
          <w:b/>
          <w:sz w:val="24"/>
          <w:szCs w:val="24"/>
        </w:rPr>
        <w:t>a indenização mede-se pela extensão do dano”.</w:t>
      </w:r>
    </w:p>
    <w:p w:rsidR="00A23C6E" w:rsidRDefault="00A23C6E" w:rsidP="00A23C6E">
      <w:pPr>
        <w:spacing w:line="360" w:lineRule="auto"/>
        <w:ind w:left="567" w:right="567" w:firstLine="709"/>
        <w:jc w:val="both"/>
        <w:rPr>
          <w:rFonts w:ascii="Arial" w:hAnsi="Arial" w:cs="Arial"/>
          <w:spacing w:val="1"/>
          <w:sz w:val="24"/>
          <w:szCs w:val="24"/>
          <w:shd w:val="clear" w:color="auto" w:fill="FFFFFF"/>
        </w:rPr>
      </w:pPr>
      <w:r>
        <w:rPr>
          <w:rFonts w:ascii="Arial" w:hAnsi="Arial" w:cs="Arial"/>
          <w:spacing w:val="1"/>
          <w:sz w:val="24"/>
          <w:szCs w:val="24"/>
          <w:shd w:val="clear" w:color="auto" w:fill="FFFFFF"/>
        </w:rPr>
        <w:t xml:space="preserve">Portanto, </w:t>
      </w:r>
      <w:r>
        <w:rPr>
          <w:rFonts w:ascii="Arial" w:hAnsi="Arial" w:cs="Arial"/>
          <w:sz w:val="24"/>
          <w:szCs w:val="24"/>
        </w:rPr>
        <w:t xml:space="preserve">considerando-se a gravidade do caso, mostra-se razoável a fixação dos danos morais em no mínimo R$ 10.000,00 (Dez mil reais), </w:t>
      </w:r>
      <w:r>
        <w:rPr>
          <w:rFonts w:ascii="Arial" w:hAnsi="Arial" w:cs="Arial"/>
          <w:spacing w:val="1"/>
          <w:sz w:val="24"/>
          <w:szCs w:val="24"/>
          <w:shd w:val="clear" w:color="auto" w:fill="FFFFFF"/>
        </w:rPr>
        <w:t>sendo justamente atendida a natureza não só compensatória, mas principalmente punitiva.</w:t>
      </w:r>
    </w:p>
    <w:p w:rsidR="00A23C6E" w:rsidRDefault="00A23C6E" w:rsidP="00A23C6E">
      <w:pPr>
        <w:spacing w:line="360" w:lineRule="auto"/>
        <w:ind w:left="567" w:right="567" w:firstLine="709"/>
        <w:jc w:val="both"/>
        <w:rPr>
          <w:rFonts w:ascii="Arial" w:hAnsi="Arial" w:cs="Arial"/>
          <w:spacing w:val="2"/>
          <w:sz w:val="24"/>
          <w:szCs w:val="24"/>
        </w:rPr>
      </w:pPr>
      <w:r w:rsidRPr="005C41BB">
        <w:rPr>
          <w:rFonts w:ascii="Arial" w:hAnsi="Arial" w:cs="Arial"/>
          <w:spacing w:val="2"/>
          <w:sz w:val="24"/>
          <w:szCs w:val="24"/>
        </w:rPr>
        <w:t>Alternativamente, caso não seja este o entendimento de Vossa Excelência, que o valor indenizatório seja estipulado, com base na razoabilidade e proporcionalidade do dano, consoante disposto no artigo </w:t>
      </w:r>
      <w:hyperlink r:id="rId13" w:tooltip="Artigo 953 da Lei nº 10.406 de 10 de Janeiro de 2002" w:history="1">
        <w:r w:rsidRPr="005C41BB">
          <w:rPr>
            <w:rStyle w:val="Hyperlink"/>
            <w:rFonts w:ascii="Arial" w:hAnsi="Arial" w:cs="Arial"/>
            <w:color w:val="auto"/>
            <w:spacing w:val="2"/>
            <w:sz w:val="24"/>
            <w:szCs w:val="24"/>
            <w:u w:val="none"/>
          </w:rPr>
          <w:t>953</w:t>
        </w:r>
      </w:hyperlink>
      <w:r w:rsidRPr="005C41BB">
        <w:rPr>
          <w:rFonts w:ascii="Arial" w:hAnsi="Arial" w:cs="Arial"/>
          <w:spacing w:val="2"/>
          <w:sz w:val="24"/>
          <w:szCs w:val="24"/>
        </w:rPr>
        <w:t>, </w:t>
      </w:r>
      <w:hyperlink r:id="rId14" w:tooltip="Parágrafo 1 Artigo 953 da Lei nº 10.406 de 10 de Janeiro de 2002" w:history="1">
        <w:r w:rsidRPr="005C41BB">
          <w:rPr>
            <w:rStyle w:val="Hyperlink"/>
            <w:rFonts w:ascii="Arial" w:hAnsi="Arial" w:cs="Arial"/>
            <w:color w:val="auto"/>
            <w:spacing w:val="2"/>
            <w:sz w:val="24"/>
            <w:szCs w:val="24"/>
            <w:u w:val="none"/>
          </w:rPr>
          <w:t>parágrafo único</w:t>
        </w:r>
      </w:hyperlink>
      <w:r w:rsidRPr="005C41BB">
        <w:rPr>
          <w:rFonts w:ascii="Arial" w:hAnsi="Arial" w:cs="Arial"/>
          <w:spacing w:val="2"/>
          <w:sz w:val="24"/>
          <w:szCs w:val="24"/>
        </w:rPr>
        <w:t>, do </w:t>
      </w:r>
      <w:hyperlink r:id="rId15" w:tooltip="LEI No 10.406, DE 10 DE JANEIRO DE 2002." w:history="1">
        <w:r w:rsidRPr="005C41BB">
          <w:rPr>
            <w:rStyle w:val="Hyperlink"/>
            <w:rFonts w:ascii="Arial" w:hAnsi="Arial" w:cs="Arial"/>
            <w:color w:val="auto"/>
            <w:spacing w:val="2"/>
            <w:sz w:val="24"/>
            <w:szCs w:val="24"/>
            <w:u w:val="none"/>
          </w:rPr>
          <w:t>Código Civil</w:t>
        </w:r>
      </w:hyperlink>
      <w:r w:rsidRPr="005C41BB">
        <w:rPr>
          <w:rFonts w:ascii="Arial" w:hAnsi="Arial" w:cs="Arial"/>
          <w:spacing w:val="2"/>
          <w:sz w:val="24"/>
          <w:szCs w:val="24"/>
        </w:rPr>
        <w:t>.</w:t>
      </w:r>
    </w:p>
    <w:p w:rsidR="00A23C6E" w:rsidRDefault="00A23C6E" w:rsidP="00BE08F9">
      <w:pPr>
        <w:spacing w:line="360" w:lineRule="auto"/>
        <w:ind w:right="567"/>
        <w:jc w:val="both"/>
        <w:rPr>
          <w:rFonts w:ascii="Arial" w:hAnsi="Arial" w:cs="Arial"/>
          <w:b/>
          <w:bCs/>
          <w:spacing w:val="2"/>
          <w:sz w:val="24"/>
          <w:szCs w:val="24"/>
        </w:rPr>
      </w:pPr>
    </w:p>
    <w:p w:rsidR="004F36E6" w:rsidRDefault="004F36E6" w:rsidP="00165B7A">
      <w:pPr>
        <w:pStyle w:val="PargrafodaLista"/>
        <w:numPr>
          <w:ilvl w:val="1"/>
          <w:numId w:val="24"/>
        </w:numPr>
        <w:spacing w:line="360" w:lineRule="auto"/>
        <w:ind w:right="567"/>
        <w:jc w:val="both"/>
        <w:rPr>
          <w:rFonts w:ascii="Arial" w:hAnsi="Arial" w:cs="Arial"/>
          <w:b/>
          <w:bCs/>
          <w:spacing w:val="2"/>
          <w:sz w:val="24"/>
          <w:szCs w:val="24"/>
        </w:rPr>
      </w:pPr>
      <w:r>
        <w:rPr>
          <w:rFonts w:ascii="Arial" w:hAnsi="Arial" w:cs="Arial"/>
          <w:b/>
          <w:bCs/>
          <w:spacing w:val="2"/>
          <w:sz w:val="24"/>
          <w:szCs w:val="24"/>
        </w:rPr>
        <w:t>Tutela provisória repressiva e inibitória</w:t>
      </w:r>
    </w:p>
    <w:p w:rsidR="004F36E6" w:rsidRDefault="004F36E6" w:rsidP="004F36E6">
      <w:pPr>
        <w:spacing w:line="360" w:lineRule="auto"/>
        <w:ind w:right="567"/>
        <w:jc w:val="both"/>
        <w:rPr>
          <w:rFonts w:ascii="Arial" w:hAnsi="Arial" w:cs="Arial"/>
          <w:b/>
          <w:bCs/>
          <w:spacing w:val="2"/>
          <w:sz w:val="24"/>
          <w:szCs w:val="24"/>
        </w:rPr>
      </w:pPr>
    </w:p>
    <w:p w:rsidR="004F36E6" w:rsidRDefault="004F36E6" w:rsidP="004F36E6">
      <w:pPr>
        <w:spacing w:line="360" w:lineRule="auto"/>
        <w:ind w:left="567" w:right="567"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 autora colacionou à exordial prova inconteste dos acontecimentos em liça. </w:t>
      </w:r>
    </w:p>
    <w:p w:rsidR="002A47AC" w:rsidRDefault="004F36E6" w:rsidP="004F36E6">
      <w:pPr>
        <w:spacing w:line="360" w:lineRule="auto"/>
        <w:ind w:left="567" w:right="567"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Deste modo, com fundamento nos artigos 497 e 300, §2º do CPC, pleiteia a parte autora, sem a oitiva prévia da parte contrária, tutela provisória inibitória </w:t>
      </w:r>
      <w:r w:rsidR="002A47AC">
        <w:rPr>
          <w:rFonts w:ascii="Arial" w:hAnsi="Arial" w:cs="Arial"/>
          <w:sz w:val="24"/>
          <w:szCs w:val="24"/>
        </w:rPr>
        <w:t>no sentido de:</w:t>
      </w:r>
    </w:p>
    <w:p w:rsidR="002A47AC" w:rsidRDefault="002A47AC" w:rsidP="002A47AC">
      <w:pPr>
        <w:pStyle w:val="PargrafodaLista"/>
        <w:numPr>
          <w:ilvl w:val="0"/>
          <w:numId w:val="26"/>
        </w:numPr>
        <w:spacing w:line="360" w:lineRule="auto"/>
        <w:ind w:right="567"/>
        <w:jc w:val="both"/>
        <w:rPr>
          <w:rFonts w:ascii="Arial" w:hAnsi="Arial" w:cs="Arial"/>
          <w:sz w:val="24"/>
          <w:szCs w:val="24"/>
        </w:rPr>
      </w:pPr>
      <w:r w:rsidRPr="006D2414">
        <w:rPr>
          <w:rFonts w:ascii="Arial" w:hAnsi="Arial" w:cs="Arial"/>
          <w:sz w:val="24"/>
          <w:szCs w:val="24"/>
        </w:rPr>
        <w:t xml:space="preserve">Deferir de plano, a tutela provisória inibitória de </w:t>
      </w:r>
      <w:r w:rsidRPr="006D2414">
        <w:rPr>
          <w:rFonts w:ascii="Arial" w:hAnsi="Arial" w:cs="Arial"/>
          <w:b/>
          <w:sz w:val="24"/>
          <w:szCs w:val="24"/>
        </w:rPr>
        <w:t>obrigação de NÃO FAZER</w:t>
      </w:r>
      <w:r w:rsidRPr="006D2414">
        <w:rPr>
          <w:rFonts w:ascii="Arial" w:hAnsi="Arial" w:cs="Arial"/>
          <w:sz w:val="24"/>
          <w:szCs w:val="24"/>
        </w:rPr>
        <w:t xml:space="preserve"> (CPC, art. 497), determinando que o Réu, no prazo de 24 horas, exclua todas as publicações fomentadas contra a parte autora, maiormente aquelas encontradas no “Facebook”, citadas nas linhas inaugurais desta peça prefacial;</w:t>
      </w:r>
    </w:p>
    <w:p w:rsidR="006538FB" w:rsidRPr="006D2414" w:rsidRDefault="006538FB" w:rsidP="006538FB">
      <w:pPr>
        <w:pStyle w:val="PargrafodaLista"/>
        <w:spacing w:line="360" w:lineRule="auto"/>
        <w:ind w:left="1636" w:right="567"/>
        <w:jc w:val="both"/>
        <w:rPr>
          <w:rFonts w:ascii="Arial" w:hAnsi="Arial" w:cs="Arial"/>
          <w:sz w:val="24"/>
          <w:szCs w:val="24"/>
        </w:rPr>
      </w:pPr>
    </w:p>
    <w:p w:rsidR="003D4B2A" w:rsidRDefault="00184B5D" w:rsidP="003D4B2A">
      <w:pPr>
        <w:pStyle w:val="PargrafodaLista"/>
        <w:numPr>
          <w:ilvl w:val="0"/>
          <w:numId w:val="26"/>
        </w:numPr>
        <w:spacing w:line="360" w:lineRule="auto"/>
        <w:ind w:right="567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Que o mesmo</w:t>
      </w:r>
      <w:r w:rsidR="002A47AC" w:rsidRPr="002A47AC">
        <w:rPr>
          <w:rFonts w:ascii="Arial" w:hAnsi="Arial" w:cs="Arial"/>
          <w:sz w:val="24"/>
          <w:szCs w:val="24"/>
        </w:rPr>
        <w:t xml:space="preserve"> seja instado</w:t>
      </w:r>
      <w:r w:rsidR="002A47AC" w:rsidRPr="002A47AC">
        <w:rPr>
          <w:rFonts w:ascii="Arial" w:hAnsi="Arial" w:cs="Arial"/>
          <w:b/>
          <w:sz w:val="24"/>
          <w:szCs w:val="24"/>
        </w:rPr>
        <w:t xml:space="preserve"> </w:t>
      </w:r>
      <w:r w:rsidR="002A47AC" w:rsidRPr="002A47AC">
        <w:rPr>
          <w:rFonts w:ascii="Arial" w:hAnsi="Arial" w:cs="Arial"/>
          <w:sz w:val="24"/>
          <w:szCs w:val="24"/>
        </w:rPr>
        <w:t>a</w:t>
      </w:r>
      <w:r w:rsidR="002A47AC" w:rsidRPr="002A47AC">
        <w:rPr>
          <w:rFonts w:ascii="Arial" w:hAnsi="Arial" w:cs="Arial"/>
          <w:b/>
          <w:sz w:val="24"/>
          <w:szCs w:val="24"/>
        </w:rPr>
        <w:t xml:space="preserve"> não produzir qualquer outro conteúdo nas redes sociais, ofensivo ou não, no qual conste o nome da Autora, direta ou indiretamente;</w:t>
      </w:r>
    </w:p>
    <w:p w:rsidR="003D4B2A" w:rsidRPr="003D4B2A" w:rsidRDefault="003D4B2A" w:rsidP="003D4B2A">
      <w:pPr>
        <w:pStyle w:val="PargrafodaLista"/>
        <w:rPr>
          <w:rFonts w:ascii="Arial" w:hAnsi="Arial" w:cs="Arial"/>
          <w:bCs/>
          <w:spacing w:val="2"/>
          <w:sz w:val="24"/>
          <w:szCs w:val="24"/>
        </w:rPr>
      </w:pPr>
    </w:p>
    <w:p w:rsidR="003D4B2A" w:rsidRPr="003D4B2A" w:rsidRDefault="003D4B2A" w:rsidP="003D4B2A">
      <w:pPr>
        <w:pStyle w:val="PargrafodaLista"/>
        <w:numPr>
          <w:ilvl w:val="0"/>
          <w:numId w:val="26"/>
        </w:numPr>
        <w:spacing w:line="360" w:lineRule="auto"/>
        <w:ind w:right="567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Cs/>
          <w:spacing w:val="2"/>
          <w:sz w:val="24"/>
          <w:szCs w:val="24"/>
        </w:rPr>
        <w:t xml:space="preserve">Que o Réu seja condenado a </w:t>
      </w:r>
      <w:r w:rsidRPr="006E1139">
        <w:rPr>
          <w:rFonts w:ascii="Arial" w:hAnsi="Arial" w:cs="Arial"/>
          <w:b/>
          <w:bCs/>
          <w:spacing w:val="2"/>
          <w:sz w:val="24"/>
          <w:szCs w:val="24"/>
        </w:rPr>
        <w:t>retratar-se, em sua própria rede social</w:t>
      </w:r>
      <w:r w:rsidRPr="003D4B2A">
        <w:rPr>
          <w:rFonts w:ascii="Arial" w:hAnsi="Arial" w:cs="Arial"/>
          <w:bCs/>
          <w:spacing w:val="2"/>
          <w:sz w:val="24"/>
          <w:szCs w:val="24"/>
        </w:rPr>
        <w:t>, a título de medida educativa;</w:t>
      </w:r>
    </w:p>
    <w:p w:rsidR="002A47AC" w:rsidRPr="002A47AC" w:rsidRDefault="002A47AC" w:rsidP="002A47AC">
      <w:pPr>
        <w:pStyle w:val="PargrafodaLista"/>
        <w:rPr>
          <w:rFonts w:ascii="Arial" w:hAnsi="Arial" w:cs="Arial"/>
          <w:b/>
          <w:sz w:val="24"/>
          <w:szCs w:val="24"/>
        </w:rPr>
      </w:pPr>
    </w:p>
    <w:p w:rsidR="002A47AC" w:rsidRPr="002A47AC" w:rsidRDefault="002A47AC" w:rsidP="005C41BB">
      <w:pPr>
        <w:pStyle w:val="PargrafodaLista"/>
        <w:numPr>
          <w:ilvl w:val="0"/>
          <w:numId w:val="26"/>
        </w:numPr>
        <w:spacing w:line="360" w:lineRule="auto"/>
        <w:ind w:right="567"/>
        <w:jc w:val="both"/>
        <w:rPr>
          <w:rFonts w:ascii="Arial" w:hAnsi="Arial" w:cs="Arial"/>
          <w:b/>
          <w:sz w:val="24"/>
          <w:szCs w:val="24"/>
        </w:rPr>
      </w:pPr>
      <w:r w:rsidRPr="002A47AC">
        <w:rPr>
          <w:rFonts w:ascii="Arial" w:hAnsi="Arial" w:cs="Arial"/>
          <w:sz w:val="24"/>
          <w:szCs w:val="24"/>
        </w:rPr>
        <w:t xml:space="preserve">Em </w:t>
      </w:r>
      <w:r w:rsidR="00CD601F">
        <w:rPr>
          <w:rFonts w:ascii="Arial" w:hAnsi="Arial" w:cs="Arial"/>
          <w:sz w:val="24"/>
          <w:szCs w:val="24"/>
        </w:rPr>
        <w:t>todas</w:t>
      </w:r>
      <w:r w:rsidRPr="002A47AC">
        <w:rPr>
          <w:rFonts w:ascii="Arial" w:hAnsi="Arial" w:cs="Arial"/>
          <w:sz w:val="24"/>
          <w:szCs w:val="24"/>
        </w:rPr>
        <w:t xml:space="preserve"> as sit</w:t>
      </w:r>
      <w:r w:rsidR="00CD601F">
        <w:rPr>
          <w:rFonts w:ascii="Arial" w:hAnsi="Arial" w:cs="Arial"/>
          <w:sz w:val="24"/>
          <w:szCs w:val="24"/>
        </w:rPr>
        <w:t>uações supracitadas (itens ‘a’,</w:t>
      </w:r>
      <w:r w:rsidRPr="002A47AC">
        <w:rPr>
          <w:rFonts w:ascii="Arial" w:hAnsi="Arial" w:cs="Arial"/>
          <w:sz w:val="24"/>
          <w:szCs w:val="24"/>
        </w:rPr>
        <w:t xml:space="preserve"> ‘b’</w:t>
      </w:r>
      <w:r w:rsidR="00CD601F">
        <w:rPr>
          <w:rFonts w:ascii="Arial" w:hAnsi="Arial" w:cs="Arial"/>
          <w:sz w:val="24"/>
          <w:szCs w:val="24"/>
        </w:rPr>
        <w:t xml:space="preserve"> e ‘c’</w:t>
      </w:r>
      <w:r w:rsidRPr="002A47AC">
        <w:rPr>
          <w:rFonts w:ascii="Arial" w:hAnsi="Arial" w:cs="Arial"/>
          <w:sz w:val="24"/>
          <w:szCs w:val="24"/>
        </w:rPr>
        <w:t>), pede</w:t>
      </w:r>
      <w:r w:rsidR="00CD601F">
        <w:rPr>
          <w:rFonts w:ascii="Arial" w:hAnsi="Arial" w:cs="Arial"/>
          <w:sz w:val="24"/>
          <w:szCs w:val="24"/>
        </w:rPr>
        <w:t>-se</w:t>
      </w:r>
      <w:r w:rsidRPr="002A47AC">
        <w:rPr>
          <w:rFonts w:ascii="Arial" w:hAnsi="Arial" w:cs="Arial"/>
          <w:sz w:val="24"/>
          <w:szCs w:val="24"/>
        </w:rPr>
        <w:t xml:space="preserve"> a</w:t>
      </w:r>
      <w:r>
        <w:rPr>
          <w:rFonts w:ascii="Arial" w:hAnsi="Arial" w:cs="Arial"/>
          <w:sz w:val="24"/>
          <w:szCs w:val="24"/>
        </w:rPr>
        <w:t xml:space="preserve"> aplicação de </w:t>
      </w:r>
      <w:r>
        <w:rPr>
          <w:rFonts w:ascii="Arial" w:hAnsi="Arial" w:cs="Arial"/>
          <w:b/>
          <w:sz w:val="24"/>
          <w:szCs w:val="24"/>
        </w:rPr>
        <w:t xml:space="preserve">multa </w:t>
      </w:r>
      <w:r w:rsidR="00184B5D">
        <w:rPr>
          <w:rFonts w:ascii="Arial" w:hAnsi="Arial" w:cs="Arial"/>
          <w:b/>
          <w:sz w:val="24"/>
          <w:szCs w:val="24"/>
        </w:rPr>
        <w:t>diária de</w:t>
      </w:r>
      <w:r w:rsidR="006538FB">
        <w:rPr>
          <w:rFonts w:ascii="Arial" w:hAnsi="Arial" w:cs="Arial"/>
          <w:b/>
          <w:sz w:val="24"/>
          <w:szCs w:val="24"/>
        </w:rPr>
        <w:t xml:space="preserve"> R$ 1.000,00 (um mil reais) </w:t>
      </w:r>
      <w:r w:rsidR="006538FB">
        <w:rPr>
          <w:rFonts w:ascii="Arial" w:hAnsi="Arial" w:cs="Arial"/>
          <w:sz w:val="24"/>
          <w:szCs w:val="24"/>
        </w:rPr>
        <w:t xml:space="preserve">ou outro valor a ser arbitrado por Vossa Excelência, </w:t>
      </w:r>
      <w:r>
        <w:rPr>
          <w:rFonts w:ascii="Arial" w:hAnsi="Arial" w:cs="Arial"/>
          <w:sz w:val="24"/>
          <w:szCs w:val="24"/>
        </w:rPr>
        <w:t>em caso de infração à ordem judicial (CPC, art. 497, parágrafo único c/c art. 536, §1º).</w:t>
      </w:r>
    </w:p>
    <w:p w:rsidR="002A47AC" w:rsidRPr="002A47AC" w:rsidRDefault="002A47AC" w:rsidP="002A47AC">
      <w:pPr>
        <w:pStyle w:val="PargrafodaLista"/>
        <w:rPr>
          <w:rFonts w:ascii="Arial" w:hAnsi="Arial" w:cs="Arial"/>
          <w:sz w:val="24"/>
          <w:szCs w:val="24"/>
        </w:rPr>
      </w:pPr>
    </w:p>
    <w:p w:rsidR="004F36E6" w:rsidRPr="004F36E6" w:rsidRDefault="004F36E6" w:rsidP="004F36E6">
      <w:pPr>
        <w:spacing w:line="360" w:lineRule="auto"/>
        <w:ind w:right="567"/>
        <w:jc w:val="both"/>
        <w:rPr>
          <w:rFonts w:ascii="Arial" w:hAnsi="Arial" w:cs="Arial"/>
          <w:b/>
          <w:bCs/>
          <w:spacing w:val="2"/>
          <w:sz w:val="24"/>
          <w:szCs w:val="24"/>
        </w:rPr>
      </w:pPr>
    </w:p>
    <w:p w:rsidR="009479B1" w:rsidRPr="00921E5F" w:rsidRDefault="009479B1" w:rsidP="00921E5F">
      <w:pPr>
        <w:pStyle w:val="PargrafodaLista"/>
        <w:numPr>
          <w:ilvl w:val="0"/>
          <w:numId w:val="24"/>
        </w:numPr>
        <w:spacing w:line="360" w:lineRule="auto"/>
        <w:ind w:right="567"/>
        <w:jc w:val="both"/>
        <w:rPr>
          <w:rFonts w:ascii="Arial" w:hAnsi="Arial" w:cs="Arial"/>
          <w:b/>
          <w:bCs/>
          <w:spacing w:val="2"/>
          <w:sz w:val="24"/>
          <w:szCs w:val="24"/>
        </w:rPr>
      </w:pPr>
      <w:r w:rsidRPr="00921E5F">
        <w:rPr>
          <w:rFonts w:ascii="Arial" w:hAnsi="Arial" w:cs="Arial"/>
          <w:b/>
          <w:bCs/>
          <w:spacing w:val="2"/>
          <w:sz w:val="24"/>
          <w:szCs w:val="24"/>
        </w:rPr>
        <w:t>DO PEDIDO</w:t>
      </w:r>
    </w:p>
    <w:p w:rsidR="009479B1" w:rsidRPr="00F57076" w:rsidRDefault="009479B1" w:rsidP="009479B1">
      <w:pPr>
        <w:spacing w:line="360" w:lineRule="auto"/>
        <w:ind w:left="567" w:right="567" w:firstLine="709"/>
        <w:jc w:val="both"/>
        <w:rPr>
          <w:rFonts w:ascii="Arial" w:hAnsi="Arial" w:cs="Arial"/>
          <w:w w:val="110"/>
          <w:sz w:val="24"/>
          <w:szCs w:val="24"/>
        </w:rPr>
      </w:pPr>
    </w:p>
    <w:p w:rsidR="00F60825" w:rsidRDefault="00F57076" w:rsidP="00F60825">
      <w:pPr>
        <w:spacing w:line="360" w:lineRule="auto"/>
        <w:ind w:left="567" w:right="567" w:firstLine="709"/>
        <w:jc w:val="both"/>
        <w:rPr>
          <w:rFonts w:ascii="Arial" w:hAnsi="Arial" w:cs="Arial"/>
          <w:color w:val="000000"/>
          <w:sz w:val="24"/>
          <w:szCs w:val="24"/>
        </w:rPr>
      </w:pPr>
      <w:r w:rsidRPr="00F57076">
        <w:rPr>
          <w:rFonts w:ascii="Arial" w:hAnsi="Arial" w:cs="Arial"/>
          <w:color w:val="000000"/>
          <w:sz w:val="24"/>
          <w:szCs w:val="24"/>
        </w:rPr>
        <w:t>Ante o exposto, requer a Vossa Excelência:</w:t>
      </w:r>
    </w:p>
    <w:p w:rsidR="00F60825" w:rsidRDefault="00F60825" w:rsidP="00F60825">
      <w:pPr>
        <w:spacing w:line="360" w:lineRule="auto"/>
        <w:ind w:left="567" w:right="567" w:firstLine="709"/>
        <w:jc w:val="both"/>
        <w:rPr>
          <w:rFonts w:ascii="Arial" w:hAnsi="Arial" w:cs="Arial"/>
          <w:color w:val="000000"/>
          <w:sz w:val="24"/>
          <w:szCs w:val="24"/>
        </w:rPr>
      </w:pPr>
    </w:p>
    <w:p w:rsidR="00F60825" w:rsidRPr="00F60825" w:rsidRDefault="00F60825" w:rsidP="00F60825">
      <w:pPr>
        <w:pStyle w:val="PargrafodaLista"/>
        <w:numPr>
          <w:ilvl w:val="0"/>
          <w:numId w:val="25"/>
        </w:numPr>
        <w:spacing w:line="360" w:lineRule="auto"/>
        <w:ind w:right="567"/>
        <w:jc w:val="both"/>
        <w:rPr>
          <w:rFonts w:ascii="Arial" w:hAnsi="Arial" w:cs="Arial"/>
          <w:color w:val="000000"/>
          <w:sz w:val="24"/>
          <w:szCs w:val="24"/>
        </w:rPr>
      </w:pPr>
      <w:r w:rsidRPr="00F60825">
        <w:rPr>
          <w:rFonts w:ascii="Arial" w:hAnsi="Arial" w:cs="Arial"/>
          <w:sz w:val="24"/>
          <w:szCs w:val="24"/>
        </w:rPr>
        <w:t>O deferimento dos benefícios da assistência judiciária gratuita, nos termos do artigo 98 e seguintes do Código de Processo Civil (Lei 13.105/2015);</w:t>
      </w:r>
    </w:p>
    <w:p w:rsidR="00F60825" w:rsidRPr="00F60825" w:rsidRDefault="00F60825" w:rsidP="00F60825">
      <w:pPr>
        <w:pStyle w:val="PargrafodaLista"/>
        <w:spacing w:line="360" w:lineRule="auto"/>
        <w:ind w:left="2575" w:right="567"/>
        <w:jc w:val="both"/>
        <w:rPr>
          <w:rFonts w:ascii="Arial" w:hAnsi="Arial" w:cs="Arial"/>
          <w:color w:val="000000"/>
          <w:sz w:val="24"/>
          <w:szCs w:val="24"/>
        </w:rPr>
      </w:pPr>
    </w:p>
    <w:p w:rsidR="00F60825" w:rsidRPr="00BD2B20" w:rsidRDefault="00F60825" w:rsidP="00F60825">
      <w:pPr>
        <w:pStyle w:val="PargrafodaLista"/>
        <w:numPr>
          <w:ilvl w:val="0"/>
          <w:numId w:val="25"/>
        </w:numPr>
        <w:spacing w:line="360" w:lineRule="auto"/>
        <w:ind w:right="567"/>
        <w:jc w:val="both"/>
        <w:rPr>
          <w:rFonts w:ascii="Arial" w:hAnsi="Arial" w:cs="Arial"/>
          <w:color w:val="000000"/>
          <w:sz w:val="24"/>
          <w:szCs w:val="24"/>
        </w:rPr>
      </w:pPr>
      <w:r w:rsidRPr="00F60825">
        <w:rPr>
          <w:rFonts w:ascii="Arial" w:hAnsi="Arial" w:cs="Arial"/>
          <w:sz w:val="24"/>
          <w:szCs w:val="24"/>
        </w:rPr>
        <w:t>A citação do</w:t>
      </w:r>
      <w:r>
        <w:rPr>
          <w:rFonts w:ascii="Arial" w:hAnsi="Arial" w:cs="Arial"/>
          <w:sz w:val="24"/>
          <w:szCs w:val="24"/>
        </w:rPr>
        <w:t xml:space="preserve"> Réu</w:t>
      </w:r>
      <w:r w:rsidRPr="00F60825">
        <w:rPr>
          <w:rFonts w:ascii="Arial" w:hAnsi="Arial" w:cs="Arial"/>
          <w:sz w:val="24"/>
          <w:szCs w:val="24"/>
        </w:rPr>
        <w:t xml:space="preserve">, para oferecer resposta </w:t>
      </w:r>
      <w:r w:rsidRPr="00F60825">
        <w:rPr>
          <w:rFonts w:ascii="Arial" w:hAnsi="Arial" w:cs="Arial"/>
          <w:spacing w:val="1"/>
          <w:sz w:val="24"/>
          <w:szCs w:val="24"/>
          <w:shd w:val="clear" w:color="auto" w:fill="FFFFFF"/>
        </w:rPr>
        <w:t>no prazo legal, sob pena de preclusão, revelia e confissão;</w:t>
      </w:r>
    </w:p>
    <w:p w:rsidR="00BD2B20" w:rsidRPr="00BD2B20" w:rsidRDefault="00BD2B20" w:rsidP="00BD2B20">
      <w:pPr>
        <w:pStyle w:val="PargrafodaLista"/>
        <w:rPr>
          <w:rFonts w:ascii="Arial" w:hAnsi="Arial" w:cs="Arial"/>
          <w:color w:val="000000"/>
          <w:sz w:val="24"/>
          <w:szCs w:val="24"/>
        </w:rPr>
      </w:pPr>
    </w:p>
    <w:p w:rsidR="00CD601F" w:rsidRPr="005D4034" w:rsidRDefault="007B2DB8" w:rsidP="0074769E">
      <w:pPr>
        <w:pStyle w:val="PargrafodaLista"/>
        <w:numPr>
          <w:ilvl w:val="0"/>
          <w:numId w:val="25"/>
        </w:numPr>
        <w:spacing w:line="360" w:lineRule="auto"/>
        <w:ind w:right="567"/>
        <w:jc w:val="both"/>
        <w:rPr>
          <w:rFonts w:ascii="Arial" w:hAnsi="Arial" w:cs="Arial"/>
          <w:color w:val="000000"/>
          <w:sz w:val="24"/>
          <w:szCs w:val="24"/>
        </w:rPr>
      </w:pPr>
      <w:r w:rsidRPr="0074769E">
        <w:rPr>
          <w:rFonts w:ascii="Arial" w:hAnsi="Arial" w:cs="Arial"/>
          <w:color w:val="000000"/>
          <w:sz w:val="24"/>
          <w:szCs w:val="24"/>
        </w:rPr>
        <w:t xml:space="preserve">A concessão da </w:t>
      </w:r>
      <w:r w:rsidRPr="0074769E">
        <w:rPr>
          <w:rFonts w:ascii="Arial" w:hAnsi="Arial" w:cs="Arial"/>
          <w:b/>
          <w:color w:val="000000"/>
          <w:sz w:val="24"/>
          <w:szCs w:val="24"/>
        </w:rPr>
        <w:t>tutela provisória inibitória</w:t>
      </w:r>
      <w:r w:rsidRPr="0074769E">
        <w:rPr>
          <w:rFonts w:ascii="Arial" w:hAnsi="Arial" w:cs="Arial"/>
          <w:color w:val="000000"/>
          <w:sz w:val="24"/>
          <w:szCs w:val="24"/>
        </w:rPr>
        <w:t xml:space="preserve"> </w:t>
      </w:r>
      <w:r w:rsidRPr="0074769E">
        <w:rPr>
          <w:rFonts w:ascii="Arial" w:hAnsi="Arial" w:cs="Arial"/>
          <w:b/>
          <w:sz w:val="24"/>
          <w:szCs w:val="24"/>
        </w:rPr>
        <w:t xml:space="preserve">de obrigação de NÃO FAZER, </w:t>
      </w:r>
      <w:r w:rsidRPr="0074769E">
        <w:rPr>
          <w:rFonts w:ascii="Arial" w:hAnsi="Arial" w:cs="Arial"/>
          <w:sz w:val="24"/>
          <w:szCs w:val="24"/>
        </w:rPr>
        <w:t>determinando ao Réu que</w:t>
      </w:r>
      <w:r w:rsidR="00CD601F">
        <w:rPr>
          <w:rFonts w:ascii="Arial" w:hAnsi="Arial" w:cs="Arial"/>
          <w:sz w:val="24"/>
          <w:szCs w:val="24"/>
        </w:rPr>
        <w:t>:</w:t>
      </w:r>
    </w:p>
    <w:p w:rsidR="005D4034" w:rsidRPr="005D4034" w:rsidRDefault="005D4034" w:rsidP="005D4034">
      <w:pPr>
        <w:pStyle w:val="PargrafodaLista"/>
        <w:spacing w:line="360" w:lineRule="auto"/>
        <w:ind w:left="2575" w:right="567"/>
        <w:jc w:val="both"/>
        <w:rPr>
          <w:rFonts w:ascii="Arial" w:hAnsi="Arial" w:cs="Arial"/>
          <w:color w:val="000000"/>
          <w:sz w:val="24"/>
          <w:szCs w:val="24"/>
        </w:rPr>
      </w:pPr>
    </w:p>
    <w:p w:rsidR="00CD601F" w:rsidRPr="009979B0" w:rsidRDefault="00CD601F" w:rsidP="00CD601F">
      <w:pPr>
        <w:pStyle w:val="PargrafodaLista"/>
        <w:numPr>
          <w:ilvl w:val="3"/>
          <w:numId w:val="25"/>
        </w:numPr>
        <w:spacing w:line="360" w:lineRule="auto"/>
        <w:ind w:right="567"/>
        <w:jc w:val="both"/>
        <w:rPr>
          <w:rFonts w:ascii="Arial" w:hAnsi="Arial" w:cs="Arial"/>
          <w:color w:val="000000"/>
          <w:sz w:val="24"/>
          <w:szCs w:val="24"/>
        </w:rPr>
      </w:pPr>
      <w:r w:rsidRPr="00CD601F">
        <w:rPr>
          <w:rFonts w:ascii="Arial" w:hAnsi="Arial" w:cs="Arial"/>
          <w:sz w:val="24"/>
          <w:szCs w:val="24"/>
        </w:rPr>
        <w:t>No</w:t>
      </w:r>
      <w:r w:rsidR="007B2DB8" w:rsidRPr="00CD601F">
        <w:rPr>
          <w:rFonts w:ascii="Arial" w:hAnsi="Arial" w:cs="Arial"/>
          <w:sz w:val="24"/>
          <w:szCs w:val="24"/>
        </w:rPr>
        <w:t xml:space="preserve"> prazo de 24 horas, </w:t>
      </w:r>
      <w:r w:rsidR="007B2DB8" w:rsidRPr="00CD601F">
        <w:rPr>
          <w:rFonts w:ascii="Arial" w:hAnsi="Arial" w:cs="Arial"/>
          <w:b/>
          <w:sz w:val="24"/>
          <w:szCs w:val="24"/>
        </w:rPr>
        <w:t>exclua todas as publicações fomentadas contra a parte autora</w:t>
      </w:r>
      <w:r w:rsidR="007B2DB8" w:rsidRPr="00CD601F">
        <w:rPr>
          <w:rFonts w:ascii="Arial" w:hAnsi="Arial" w:cs="Arial"/>
          <w:sz w:val="24"/>
          <w:szCs w:val="24"/>
        </w:rPr>
        <w:t>, maiormente aquelas encontradas no “Facebook”, citadas nas linhas inaugurais desta peça prefacial;</w:t>
      </w:r>
      <w:r w:rsidR="0074769E" w:rsidRPr="00CD601F">
        <w:rPr>
          <w:rFonts w:ascii="Arial" w:hAnsi="Arial" w:cs="Arial"/>
          <w:sz w:val="24"/>
          <w:szCs w:val="24"/>
        </w:rPr>
        <w:t xml:space="preserve"> </w:t>
      </w:r>
    </w:p>
    <w:p w:rsidR="009979B0" w:rsidRPr="009979B0" w:rsidRDefault="009979B0" w:rsidP="009979B0">
      <w:pPr>
        <w:pStyle w:val="PargrafodaLista"/>
        <w:spacing w:line="360" w:lineRule="auto"/>
        <w:ind w:left="4735" w:right="567"/>
        <w:jc w:val="both"/>
        <w:rPr>
          <w:rFonts w:ascii="Arial" w:hAnsi="Arial" w:cs="Arial"/>
          <w:color w:val="000000"/>
          <w:sz w:val="24"/>
          <w:szCs w:val="24"/>
        </w:rPr>
      </w:pPr>
    </w:p>
    <w:p w:rsidR="00CD601F" w:rsidRPr="00360ED7" w:rsidRDefault="00CD601F" w:rsidP="00CD601F">
      <w:pPr>
        <w:pStyle w:val="PargrafodaLista"/>
        <w:numPr>
          <w:ilvl w:val="3"/>
          <w:numId w:val="25"/>
        </w:numPr>
        <w:spacing w:line="360" w:lineRule="auto"/>
        <w:ind w:right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Seja</w:t>
      </w:r>
      <w:r w:rsidR="0074769E" w:rsidRPr="00CD601F">
        <w:rPr>
          <w:rFonts w:ascii="Arial" w:hAnsi="Arial" w:cs="Arial"/>
          <w:sz w:val="24"/>
          <w:szCs w:val="24"/>
        </w:rPr>
        <w:t xml:space="preserve"> </w:t>
      </w:r>
      <w:r w:rsidR="007B2DB8" w:rsidRPr="00CD601F">
        <w:rPr>
          <w:rFonts w:ascii="Arial" w:hAnsi="Arial" w:cs="Arial"/>
          <w:sz w:val="24"/>
          <w:szCs w:val="24"/>
        </w:rPr>
        <w:t>instado</w:t>
      </w:r>
      <w:r w:rsidR="007B2DB8" w:rsidRPr="00CD601F">
        <w:rPr>
          <w:rFonts w:ascii="Arial" w:hAnsi="Arial" w:cs="Arial"/>
          <w:b/>
          <w:sz w:val="24"/>
          <w:szCs w:val="24"/>
        </w:rPr>
        <w:t xml:space="preserve"> </w:t>
      </w:r>
      <w:r w:rsidR="007B2DB8" w:rsidRPr="00CD601F">
        <w:rPr>
          <w:rFonts w:ascii="Arial" w:hAnsi="Arial" w:cs="Arial"/>
          <w:sz w:val="24"/>
          <w:szCs w:val="24"/>
        </w:rPr>
        <w:t>a</w:t>
      </w:r>
      <w:r w:rsidR="007B2DB8" w:rsidRPr="00CD601F">
        <w:rPr>
          <w:rFonts w:ascii="Arial" w:hAnsi="Arial" w:cs="Arial"/>
          <w:b/>
          <w:sz w:val="24"/>
          <w:szCs w:val="24"/>
        </w:rPr>
        <w:t xml:space="preserve"> não produzir qualquer outro conteúdo nas redes sociais, ofensivo ou não, no qual conste o nome da Autora, direta ou indiretamente;</w:t>
      </w:r>
    </w:p>
    <w:p w:rsidR="00360ED7" w:rsidRPr="00CD601F" w:rsidRDefault="00360ED7" w:rsidP="00360ED7">
      <w:pPr>
        <w:pStyle w:val="PargrafodaLista"/>
        <w:spacing w:line="360" w:lineRule="auto"/>
        <w:ind w:left="4735" w:right="567"/>
        <w:jc w:val="both"/>
        <w:rPr>
          <w:rFonts w:ascii="Arial" w:hAnsi="Arial" w:cs="Arial"/>
          <w:color w:val="000000"/>
          <w:sz w:val="24"/>
          <w:szCs w:val="24"/>
        </w:rPr>
      </w:pPr>
    </w:p>
    <w:p w:rsidR="00CD601F" w:rsidRPr="00360ED7" w:rsidRDefault="00CD601F" w:rsidP="00CD601F">
      <w:pPr>
        <w:pStyle w:val="PargrafodaLista"/>
        <w:numPr>
          <w:ilvl w:val="3"/>
          <w:numId w:val="25"/>
        </w:numPr>
        <w:spacing w:line="360" w:lineRule="auto"/>
        <w:ind w:right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b/>
          <w:bCs/>
          <w:spacing w:val="2"/>
          <w:sz w:val="24"/>
          <w:szCs w:val="24"/>
        </w:rPr>
        <w:t>Retrate</w:t>
      </w:r>
      <w:r w:rsidRPr="00CD601F">
        <w:rPr>
          <w:rFonts w:ascii="Arial" w:hAnsi="Arial" w:cs="Arial"/>
          <w:b/>
          <w:bCs/>
          <w:spacing w:val="2"/>
          <w:sz w:val="24"/>
          <w:szCs w:val="24"/>
        </w:rPr>
        <w:t>-se, em sua própria rede social</w:t>
      </w:r>
      <w:r w:rsidRPr="00CD601F">
        <w:rPr>
          <w:rFonts w:ascii="Arial" w:hAnsi="Arial" w:cs="Arial"/>
          <w:bCs/>
          <w:spacing w:val="2"/>
          <w:sz w:val="24"/>
          <w:szCs w:val="24"/>
        </w:rPr>
        <w:t>, a título de medida educativa;</w:t>
      </w:r>
    </w:p>
    <w:p w:rsidR="00360ED7" w:rsidRPr="00360ED7" w:rsidRDefault="00360ED7" w:rsidP="00360ED7">
      <w:pPr>
        <w:pStyle w:val="PargrafodaLista"/>
        <w:rPr>
          <w:rFonts w:ascii="Arial" w:hAnsi="Arial" w:cs="Arial"/>
          <w:color w:val="000000"/>
          <w:sz w:val="24"/>
          <w:szCs w:val="24"/>
        </w:rPr>
      </w:pPr>
    </w:p>
    <w:p w:rsidR="00CD601F" w:rsidRPr="00CD601F" w:rsidRDefault="00CD601F" w:rsidP="00CD601F">
      <w:pPr>
        <w:pStyle w:val="PargrafodaLista"/>
        <w:numPr>
          <w:ilvl w:val="3"/>
          <w:numId w:val="25"/>
        </w:numPr>
        <w:spacing w:line="360" w:lineRule="auto"/>
        <w:ind w:right="567"/>
        <w:jc w:val="both"/>
        <w:rPr>
          <w:rFonts w:ascii="Arial" w:hAnsi="Arial" w:cs="Arial"/>
          <w:color w:val="000000"/>
          <w:sz w:val="24"/>
          <w:szCs w:val="24"/>
        </w:rPr>
      </w:pPr>
      <w:r w:rsidRPr="00CD601F">
        <w:rPr>
          <w:rFonts w:ascii="Arial" w:hAnsi="Arial" w:cs="Arial"/>
          <w:bCs/>
          <w:spacing w:val="2"/>
          <w:sz w:val="24"/>
          <w:szCs w:val="24"/>
        </w:rPr>
        <w:t>Seja</w:t>
      </w:r>
      <w:r>
        <w:rPr>
          <w:rFonts w:ascii="Arial" w:hAnsi="Arial" w:cs="Arial"/>
          <w:b/>
          <w:bCs/>
          <w:spacing w:val="2"/>
          <w:sz w:val="24"/>
          <w:szCs w:val="24"/>
        </w:rPr>
        <w:t xml:space="preserve"> </w:t>
      </w:r>
      <w:r w:rsidRPr="00CD601F">
        <w:rPr>
          <w:rFonts w:ascii="Arial" w:hAnsi="Arial" w:cs="Arial"/>
          <w:sz w:val="24"/>
          <w:szCs w:val="24"/>
        </w:rPr>
        <w:t>aplica</w:t>
      </w:r>
      <w:r>
        <w:rPr>
          <w:rFonts w:ascii="Arial" w:hAnsi="Arial" w:cs="Arial"/>
          <w:sz w:val="24"/>
          <w:szCs w:val="24"/>
        </w:rPr>
        <w:t>da uma</w:t>
      </w:r>
      <w:r w:rsidRPr="00CD601F">
        <w:rPr>
          <w:rFonts w:ascii="Arial" w:hAnsi="Arial" w:cs="Arial"/>
          <w:sz w:val="24"/>
          <w:szCs w:val="24"/>
        </w:rPr>
        <w:t xml:space="preserve"> </w:t>
      </w:r>
      <w:r w:rsidRPr="00CD601F">
        <w:rPr>
          <w:rFonts w:ascii="Arial" w:hAnsi="Arial" w:cs="Arial"/>
          <w:b/>
          <w:sz w:val="24"/>
          <w:szCs w:val="24"/>
        </w:rPr>
        <w:t>multa diária</w:t>
      </w:r>
      <w:r w:rsidR="006538FB">
        <w:rPr>
          <w:rFonts w:ascii="Arial" w:hAnsi="Arial" w:cs="Arial"/>
          <w:b/>
          <w:sz w:val="24"/>
          <w:szCs w:val="24"/>
        </w:rPr>
        <w:t xml:space="preserve">  de R$ 1.000,00 (um mil reais)</w:t>
      </w:r>
      <w:r w:rsidRPr="00CD601F">
        <w:rPr>
          <w:rFonts w:ascii="Arial" w:hAnsi="Arial" w:cs="Arial"/>
          <w:b/>
          <w:sz w:val="24"/>
          <w:szCs w:val="24"/>
        </w:rPr>
        <w:t xml:space="preserve"> </w:t>
      </w:r>
      <w:r w:rsidR="006538FB">
        <w:rPr>
          <w:rFonts w:ascii="Arial" w:hAnsi="Arial" w:cs="Arial"/>
          <w:sz w:val="24"/>
          <w:szCs w:val="24"/>
        </w:rPr>
        <w:t xml:space="preserve">ou, outro valor a ser arbitrado por Vossa Excelência, </w:t>
      </w:r>
      <w:r w:rsidRPr="00CD601F">
        <w:rPr>
          <w:rFonts w:ascii="Arial" w:hAnsi="Arial" w:cs="Arial"/>
          <w:sz w:val="24"/>
          <w:szCs w:val="24"/>
        </w:rPr>
        <w:t>em caso de infração à ordem judicial (CPC, art. 497, parágrafo único c/c art. 536, §1º).</w:t>
      </w:r>
    </w:p>
    <w:p w:rsidR="00F60825" w:rsidRPr="00F60825" w:rsidRDefault="00F60825" w:rsidP="00F60825">
      <w:pPr>
        <w:pStyle w:val="PargrafodaLista"/>
        <w:rPr>
          <w:rFonts w:ascii="Arial" w:hAnsi="Arial" w:cs="Arial"/>
          <w:sz w:val="24"/>
          <w:szCs w:val="24"/>
        </w:rPr>
      </w:pPr>
    </w:p>
    <w:p w:rsidR="007B2DB8" w:rsidRPr="007B2DB8" w:rsidRDefault="0074769E" w:rsidP="00F60825">
      <w:pPr>
        <w:pStyle w:val="PargrafodaLista"/>
        <w:numPr>
          <w:ilvl w:val="0"/>
          <w:numId w:val="25"/>
        </w:numPr>
        <w:spacing w:line="360" w:lineRule="auto"/>
        <w:ind w:right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Que ao final da demanda, s</w:t>
      </w:r>
      <w:r w:rsidR="00B73E4E">
        <w:rPr>
          <w:rFonts w:ascii="Arial" w:hAnsi="Arial" w:cs="Arial"/>
          <w:sz w:val="24"/>
          <w:szCs w:val="24"/>
        </w:rPr>
        <w:t>ejam julgados PROCEDENTES t</w:t>
      </w:r>
      <w:r>
        <w:rPr>
          <w:rFonts w:ascii="Arial" w:hAnsi="Arial" w:cs="Arial"/>
          <w:sz w:val="24"/>
          <w:szCs w:val="24"/>
        </w:rPr>
        <w:t>odos os pedidos formulados pela parte autora</w:t>
      </w:r>
      <w:r w:rsidR="00B73E4E">
        <w:rPr>
          <w:rFonts w:ascii="Arial" w:hAnsi="Arial" w:cs="Arial"/>
          <w:sz w:val="24"/>
          <w:szCs w:val="24"/>
        </w:rPr>
        <w:t xml:space="preserve">, </w:t>
      </w:r>
      <w:r w:rsidR="00F60825" w:rsidRPr="00F60825">
        <w:rPr>
          <w:rFonts w:ascii="Arial" w:hAnsi="Arial" w:cs="Arial"/>
          <w:sz w:val="24"/>
          <w:szCs w:val="24"/>
        </w:rPr>
        <w:t>para o fim de condenar o R</w:t>
      </w:r>
      <w:r w:rsidR="00F60825">
        <w:rPr>
          <w:rFonts w:ascii="Arial" w:hAnsi="Arial" w:cs="Arial"/>
          <w:sz w:val="24"/>
          <w:szCs w:val="24"/>
        </w:rPr>
        <w:t>éu</w:t>
      </w:r>
      <w:r w:rsidR="00F60825" w:rsidRPr="00F60825">
        <w:rPr>
          <w:rFonts w:ascii="Arial" w:hAnsi="Arial" w:cs="Arial"/>
          <w:sz w:val="24"/>
          <w:szCs w:val="24"/>
        </w:rPr>
        <w:t xml:space="preserve"> a</w:t>
      </w:r>
      <w:r w:rsidR="007B2DB8">
        <w:rPr>
          <w:rFonts w:ascii="Arial" w:hAnsi="Arial" w:cs="Arial"/>
          <w:sz w:val="24"/>
          <w:szCs w:val="24"/>
        </w:rPr>
        <w:t>:</w:t>
      </w:r>
    </w:p>
    <w:p w:rsidR="007B2DB8" w:rsidRPr="007B2DB8" w:rsidRDefault="007B2DB8" w:rsidP="007B2DB8">
      <w:pPr>
        <w:pStyle w:val="PargrafodaLista"/>
        <w:rPr>
          <w:rFonts w:ascii="Arial" w:hAnsi="Arial" w:cs="Arial"/>
          <w:sz w:val="24"/>
          <w:szCs w:val="24"/>
        </w:rPr>
      </w:pPr>
    </w:p>
    <w:p w:rsidR="0074769E" w:rsidRPr="005542B2" w:rsidRDefault="007B2DB8" w:rsidP="0074769E">
      <w:pPr>
        <w:pStyle w:val="PargrafodaLista"/>
        <w:numPr>
          <w:ilvl w:val="3"/>
          <w:numId w:val="25"/>
        </w:numPr>
        <w:spacing w:line="360" w:lineRule="auto"/>
        <w:ind w:right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Cumprir</w:t>
      </w:r>
      <w:r w:rsidR="00B73E4E">
        <w:rPr>
          <w:rFonts w:ascii="Arial" w:hAnsi="Arial" w:cs="Arial"/>
          <w:sz w:val="24"/>
          <w:szCs w:val="24"/>
        </w:rPr>
        <w:t xml:space="preserve"> o preceito cominatório imposto, tornando definitiva a tutela provisória inibitória </w:t>
      </w:r>
      <w:r>
        <w:rPr>
          <w:rFonts w:ascii="Arial" w:hAnsi="Arial" w:cs="Arial"/>
          <w:sz w:val="24"/>
          <w:szCs w:val="24"/>
        </w:rPr>
        <w:t>anteriormente concedida;</w:t>
      </w:r>
    </w:p>
    <w:p w:rsidR="005542B2" w:rsidRPr="005542B2" w:rsidRDefault="005542B2" w:rsidP="005542B2">
      <w:pPr>
        <w:pStyle w:val="PargrafodaLista"/>
        <w:spacing w:line="360" w:lineRule="auto"/>
        <w:ind w:left="4735" w:right="567"/>
        <w:jc w:val="both"/>
        <w:rPr>
          <w:rFonts w:ascii="Arial" w:hAnsi="Arial" w:cs="Arial"/>
          <w:color w:val="000000"/>
          <w:sz w:val="24"/>
          <w:szCs w:val="24"/>
        </w:rPr>
      </w:pPr>
    </w:p>
    <w:p w:rsidR="00DF530B" w:rsidRPr="00DF530B" w:rsidRDefault="00DF530B" w:rsidP="00DF530B">
      <w:pPr>
        <w:pStyle w:val="PargrafodaLista"/>
        <w:numPr>
          <w:ilvl w:val="3"/>
          <w:numId w:val="25"/>
        </w:numPr>
        <w:spacing w:line="360" w:lineRule="auto"/>
        <w:ind w:right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</w:t>
      </w:r>
      <w:r w:rsidR="0074769E" w:rsidRPr="0074769E">
        <w:rPr>
          <w:rFonts w:ascii="Arial" w:hAnsi="Arial" w:cs="Arial"/>
          <w:sz w:val="24"/>
          <w:szCs w:val="24"/>
        </w:rPr>
        <w:t xml:space="preserve">or definitivo, a </w:t>
      </w:r>
      <w:r w:rsidR="0074769E" w:rsidRPr="0074769E">
        <w:rPr>
          <w:rFonts w:ascii="Arial" w:hAnsi="Arial" w:cs="Arial"/>
          <w:bCs/>
          <w:sz w:val="24"/>
          <w:szCs w:val="24"/>
        </w:rPr>
        <w:t xml:space="preserve">excluir todas as publicações ofensivas da internet contra a parte autora, </w:t>
      </w:r>
      <w:r w:rsidR="0074769E" w:rsidRPr="0074769E">
        <w:rPr>
          <w:rFonts w:ascii="Arial" w:hAnsi="Arial" w:cs="Arial"/>
          <w:sz w:val="24"/>
          <w:szCs w:val="24"/>
        </w:rPr>
        <w:t>não produzindo qualquer outro conteúdo nas redes sociais, ofensivo ou não, no qual conste o nome da Autora, direta ou indiretamente;</w:t>
      </w:r>
    </w:p>
    <w:p w:rsidR="00DF530B" w:rsidRPr="00DF530B" w:rsidRDefault="00DF530B" w:rsidP="00DF530B">
      <w:pPr>
        <w:pStyle w:val="PargrafodaLista"/>
        <w:rPr>
          <w:rFonts w:ascii="Georgia" w:hAnsi="Georgia"/>
          <w:spacing w:val="2"/>
          <w:sz w:val="30"/>
          <w:szCs w:val="30"/>
        </w:rPr>
      </w:pPr>
    </w:p>
    <w:p w:rsidR="00DF530B" w:rsidRPr="006538FB" w:rsidRDefault="00DF530B" w:rsidP="00DF530B">
      <w:pPr>
        <w:pStyle w:val="PargrafodaLista"/>
        <w:numPr>
          <w:ilvl w:val="3"/>
          <w:numId w:val="25"/>
        </w:numPr>
        <w:spacing w:line="360" w:lineRule="auto"/>
        <w:ind w:right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bCs/>
          <w:spacing w:val="2"/>
          <w:sz w:val="24"/>
          <w:szCs w:val="24"/>
        </w:rPr>
        <w:t>R</w:t>
      </w:r>
      <w:r w:rsidR="00CD601F">
        <w:rPr>
          <w:rFonts w:ascii="Arial" w:hAnsi="Arial" w:cs="Arial"/>
          <w:bCs/>
          <w:spacing w:val="2"/>
          <w:sz w:val="24"/>
          <w:szCs w:val="24"/>
        </w:rPr>
        <w:t>etrate</w:t>
      </w:r>
      <w:r>
        <w:rPr>
          <w:rFonts w:ascii="Arial" w:hAnsi="Arial" w:cs="Arial"/>
          <w:bCs/>
          <w:spacing w:val="2"/>
          <w:sz w:val="24"/>
          <w:szCs w:val="24"/>
        </w:rPr>
        <w:t>-se</w:t>
      </w:r>
      <w:r w:rsidRPr="00DF530B">
        <w:rPr>
          <w:rFonts w:ascii="Arial" w:hAnsi="Arial" w:cs="Arial"/>
          <w:bCs/>
          <w:spacing w:val="2"/>
          <w:sz w:val="24"/>
          <w:szCs w:val="24"/>
        </w:rPr>
        <w:t>, em sua própria rede social, a título de medida educativa;</w:t>
      </w:r>
    </w:p>
    <w:p w:rsidR="006538FB" w:rsidRPr="006538FB" w:rsidRDefault="006538FB" w:rsidP="006538FB">
      <w:pPr>
        <w:pStyle w:val="PargrafodaLista"/>
        <w:rPr>
          <w:rFonts w:ascii="Arial" w:hAnsi="Arial" w:cs="Arial"/>
          <w:color w:val="000000"/>
          <w:sz w:val="24"/>
          <w:szCs w:val="24"/>
        </w:rPr>
      </w:pPr>
    </w:p>
    <w:p w:rsidR="00E77306" w:rsidRPr="00E77306" w:rsidRDefault="00DF530B" w:rsidP="00E77306">
      <w:pPr>
        <w:pStyle w:val="PargrafodaLista"/>
        <w:numPr>
          <w:ilvl w:val="3"/>
          <w:numId w:val="25"/>
        </w:numPr>
        <w:spacing w:line="360" w:lineRule="auto"/>
        <w:ind w:right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Em caso de descumprimento de referidas determinações</w:t>
      </w:r>
      <w:r w:rsidR="0074769E" w:rsidRPr="005542B2">
        <w:rPr>
          <w:rFonts w:ascii="Arial" w:hAnsi="Arial" w:cs="Arial"/>
          <w:sz w:val="24"/>
          <w:szCs w:val="24"/>
        </w:rPr>
        <w:t xml:space="preserve">, pede-se a imputação ao pagamento de multa diária </w:t>
      </w:r>
      <w:r w:rsidR="005542B2" w:rsidRPr="005542B2">
        <w:rPr>
          <w:rFonts w:ascii="Arial" w:hAnsi="Arial" w:cs="Arial"/>
          <w:sz w:val="24"/>
          <w:szCs w:val="24"/>
        </w:rPr>
        <w:t xml:space="preserve">no valor </w:t>
      </w:r>
      <w:r w:rsidR="0074769E" w:rsidRPr="005542B2">
        <w:rPr>
          <w:rFonts w:ascii="Arial" w:hAnsi="Arial" w:cs="Arial"/>
          <w:sz w:val="24"/>
          <w:szCs w:val="24"/>
        </w:rPr>
        <w:t>de R$ 1.000,00 (</w:t>
      </w:r>
      <w:r w:rsidR="005542B2" w:rsidRPr="005542B2">
        <w:rPr>
          <w:rFonts w:ascii="Arial" w:hAnsi="Arial" w:cs="Arial"/>
          <w:sz w:val="24"/>
          <w:szCs w:val="24"/>
        </w:rPr>
        <w:t>um mil reais), nos termos do artigo</w:t>
      </w:r>
      <w:r w:rsidR="005542B2">
        <w:rPr>
          <w:rFonts w:ascii="Arial" w:hAnsi="Arial" w:cs="Arial"/>
          <w:sz w:val="24"/>
          <w:szCs w:val="24"/>
        </w:rPr>
        <w:t xml:space="preserve"> 497,</w:t>
      </w:r>
      <w:r w:rsidR="005542B2" w:rsidRPr="005542B2">
        <w:rPr>
          <w:rFonts w:ascii="Arial" w:hAnsi="Arial" w:cs="Arial"/>
          <w:sz w:val="24"/>
          <w:szCs w:val="24"/>
        </w:rPr>
        <w:t xml:space="preserve"> </w:t>
      </w:r>
      <w:r w:rsidR="005542B2">
        <w:rPr>
          <w:rFonts w:ascii="Arial" w:hAnsi="Arial" w:cs="Arial"/>
          <w:sz w:val="24"/>
          <w:szCs w:val="24"/>
        </w:rPr>
        <w:t xml:space="preserve">parágrafo único e 536, §1º </w:t>
      </w:r>
      <w:r w:rsidR="005542B2" w:rsidRPr="005542B2">
        <w:rPr>
          <w:rFonts w:ascii="Arial" w:hAnsi="Arial" w:cs="Arial"/>
          <w:sz w:val="24"/>
          <w:szCs w:val="24"/>
        </w:rPr>
        <w:t>do CPC</w:t>
      </w:r>
      <w:r w:rsidR="0074769E" w:rsidRPr="005542B2">
        <w:rPr>
          <w:rFonts w:ascii="Arial" w:hAnsi="Arial" w:cs="Arial"/>
          <w:sz w:val="24"/>
          <w:szCs w:val="24"/>
        </w:rPr>
        <w:t>;</w:t>
      </w:r>
      <w:bookmarkStart w:id="3" w:name="_GoBack"/>
      <w:bookmarkEnd w:id="3"/>
    </w:p>
    <w:p w:rsidR="00E77306" w:rsidRPr="00E77306" w:rsidRDefault="00E77306" w:rsidP="00E77306">
      <w:pPr>
        <w:pStyle w:val="PargrafodaLista"/>
        <w:rPr>
          <w:rFonts w:ascii="Arial" w:hAnsi="Arial" w:cs="Arial"/>
          <w:sz w:val="24"/>
          <w:szCs w:val="24"/>
        </w:rPr>
      </w:pPr>
    </w:p>
    <w:p w:rsidR="00F60825" w:rsidRPr="00E77306" w:rsidRDefault="00F60825" w:rsidP="00E77306">
      <w:pPr>
        <w:pStyle w:val="PargrafodaLista"/>
        <w:numPr>
          <w:ilvl w:val="3"/>
          <w:numId w:val="25"/>
        </w:numPr>
        <w:spacing w:line="360" w:lineRule="auto"/>
        <w:ind w:right="567"/>
        <w:jc w:val="both"/>
        <w:rPr>
          <w:rFonts w:ascii="Arial" w:hAnsi="Arial" w:cs="Arial"/>
          <w:color w:val="000000"/>
          <w:sz w:val="24"/>
          <w:szCs w:val="24"/>
        </w:rPr>
      </w:pPr>
      <w:r w:rsidRPr="00CD601F">
        <w:rPr>
          <w:rFonts w:ascii="Arial" w:hAnsi="Arial" w:cs="Arial"/>
          <w:b/>
          <w:sz w:val="24"/>
          <w:szCs w:val="24"/>
        </w:rPr>
        <w:t xml:space="preserve">INDENIZAR a Autora, </w:t>
      </w:r>
      <w:r w:rsidR="00E77306" w:rsidRPr="00CD601F">
        <w:rPr>
          <w:rFonts w:ascii="Arial" w:hAnsi="Arial" w:cs="Arial"/>
          <w:b/>
          <w:sz w:val="24"/>
          <w:szCs w:val="24"/>
        </w:rPr>
        <w:t>a título de reparação de danos morais</w:t>
      </w:r>
      <w:r w:rsidR="00E77306">
        <w:rPr>
          <w:rFonts w:ascii="Arial" w:hAnsi="Arial" w:cs="Arial"/>
          <w:sz w:val="24"/>
          <w:szCs w:val="24"/>
        </w:rPr>
        <w:t xml:space="preserve">, </w:t>
      </w:r>
      <w:r w:rsidRPr="00E77306">
        <w:rPr>
          <w:rFonts w:ascii="Arial" w:hAnsi="Arial" w:cs="Arial"/>
          <w:sz w:val="24"/>
          <w:szCs w:val="24"/>
        </w:rPr>
        <w:t>em no mínimo R$ 10.000,00 (Dez mil reais)</w:t>
      </w:r>
      <w:r w:rsidR="00E77306">
        <w:rPr>
          <w:rFonts w:ascii="Arial" w:hAnsi="Arial" w:cs="Arial"/>
          <w:sz w:val="24"/>
          <w:szCs w:val="24"/>
        </w:rPr>
        <w:t xml:space="preserve">, </w:t>
      </w:r>
      <w:r w:rsidR="00E77306" w:rsidRPr="00E77306">
        <w:rPr>
          <w:rFonts w:ascii="Arial" w:hAnsi="Arial" w:cs="Arial"/>
          <w:sz w:val="24"/>
          <w:szCs w:val="24"/>
        </w:rPr>
        <w:t>como cunho compensatório e punitivo</w:t>
      </w:r>
      <w:r w:rsidR="00E77306">
        <w:rPr>
          <w:rFonts w:ascii="Arial" w:hAnsi="Arial" w:cs="Arial"/>
          <w:sz w:val="24"/>
          <w:szCs w:val="24"/>
        </w:rPr>
        <w:t>;</w:t>
      </w:r>
    </w:p>
    <w:p w:rsidR="00B73E4E" w:rsidRPr="00B73E4E" w:rsidRDefault="00B73E4E" w:rsidP="00B73E4E">
      <w:pPr>
        <w:pStyle w:val="PargrafodaLista"/>
        <w:rPr>
          <w:rFonts w:ascii="Arial" w:hAnsi="Arial" w:cs="Arial"/>
          <w:color w:val="000000"/>
          <w:sz w:val="24"/>
          <w:szCs w:val="24"/>
        </w:rPr>
      </w:pPr>
    </w:p>
    <w:p w:rsidR="00F60825" w:rsidRPr="00E77306" w:rsidRDefault="00F60825" w:rsidP="00E77306">
      <w:pPr>
        <w:pStyle w:val="PargrafodaLista"/>
        <w:numPr>
          <w:ilvl w:val="0"/>
          <w:numId w:val="25"/>
        </w:numPr>
        <w:spacing w:line="360" w:lineRule="auto"/>
        <w:ind w:right="567"/>
        <w:jc w:val="both"/>
        <w:rPr>
          <w:rFonts w:ascii="Arial" w:hAnsi="Arial" w:cs="Arial"/>
          <w:color w:val="000000"/>
          <w:sz w:val="24"/>
          <w:szCs w:val="24"/>
        </w:rPr>
      </w:pPr>
      <w:r w:rsidRPr="00F60825">
        <w:rPr>
          <w:rFonts w:ascii="Arial" w:hAnsi="Arial" w:cs="Arial"/>
          <w:sz w:val="24"/>
          <w:szCs w:val="24"/>
        </w:rPr>
        <w:t xml:space="preserve">Que </w:t>
      </w:r>
      <w:r w:rsidR="00E77306">
        <w:rPr>
          <w:rFonts w:ascii="Arial" w:hAnsi="Arial" w:cs="Arial"/>
          <w:sz w:val="24"/>
          <w:szCs w:val="24"/>
        </w:rPr>
        <w:t>seja definida por sentença, a extensão da obrigação condenatória, o índice de</w:t>
      </w:r>
      <w:r w:rsidRPr="00F60825">
        <w:rPr>
          <w:rFonts w:ascii="Arial" w:hAnsi="Arial" w:cs="Arial"/>
          <w:sz w:val="24"/>
          <w:szCs w:val="24"/>
        </w:rPr>
        <w:t xml:space="preserve"> correção monetária e </w:t>
      </w:r>
      <w:r w:rsidR="00E77306">
        <w:rPr>
          <w:rFonts w:ascii="Arial" w:hAnsi="Arial" w:cs="Arial"/>
          <w:sz w:val="24"/>
          <w:szCs w:val="24"/>
        </w:rPr>
        <w:t xml:space="preserve">seu termo inicial, os </w:t>
      </w:r>
      <w:r w:rsidRPr="00F60825">
        <w:rPr>
          <w:rFonts w:ascii="Arial" w:hAnsi="Arial" w:cs="Arial"/>
          <w:sz w:val="24"/>
          <w:szCs w:val="24"/>
        </w:rPr>
        <w:t xml:space="preserve">juros de mora </w:t>
      </w:r>
      <w:r w:rsidR="00E77306">
        <w:rPr>
          <w:rFonts w:ascii="Arial" w:hAnsi="Arial" w:cs="Arial"/>
          <w:sz w:val="24"/>
          <w:szCs w:val="24"/>
        </w:rPr>
        <w:t xml:space="preserve">e seu prazo inicial, nos termos do artigo 491 do CPC, </w:t>
      </w:r>
      <w:r w:rsidRPr="00E77306">
        <w:rPr>
          <w:rFonts w:ascii="Arial" w:hAnsi="Arial" w:cs="Arial"/>
          <w:sz w:val="24"/>
          <w:szCs w:val="24"/>
        </w:rPr>
        <w:t>corrigidos desde a data da ocorrência do evento danoso, conforme prescrição das Súmulas 43 e 54 do C. STJ</w:t>
      </w:r>
      <w:r w:rsidR="00BE08F9">
        <w:rPr>
          <w:rStyle w:val="Refdenotaderodap"/>
          <w:rFonts w:ascii="Arial" w:hAnsi="Arial" w:cs="Arial"/>
          <w:sz w:val="24"/>
          <w:szCs w:val="24"/>
        </w:rPr>
        <w:footnoteReference w:id="1"/>
      </w:r>
      <w:r w:rsidRPr="00E77306">
        <w:rPr>
          <w:rFonts w:ascii="Arial" w:hAnsi="Arial" w:cs="Arial"/>
          <w:sz w:val="24"/>
          <w:szCs w:val="24"/>
        </w:rPr>
        <w:t>.</w:t>
      </w:r>
    </w:p>
    <w:p w:rsidR="00E77306" w:rsidRPr="00E77306" w:rsidRDefault="00E77306" w:rsidP="00E77306">
      <w:pPr>
        <w:pStyle w:val="PargrafodaLista"/>
        <w:spacing w:line="360" w:lineRule="auto"/>
        <w:ind w:left="2575" w:right="567"/>
        <w:jc w:val="both"/>
        <w:rPr>
          <w:rFonts w:ascii="Arial" w:hAnsi="Arial" w:cs="Arial"/>
          <w:color w:val="000000"/>
          <w:sz w:val="24"/>
          <w:szCs w:val="24"/>
        </w:rPr>
      </w:pPr>
    </w:p>
    <w:p w:rsidR="00E77306" w:rsidRPr="00E77306" w:rsidRDefault="00E77306" w:rsidP="00E77306">
      <w:pPr>
        <w:pStyle w:val="PargrafodaLista"/>
        <w:numPr>
          <w:ilvl w:val="0"/>
          <w:numId w:val="25"/>
        </w:numPr>
        <w:spacing w:line="360" w:lineRule="auto"/>
        <w:ind w:right="567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Que seja o Réu condenado em custas processuais e honorários advocatícios.</w:t>
      </w:r>
    </w:p>
    <w:p w:rsidR="00F60825" w:rsidRDefault="00F60825" w:rsidP="00F60825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:rsidR="00F60825" w:rsidRDefault="00F60825" w:rsidP="00F60825">
      <w:pPr>
        <w:spacing w:line="360" w:lineRule="auto"/>
        <w:ind w:left="567" w:right="567" w:firstLine="709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Protesta e requer provar o alegado por todos os meios de provas em direito admitidos que se fizerem necessárias para o completo deslinde da causa</w:t>
      </w:r>
      <w:r>
        <w:rPr>
          <w:sz w:val="24"/>
          <w:szCs w:val="24"/>
        </w:rPr>
        <w:t>.</w:t>
      </w:r>
    </w:p>
    <w:p w:rsidR="00F60825" w:rsidRPr="00F60825" w:rsidRDefault="00F60825" w:rsidP="00F60825">
      <w:pPr>
        <w:spacing w:line="360" w:lineRule="auto"/>
        <w:ind w:left="567" w:right="567" w:firstLine="709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Dá-se à causa o valor de R$ 10.000,00 (Dez mil reais).</w:t>
      </w:r>
    </w:p>
    <w:p w:rsidR="00F57076" w:rsidRDefault="00F57076" w:rsidP="00F57076">
      <w:pPr>
        <w:autoSpaceDE w:val="0"/>
        <w:autoSpaceDN w:val="0"/>
        <w:adjustRightInd w:val="0"/>
        <w:spacing w:after="0" w:line="240" w:lineRule="auto"/>
        <w:rPr>
          <w:rFonts w:ascii="Garamond,Bold" w:hAnsi="Garamond,Bold" w:cs="Garamond,Bold"/>
          <w:b/>
          <w:bCs/>
          <w:color w:val="00000A"/>
          <w:sz w:val="23"/>
          <w:szCs w:val="23"/>
        </w:rPr>
      </w:pPr>
    </w:p>
    <w:p w:rsidR="00601E2B" w:rsidRDefault="008E6259" w:rsidP="00601E2B">
      <w:pPr>
        <w:spacing w:line="360" w:lineRule="auto"/>
        <w:ind w:left="567" w:right="567" w:firstLine="709"/>
        <w:jc w:val="both"/>
        <w:rPr>
          <w:rFonts w:ascii="Arial" w:hAnsi="Arial" w:cs="Arial"/>
          <w:w w:val="110"/>
          <w:sz w:val="24"/>
          <w:szCs w:val="24"/>
        </w:rPr>
      </w:pPr>
      <w:r w:rsidRPr="00ED73C5">
        <w:rPr>
          <w:rFonts w:ascii="Arial" w:eastAsia="Times New Roman" w:hAnsi="Arial" w:cs="Arial"/>
          <w:spacing w:val="2"/>
          <w:sz w:val="24"/>
          <w:szCs w:val="24"/>
          <w:lang w:eastAsia="pt-BR"/>
        </w:rPr>
        <w:t>Nestes Termos,</w:t>
      </w:r>
    </w:p>
    <w:p w:rsidR="00601E2B" w:rsidRDefault="008E6259" w:rsidP="00601E2B">
      <w:pPr>
        <w:spacing w:line="360" w:lineRule="auto"/>
        <w:ind w:left="567" w:right="567" w:firstLine="709"/>
        <w:jc w:val="both"/>
        <w:rPr>
          <w:rFonts w:ascii="Arial" w:hAnsi="Arial" w:cs="Arial"/>
          <w:w w:val="110"/>
          <w:sz w:val="24"/>
          <w:szCs w:val="24"/>
        </w:rPr>
      </w:pPr>
      <w:r w:rsidRPr="00ED73C5">
        <w:rPr>
          <w:rFonts w:ascii="Arial" w:eastAsia="Times New Roman" w:hAnsi="Arial" w:cs="Arial"/>
          <w:spacing w:val="2"/>
          <w:sz w:val="24"/>
          <w:szCs w:val="24"/>
          <w:lang w:eastAsia="pt-BR"/>
        </w:rPr>
        <w:t>Pede Deferimento.</w:t>
      </w:r>
    </w:p>
    <w:p w:rsidR="00601E2B" w:rsidRDefault="00601E2B" w:rsidP="00601E2B">
      <w:pPr>
        <w:spacing w:line="360" w:lineRule="auto"/>
        <w:ind w:left="567" w:right="567" w:firstLine="709"/>
        <w:jc w:val="both"/>
        <w:rPr>
          <w:rFonts w:ascii="Arial" w:hAnsi="Arial" w:cs="Arial"/>
          <w:w w:val="110"/>
          <w:sz w:val="24"/>
          <w:szCs w:val="24"/>
        </w:rPr>
      </w:pPr>
    </w:p>
    <w:p w:rsidR="00601E2B" w:rsidRPr="00341741" w:rsidRDefault="00341741" w:rsidP="00601E2B">
      <w:pPr>
        <w:spacing w:line="360" w:lineRule="auto"/>
        <w:ind w:left="567" w:right="567" w:firstLine="709"/>
        <w:jc w:val="both"/>
        <w:rPr>
          <w:rFonts w:ascii="Arial" w:hAnsi="Arial" w:cs="Arial"/>
          <w:color w:val="FF0000"/>
          <w:w w:val="110"/>
          <w:sz w:val="24"/>
          <w:szCs w:val="24"/>
        </w:rPr>
      </w:pPr>
      <w:r w:rsidRPr="00341741">
        <w:rPr>
          <w:rFonts w:ascii="Arial" w:eastAsia="Times New Roman" w:hAnsi="Arial" w:cs="Arial"/>
          <w:color w:val="FF0000"/>
          <w:spacing w:val="2"/>
          <w:sz w:val="24"/>
          <w:szCs w:val="24"/>
          <w:lang w:eastAsia="pt-BR"/>
        </w:rPr>
        <w:t>Local, data</w:t>
      </w:r>
      <w:r w:rsidR="008E6259" w:rsidRPr="00341741">
        <w:rPr>
          <w:rFonts w:ascii="Arial" w:eastAsia="Times New Roman" w:hAnsi="Arial" w:cs="Arial"/>
          <w:color w:val="FF0000"/>
          <w:spacing w:val="2"/>
          <w:sz w:val="24"/>
          <w:szCs w:val="24"/>
          <w:lang w:eastAsia="pt-BR"/>
        </w:rPr>
        <w:t>.</w:t>
      </w:r>
    </w:p>
    <w:p w:rsidR="00DB74F6" w:rsidRDefault="00DB74F6" w:rsidP="00601E2B">
      <w:pPr>
        <w:spacing w:line="360" w:lineRule="auto"/>
        <w:ind w:left="567" w:right="567" w:firstLine="709"/>
        <w:jc w:val="both"/>
        <w:rPr>
          <w:rFonts w:ascii="Arial" w:eastAsia="Times New Roman" w:hAnsi="Arial" w:cs="Arial"/>
          <w:spacing w:val="2"/>
          <w:sz w:val="24"/>
          <w:szCs w:val="24"/>
          <w:lang w:eastAsia="pt-BR"/>
        </w:rPr>
      </w:pPr>
    </w:p>
    <w:p w:rsidR="00861C7A" w:rsidRPr="006538FB" w:rsidRDefault="006538FB" w:rsidP="006538FB">
      <w:pPr>
        <w:spacing w:line="240" w:lineRule="auto"/>
        <w:ind w:left="1414" w:right="567" w:firstLine="709"/>
        <w:rPr>
          <w:rFonts w:ascii="Arial" w:eastAsia="Times New Roman" w:hAnsi="Arial" w:cs="Arial"/>
          <w:b/>
          <w:color w:val="FF0000"/>
          <w:spacing w:val="2"/>
          <w:sz w:val="24"/>
          <w:szCs w:val="24"/>
          <w:lang w:eastAsia="pt-BR"/>
        </w:rPr>
      </w:pPr>
      <w:r w:rsidRPr="006538FB">
        <w:rPr>
          <w:rFonts w:ascii="Arial" w:eastAsia="Times New Roman" w:hAnsi="Arial" w:cs="Arial"/>
          <w:b/>
          <w:color w:val="FF0000"/>
          <w:spacing w:val="2"/>
          <w:sz w:val="24"/>
          <w:szCs w:val="24"/>
          <w:lang w:eastAsia="pt-BR"/>
        </w:rPr>
        <w:t>ADVOGADO</w:t>
      </w:r>
      <w:r>
        <w:rPr>
          <w:rFonts w:ascii="Arial" w:eastAsia="Times New Roman" w:hAnsi="Arial" w:cs="Arial"/>
          <w:b/>
          <w:color w:val="FF0000"/>
          <w:spacing w:val="2"/>
          <w:sz w:val="24"/>
          <w:szCs w:val="24"/>
          <w:lang w:eastAsia="pt-BR"/>
        </w:rPr>
        <w:t xml:space="preserve"> (A)</w:t>
      </w:r>
    </w:p>
    <w:p w:rsidR="00601E2B" w:rsidRPr="006538FB" w:rsidRDefault="008E6259" w:rsidP="006538FB">
      <w:pPr>
        <w:spacing w:line="240" w:lineRule="auto"/>
        <w:ind w:left="2123" w:right="567" w:firstLine="1"/>
        <w:rPr>
          <w:rFonts w:ascii="Arial" w:eastAsia="Times New Roman" w:hAnsi="Arial" w:cs="Arial"/>
          <w:b/>
          <w:color w:val="FF0000"/>
          <w:spacing w:val="2"/>
          <w:sz w:val="24"/>
          <w:szCs w:val="24"/>
          <w:lang w:eastAsia="pt-BR"/>
        </w:rPr>
      </w:pPr>
      <w:r w:rsidRPr="006538FB">
        <w:rPr>
          <w:rFonts w:ascii="Arial" w:eastAsia="Times New Roman" w:hAnsi="Arial" w:cs="Arial"/>
          <w:b/>
          <w:color w:val="FF0000"/>
          <w:spacing w:val="2"/>
          <w:sz w:val="24"/>
          <w:szCs w:val="24"/>
          <w:lang w:eastAsia="pt-BR"/>
        </w:rPr>
        <w:t>OAB/</w:t>
      </w:r>
      <w:r w:rsidR="006538FB" w:rsidRPr="006538FB">
        <w:rPr>
          <w:rFonts w:ascii="Arial" w:eastAsia="Times New Roman" w:hAnsi="Arial" w:cs="Arial"/>
          <w:b/>
          <w:color w:val="FF0000"/>
          <w:spacing w:val="2"/>
          <w:sz w:val="24"/>
          <w:szCs w:val="24"/>
          <w:lang w:eastAsia="pt-BR"/>
        </w:rPr>
        <w:t>XX</w:t>
      </w:r>
      <w:r w:rsidRPr="006538FB">
        <w:rPr>
          <w:rFonts w:ascii="Arial" w:eastAsia="Times New Roman" w:hAnsi="Arial" w:cs="Arial"/>
          <w:b/>
          <w:color w:val="FF0000"/>
          <w:spacing w:val="2"/>
          <w:sz w:val="24"/>
          <w:szCs w:val="24"/>
          <w:lang w:eastAsia="pt-BR"/>
        </w:rPr>
        <w:t xml:space="preserve"> nº </w:t>
      </w:r>
      <w:r w:rsidR="006538FB" w:rsidRPr="006538FB">
        <w:rPr>
          <w:rFonts w:ascii="Arial" w:eastAsia="Times New Roman" w:hAnsi="Arial" w:cs="Arial"/>
          <w:b/>
          <w:color w:val="FF0000"/>
          <w:spacing w:val="2"/>
          <w:sz w:val="24"/>
          <w:szCs w:val="24"/>
          <w:lang w:eastAsia="pt-BR"/>
        </w:rPr>
        <w:t>XX.XXX</w:t>
      </w:r>
    </w:p>
    <w:sectPr w:rsidR="00601E2B" w:rsidRPr="006538FB" w:rsidSect="00E10ACA">
      <w:headerReference w:type="default" r:id="rId16"/>
      <w:footerReference w:type="default" r:id="rId17"/>
      <w:pgSz w:w="11900" w:h="16840"/>
      <w:pgMar w:top="1800" w:right="380" w:bottom="2140" w:left="500" w:header="658" w:footer="1134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00A27" w:rsidRDefault="00C00A27" w:rsidP="008E6259">
      <w:pPr>
        <w:spacing w:after="0" w:line="240" w:lineRule="auto"/>
      </w:pPr>
      <w:r>
        <w:separator/>
      </w:r>
    </w:p>
  </w:endnote>
  <w:endnote w:type="continuationSeparator" w:id="0">
    <w:p w:rsidR="00C00A27" w:rsidRDefault="00C00A27" w:rsidP="008E62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Verdana">
    <w:altName w:val="Arial"/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Garamond,Bold">
    <w:altName w:val="Calibri"/>
    <w:charset w:val="00"/>
    <w:family w:val="auto"/>
    <w:notTrueType/>
    <w:pitch w:val="default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Georgia">
    <w:altName w:val="Noto Sans Cherokee"/>
    <w:panose1 w:val="02040502050405020303"/>
    <w:charset w:val="00"/>
    <w:family w:val="roman"/>
    <w:pitch w:val="variable"/>
    <w:sig w:usb0="00000001" w:usb1="00000000" w:usb2="00000000" w:usb3="00000000" w:csb0="0000009F" w:csb1="00000000"/>
  </w:font>
  <w:font w:name="Monotype Corsiva">
    <w:charset w:val="00"/>
    <w:family w:val="script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C41BB" w:rsidRPr="008E6259" w:rsidRDefault="005C41BB" w:rsidP="008E6259">
    <w:pPr>
      <w:pStyle w:val="Ttulo"/>
      <w:rPr>
        <w:rFonts w:ascii="Monotype Corsiva" w:hAnsi="Monotype Corsiva"/>
        <w:sz w:val="28"/>
        <w:szCs w:val="28"/>
      </w:rPr>
    </w:pPr>
    <w:r w:rsidRPr="008E6259">
      <w:rPr>
        <w:rFonts w:ascii="Monotype Corsiva" w:hAnsi="Monotype Corsiva"/>
        <w:sz w:val="28"/>
        <w:szCs w:val="28"/>
      </w:rPr>
      <w:t>___________________________________________________________</w:t>
    </w:r>
  </w:p>
  <w:p w:rsidR="005C41BB" w:rsidRPr="008E6259" w:rsidRDefault="005C41BB" w:rsidP="008E6259">
    <w:pPr>
      <w:shd w:val="clear" w:color="auto" w:fill="FFFFFF"/>
      <w:spacing w:after="0" w:line="240" w:lineRule="auto"/>
      <w:ind w:left="2124" w:firstLine="708"/>
      <w:jc w:val="center"/>
      <w:rPr>
        <w:rFonts w:ascii="Calibri" w:hAnsi="Calibri" w:cs="Calibri"/>
        <w:color w:val="000000"/>
      </w:rPr>
    </w:pP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 w:rsidR="00341741" w:rsidRPr="00341741">
      <w:rPr>
        <w:rFonts w:asciiTheme="majorHAnsi" w:hAnsiTheme="majorHAnsi"/>
        <w:noProof/>
      </w:rPr>
      <w:t>13</w:t>
    </w:r>
    <w:r>
      <w:rPr>
        <w:rFonts w:asciiTheme="majorHAnsi" w:hAnsiTheme="majorHAnsi"/>
        <w:noProof/>
      </w:rPr>
      <w:fldChar w:fldCharType="end"/>
    </w:r>
  </w:p>
  <w:p w:rsidR="005C41BB" w:rsidRDefault="005C41B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00A27" w:rsidRDefault="00C00A27" w:rsidP="008E6259">
      <w:pPr>
        <w:spacing w:after="0" w:line="240" w:lineRule="auto"/>
      </w:pPr>
      <w:r>
        <w:separator/>
      </w:r>
    </w:p>
  </w:footnote>
  <w:footnote w:type="continuationSeparator" w:id="0">
    <w:p w:rsidR="00C00A27" w:rsidRDefault="00C00A27" w:rsidP="008E6259">
      <w:pPr>
        <w:spacing w:after="0" w:line="240" w:lineRule="auto"/>
      </w:pPr>
      <w:r>
        <w:continuationSeparator/>
      </w:r>
    </w:p>
  </w:footnote>
  <w:footnote w:id="1">
    <w:p w:rsidR="005C41BB" w:rsidRDefault="005C41BB" w:rsidP="00BE08F9">
      <w:pPr>
        <w:pStyle w:val="Textodenotadefim"/>
      </w:pPr>
      <w:r>
        <w:rPr>
          <w:rStyle w:val="Refdenotaderodap"/>
        </w:rPr>
        <w:footnoteRef/>
      </w:r>
      <w:r>
        <w:t xml:space="preserve"> Súmula 43 do STJ – Incide correção monetária sobre dívida por ato ilícito a partir da data do efetivo prejuízo.</w:t>
      </w:r>
    </w:p>
    <w:p w:rsidR="005C41BB" w:rsidRDefault="005C41BB" w:rsidP="00BE08F9">
      <w:pPr>
        <w:pStyle w:val="Textodenotadefim"/>
      </w:pPr>
      <w:r>
        <w:t>Súmula 54 do STJ – Os juros moratórios fluem a partir do evento danoso, em caso de responsabilidade extracontratual.</w:t>
      </w:r>
    </w:p>
    <w:p w:rsidR="005C41BB" w:rsidRDefault="005C41BB">
      <w:pPr>
        <w:pStyle w:val="Textodenotaderodap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C41BB" w:rsidRPr="008E6259" w:rsidRDefault="005C41BB" w:rsidP="008E6259">
    <w:pPr>
      <w:pStyle w:val="Ttulo"/>
      <w:rPr>
        <w:rFonts w:ascii="Monotype Corsiva" w:hAnsi="Monotype Corsiva"/>
        <w:sz w:val="28"/>
        <w:szCs w:val="28"/>
      </w:rPr>
    </w:pPr>
    <w:r w:rsidRPr="008E6259">
      <w:rPr>
        <w:rFonts w:ascii="Monotype Corsiva" w:hAnsi="Monotype Corsiva"/>
        <w:sz w:val="28"/>
        <w:szCs w:val="28"/>
      </w:rPr>
      <w:t>___________________________________________________________</w:t>
    </w:r>
  </w:p>
  <w:p w:rsidR="005C41BB" w:rsidRDefault="005C41B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2"/>
    <w:multiLevelType w:val="hybridMultilevel"/>
    <w:tmpl w:val="618EEC9A"/>
    <w:lvl w:ilvl="0" w:tplc="FFFFFFFF">
      <w:start w:val="1"/>
      <w:numFmt w:val="bullet"/>
      <w:lvlText w:val="§"/>
      <w:lvlJc w:val="left"/>
    </w:lvl>
    <w:lvl w:ilvl="1" w:tplc="04160017">
      <w:start w:val="1"/>
      <w:numFmt w:val="lowerLetter"/>
      <w:lvlText w:val="%2)"/>
      <w:lvlJc w:val="left"/>
      <w:rPr>
        <w:b w:val="0"/>
      </w:rPr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" w15:restartNumberingAfterBreak="0">
    <w:nsid w:val="035176DD"/>
    <w:multiLevelType w:val="hybridMultilevel"/>
    <w:tmpl w:val="B986EBBC"/>
    <w:lvl w:ilvl="0" w:tplc="4A506050">
      <w:numFmt w:val="bullet"/>
      <w:lvlText w:val="–"/>
      <w:lvlJc w:val="left"/>
      <w:pPr>
        <w:ind w:left="1700" w:hanging="217"/>
      </w:pPr>
      <w:rPr>
        <w:rFonts w:ascii="Verdana" w:eastAsia="Verdana" w:hAnsi="Verdana" w:cs="Verdana" w:hint="default"/>
        <w:w w:val="110"/>
        <w:sz w:val="20"/>
        <w:szCs w:val="20"/>
      </w:rPr>
    </w:lvl>
    <w:lvl w:ilvl="1" w:tplc="4B1E411C">
      <w:start w:val="1"/>
      <w:numFmt w:val="upperRoman"/>
      <w:lvlText w:val="%2."/>
      <w:lvlJc w:val="left"/>
      <w:pPr>
        <w:ind w:left="2903" w:hanging="706"/>
      </w:pPr>
      <w:rPr>
        <w:rFonts w:ascii="Verdana" w:eastAsia="Verdana" w:hAnsi="Verdana" w:cs="Verdana" w:hint="default"/>
        <w:b/>
        <w:bCs/>
        <w:spacing w:val="-1"/>
        <w:w w:val="110"/>
        <w:sz w:val="20"/>
        <w:szCs w:val="20"/>
      </w:rPr>
    </w:lvl>
    <w:lvl w:ilvl="2" w:tplc="4C364542">
      <w:numFmt w:val="bullet"/>
      <w:lvlText w:val="•"/>
      <w:lvlJc w:val="left"/>
      <w:pPr>
        <w:ind w:left="3802" w:hanging="706"/>
      </w:pPr>
      <w:rPr>
        <w:rFonts w:hint="default"/>
      </w:rPr>
    </w:lvl>
    <w:lvl w:ilvl="3" w:tplc="6F70A53E">
      <w:numFmt w:val="bullet"/>
      <w:lvlText w:val="•"/>
      <w:lvlJc w:val="left"/>
      <w:pPr>
        <w:ind w:left="4704" w:hanging="706"/>
      </w:pPr>
      <w:rPr>
        <w:rFonts w:hint="default"/>
      </w:rPr>
    </w:lvl>
    <w:lvl w:ilvl="4" w:tplc="DD22FFF6">
      <w:numFmt w:val="bullet"/>
      <w:lvlText w:val="•"/>
      <w:lvlJc w:val="left"/>
      <w:pPr>
        <w:ind w:left="5606" w:hanging="706"/>
      </w:pPr>
      <w:rPr>
        <w:rFonts w:hint="default"/>
      </w:rPr>
    </w:lvl>
    <w:lvl w:ilvl="5" w:tplc="3A0EAEF2">
      <w:numFmt w:val="bullet"/>
      <w:lvlText w:val="•"/>
      <w:lvlJc w:val="left"/>
      <w:pPr>
        <w:ind w:left="6508" w:hanging="706"/>
      </w:pPr>
      <w:rPr>
        <w:rFonts w:hint="default"/>
      </w:rPr>
    </w:lvl>
    <w:lvl w:ilvl="6" w:tplc="1D5221A4">
      <w:numFmt w:val="bullet"/>
      <w:lvlText w:val="•"/>
      <w:lvlJc w:val="left"/>
      <w:pPr>
        <w:ind w:left="7411" w:hanging="706"/>
      </w:pPr>
      <w:rPr>
        <w:rFonts w:hint="default"/>
      </w:rPr>
    </w:lvl>
    <w:lvl w:ilvl="7" w:tplc="DC3433FE">
      <w:numFmt w:val="bullet"/>
      <w:lvlText w:val="•"/>
      <w:lvlJc w:val="left"/>
      <w:pPr>
        <w:ind w:left="8313" w:hanging="706"/>
      </w:pPr>
      <w:rPr>
        <w:rFonts w:hint="default"/>
      </w:rPr>
    </w:lvl>
    <w:lvl w:ilvl="8" w:tplc="E25A568E">
      <w:numFmt w:val="bullet"/>
      <w:lvlText w:val="•"/>
      <w:lvlJc w:val="left"/>
      <w:pPr>
        <w:ind w:left="9215" w:hanging="706"/>
      </w:pPr>
      <w:rPr>
        <w:rFonts w:hint="default"/>
      </w:rPr>
    </w:lvl>
  </w:abstractNum>
  <w:abstractNum w:abstractNumId="2" w15:restartNumberingAfterBreak="0">
    <w:nsid w:val="0C373BE6"/>
    <w:multiLevelType w:val="hybridMultilevel"/>
    <w:tmpl w:val="43604756"/>
    <w:lvl w:ilvl="0" w:tplc="DA84798A">
      <w:start w:val="1"/>
      <w:numFmt w:val="lowerLetter"/>
      <w:lvlText w:val="%1)"/>
      <w:lvlJc w:val="left"/>
      <w:pPr>
        <w:ind w:left="1636" w:hanging="360"/>
      </w:pPr>
      <w:rPr>
        <w:rFonts w:ascii="Garamond,Bold" w:hAnsi="Garamond,Bold" w:cs="Garamond,Bold" w:hint="default"/>
        <w:b/>
        <w:sz w:val="25"/>
      </w:rPr>
    </w:lvl>
    <w:lvl w:ilvl="1" w:tplc="04160019" w:tentative="1">
      <w:start w:val="1"/>
      <w:numFmt w:val="lowerLetter"/>
      <w:lvlText w:val="%2."/>
      <w:lvlJc w:val="left"/>
      <w:pPr>
        <w:ind w:left="2356" w:hanging="360"/>
      </w:pPr>
    </w:lvl>
    <w:lvl w:ilvl="2" w:tplc="0416001B" w:tentative="1">
      <w:start w:val="1"/>
      <w:numFmt w:val="lowerRoman"/>
      <w:lvlText w:val="%3."/>
      <w:lvlJc w:val="right"/>
      <w:pPr>
        <w:ind w:left="3076" w:hanging="180"/>
      </w:pPr>
    </w:lvl>
    <w:lvl w:ilvl="3" w:tplc="0416000F" w:tentative="1">
      <w:start w:val="1"/>
      <w:numFmt w:val="decimal"/>
      <w:lvlText w:val="%4."/>
      <w:lvlJc w:val="left"/>
      <w:pPr>
        <w:ind w:left="3796" w:hanging="360"/>
      </w:pPr>
    </w:lvl>
    <w:lvl w:ilvl="4" w:tplc="04160019" w:tentative="1">
      <w:start w:val="1"/>
      <w:numFmt w:val="lowerLetter"/>
      <w:lvlText w:val="%5."/>
      <w:lvlJc w:val="left"/>
      <w:pPr>
        <w:ind w:left="4516" w:hanging="360"/>
      </w:pPr>
    </w:lvl>
    <w:lvl w:ilvl="5" w:tplc="0416001B" w:tentative="1">
      <w:start w:val="1"/>
      <w:numFmt w:val="lowerRoman"/>
      <w:lvlText w:val="%6."/>
      <w:lvlJc w:val="right"/>
      <w:pPr>
        <w:ind w:left="5236" w:hanging="180"/>
      </w:pPr>
    </w:lvl>
    <w:lvl w:ilvl="6" w:tplc="0416000F" w:tentative="1">
      <w:start w:val="1"/>
      <w:numFmt w:val="decimal"/>
      <w:lvlText w:val="%7."/>
      <w:lvlJc w:val="left"/>
      <w:pPr>
        <w:ind w:left="5956" w:hanging="360"/>
      </w:pPr>
    </w:lvl>
    <w:lvl w:ilvl="7" w:tplc="04160019" w:tentative="1">
      <w:start w:val="1"/>
      <w:numFmt w:val="lowerLetter"/>
      <w:lvlText w:val="%8."/>
      <w:lvlJc w:val="left"/>
      <w:pPr>
        <w:ind w:left="6676" w:hanging="360"/>
      </w:pPr>
    </w:lvl>
    <w:lvl w:ilvl="8" w:tplc="0416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3" w15:restartNumberingAfterBreak="0">
    <w:nsid w:val="0F684990"/>
    <w:multiLevelType w:val="hybridMultilevel"/>
    <w:tmpl w:val="3CE6B6C2"/>
    <w:lvl w:ilvl="0" w:tplc="30745BD4">
      <w:start w:val="1"/>
      <w:numFmt w:val="lowerLetter"/>
      <w:lvlText w:val="%1)"/>
      <w:lvlJc w:val="left"/>
      <w:pPr>
        <w:ind w:left="1776" w:hanging="360"/>
      </w:pPr>
      <w:rPr>
        <w:rFonts w:hint="default"/>
        <w:b/>
        <w:w w:val="110"/>
      </w:rPr>
    </w:lvl>
    <w:lvl w:ilvl="1" w:tplc="04160019" w:tentative="1">
      <w:start w:val="1"/>
      <w:numFmt w:val="lowerLetter"/>
      <w:lvlText w:val="%2."/>
      <w:lvlJc w:val="left"/>
      <w:pPr>
        <w:ind w:left="2496" w:hanging="360"/>
      </w:pPr>
    </w:lvl>
    <w:lvl w:ilvl="2" w:tplc="0416001B" w:tentative="1">
      <w:start w:val="1"/>
      <w:numFmt w:val="lowerRoman"/>
      <w:lvlText w:val="%3."/>
      <w:lvlJc w:val="right"/>
      <w:pPr>
        <w:ind w:left="3216" w:hanging="180"/>
      </w:pPr>
    </w:lvl>
    <w:lvl w:ilvl="3" w:tplc="0416000F" w:tentative="1">
      <w:start w:val="1"/>
      <w:numFmt w:val="decimal"/>
      <w:lvlText w:val="%4."/>
      <w:lvlJc w:val="left"/>
      <w:pPr>
        <w:ind w:left="3936" w:hanging="360"/>
      </w:pPr>
    </w:lvl>
    <w:lvl w:ilvl="4" w:tplc="04160019" w:tentative="1">
      <w:start w:val="1"/>
      <w:numFmt w:val="lowerLetter"/>
      <w:lvlText w:val="%5."/>
      <w:lvlJc w:val="left"/>
      <w:pPr>
        <w:ind w:left="4656" w:hanging="360"/>
      </w:pPr>
    </w:lvl>
    <w:lvl w:ilvl="5" w:tplc="0416001B" w:tentative="1">
      <w:start w:val="1"/>
      <w:numFmt w:val="lowerRoman"/>
      <w:lvlText w:val="%6."/>
      <w:lvlJc w:val="right"/>
      <w:pPr>
        <w:ind w:left="5376" w:hanging="180"/>
      </w:pPr>
    </w:lvl>
    <w:lvl w:ilvl="6" w:tplc="0416000F" w:tentative="1">
      <w:start w:val="1"/>
      <w:numFmt w:val="decimal"/>
      <w:lvlText w:val="%7."/>
      <w:lvlJc w:val="left"/>
      <w:pPr>
        <w:ind w:left="6096" w:hanging="360"/>
      </w:pPr>
    </w:lvl>
    <w:lvl w:ilvl="7" w:tplc="04160019" w:tentative="1">
      <w:start w:val="1"/>
      <w:numFmt w:val="lowerLetter"/>
      <w:lvlText w:val="%8."/>
      <w:lvlJc w:val="left"/>
      <w:pPr>
        <w:ind w:left="6816" w:hanging="360"/>
      </w:pPr>
    </w:lvl>
    <w:lvl w:ilvl="8" w:tplc="0416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4" w15:restartNumberingAfterBreak="0">
    <w:nsid w:val="1A5C7EAF"/>
    <w:multiLevelType w:val="hybridMultilevel"/>
    <w:tmpl w:val="8DD00944"/>
    <w:lvl w:ilvl="0" w:tplc="D54EC522">
      <w:start w:val="1"/>
      <w:numFmt w:val="lowerLetter"/>
      <w:lvlText w:val="%1)"/>
      <w:lvlJc w:val="left"/>
      <w:pPr>
        <w:ind w:left="1636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356" w:hanging="360"/>
      </w:pPr>
    </w:lvl>
    <w:lvl w:ilvl="2" w:tplc="0416001B" w:tentative="1">
      <w:start w:val="1"/>
      <w:numFmt w:val="lowerRoman"/>
      <w:lvlText w:val="%3."/>
      <w:lvlJc w:val="right"/>
      <w:pPr>
        <w:ind w:left="3076" w:hanging="180"/>
      </w:pPr>
    </w:lvl>
    <w:lvl w:ilvl="3" w:tplc="0416000F">
      <w:start w:val="1"/>
      <w:numFmt w:val="decimal"/>
      <w:lvlText w:val="%4."/>
      <w:lvlJc w:val="left"/>
      <w:pPr>
        <w:ind w:left="3796" w:hanging="360"/>
      </w:pPr>
    </w:lvl>
    <w:lvl w:ilvl="4" w:tplc="04160019" w:tentative="1">
      <w:start w:val="1"/>
      <w:numFmt w:val="lowerLetter"/>
      <w:lvlText w:val="%5."/>
      <w:lvlJc w:val="left"/>
      <w:pPr>
        <w:ind w:left="4516" w:hanging="360"/>
      </w:pPr>
    </w:lvl>
    <w:lvl w:ilvl="5" w:tplc="0416001B" w:tentative="1">
      <w:start w:val="1"/>
      <w:numFmt w:val="lowerRoman"/>
      <w:lvlText w:val="%6."/>
      <w:lvlJc w:val="right"/>
      <w:pPr>
        <w:ind w:left="5236" w:hanging="180"/>
      </w:pPr>
    </w:lvl>
    <w:lvl w:ilvl="6" w:tplc="0416000F" w:tentative="1">
      <w:start w:val="1"/>
      <w:numFmt w:val="decimal"/>
      <w:lvlText w:val="%7."/>
      <w:lvlJc w:val="left"/>
      <w:pPr>
        <w:ind w:left="5956" w:hanging="360"/>
      </w:pPr>
    </w:lvl>
    <w:lvl w:ilvl="7" w:tplc="04160019" w:tentative="1">
      <w:start w:val="1"/>
      <w:numFmt w:val="lowerLetter"/>
      <w:lvlText w:val="%8."/>
      <w:lvlJc w:val="left"/>
      <w:pPr>
        <w:ind w:left="6676" w:hanging="360"/>
      </w:pPr>
    </w:lvl>
    <w:lvl w:ilvl="8" w:tplc="0416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5" w15:restartNumberingAfterBreak="0">
    <w:nsid w:val="1A9C7AE4"/>
    <w:multiLevelType w:val="hybridMultilevel"/>
    <w:tmpl w:val="C26ADE0E"/>
    <w:lvl w:ilvl="0" w:tplc="4DF41A34">
      <w:start w:val="1"/>
      <w:numFmt w:val="lowerLetter"/>
      <w:lvlText w:val="%1)"/>
      <w:lvlJc w:val="left"/>
      <w:pPr>
        <w:ind w:left="3184" w:hanging="281"/>
      </w:pPr>
      <w:rPr>
        <w:rFonts w:ascii="Verdana" w:eastAsia="Verdana" w:hAnsi="Verdana" w:cs="Verdana" w:hint="default"/>
        <w:w w:val="110"/>
        <w:sz w:val="18"/>
        <w:szCs w:val="18"/>
      </w:rPr>
    </w:lvl>
    <w:lvl w:ilvl="1" w:tplc="BB74085A">
      <w:numFmt w:val="bullet"/>
      <w:lvlText w:val="•"/>
      <w:lvlJc w:val="left"/>
      <w:pPr>
        <w:ind w:left="3964" w:hanging="281"/>
      </w:pPr>
      <w:rPr>
        <w:rFonts w:hint="default"/>
      </w:rPr>
    </w:lvl>
    <w:lvl w:ilvl="2" w:tplc="D28E2C2E">
      <w:numFmt w:val="bullet"/>
      <w:lvlText w:val="•"/>
      <w:lvlJc w:val="left"/>
      <w:pPr>
        <w:ind w:left="4748" w:hanging="281"/>
      </w:pPr>
      <w:rPr>
        <w:rFonts w:hint="default"/>
      </w:rPr>
    </w:lvl>
    <w:lvl w:ilvl="3" w:tplc="2DB877D8">
      <w:numFmt w:val="bullet"/>
      <w:lvlText w:val="•"/>
      <w:lvlJc w:val="left"/>
      <w:pPr>
        <w:ind w:left="5532" w:hanging="281"/>
      </w:pPr>
      <w:rPr>
        <w:rFonts w:hint="default"/>
      </w:rPr>
    </w:lvl>
    <w:lvl w:ilvl="4" w:tplc="2AA67E6A">
      <w:numFmt w:val="bullet"/>
      <w:lvlText w:val="•"/>
      <w:lvlJc w:val="left"/>
      <w:pPr>
        <w:ind w:left="6316" w:hanging="281"/>
      </w:pPr>
      <w:rPr>
        <w:rFonts w:hint="default"/>
      </w:rPr>
    </w:lvl>
    <w:lvl w:ilvl="5" w:tplc="29BEDD6A">
      <w:numFmt w:val="bullet"/>
      <w:lvlText w:val="•"/>
      <w:lvlJc w:val="left"/>
      <w:pPr>
        <w:ind w:left="7100" w:hanging="281"/>
      </w:pPr>
      <w:rPr>
        <w:rFonts w:hint="default"/>
      </w:rPr>
    </w:lvl>
    <w:lvl w:ilvl="6" w:tplc="E36A1FE4">
      <w:numFmt w:val="bullet"/>
      <w:lvlText w:val="•"/>
      <w:lvlJc w:val="left"/>
      <w:pPr>
        <w:ind w:left="7884" w:hanging="281"/>
      </w:pPr>
      <w:rPr>
        <w:rFonts w:hint="default"/>
      </w:rPr>
    </w:lvl>
    <w:lvl w:ilvl="7" w:tplc="BD3E6BC4">
      <w:numFmt w:val="bullet"/>
      <w:lvlText w:val="•"/>
      <w:lvlJc w:val="left"/>
      <w:pPr>
        <w:ind w:left="8668" w:hanging="281"/>
      </w:pPr>
      <w:rPr>
        <w:rFonts w:hint="default"/>
      </w:rPr>
    </w:lvl>
    <w:lvl w:ilvl="8" w:tplc="B95A53D4">
      <w:numFmt w:val="bullet"/>
      <w:lvlText w:val="•"/>
      <w:lvlJc w:val="left"/>
      <w:pPr>
        <w:ind w:left="9452" w:hanging="281"/>
      </w:pPr>
      <w:rPr>
        <w:rFonts w:hint="default"/>
      </w:rPr>
    </w:lvl>
  </w:abstractNum>
  <w:abstractNum w:abstractNumId="6" w15:restartNumberingAfterBreak="0">
    <w:nsid w:val="1D3F29C8"/>
    <w:multiLevelType w:val="hybridMultilevel"/>
    <w:tmpl w:val="707A7C5E"/>
    <w:lvl w:ilvl="0" w:tplc="956CF6B6">
      <w:start w:val="1"/>
      <w:numFmt w:val="lowerLetter"/>
      <w:lvlText w:val="%1)"/>
      <w:lvlJc w:val="left"/>
      <w:pPr>
        <w:ind w:left="163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356" w:hanging="360"/>
      </w:pPr>
    </w:lvl>
    <w:lvl w:ilvl="2" w:tplc="0416001B" w:tentative="1">
      <w:start w:val="1"/>
      <w:numFmt w:val="lowerRoman"/>
      <w:lvlText w:val="%3."/>
      <w:lvlJc w:val="right"/>
      <w:pPr>
        <w:ind w:left="3076" w:hanging="180"/>
      </w:pPr>
    </w:lvl>
    <w:lvl w:ilvl="3" w:tplc="0416000F" w:tentative="1">
      <w:start w:val="1"/>
      <w:numFmt w:val="decimal"/>
      <w:lvlText w:val="%4."/>
      <w:lvlJc w:val="left"/>
      <w:pPr>
        <w:ind w:left="3796" w:hanging="360"/>
      </w:pPr>
    </w:lvl>
    <w:lvl w:ilvl="4" w:tplc="04160019" w:tentative="1">
      <w:start w:val="1"/>
      <w:numFmt w:val="lowerLetter"/>
      <w:lvlText w:val="%5."/>
      <w:lvlJc w:val="left"/>
      <w:pPr>
        <w:ind w:left="4516" w:hanging="360"/>
      </w:pPr>
    </w:lvl>
    <w:lvl w:ilvl="5" w:tplc="0416001B" w:tentative="1">
      <w:start w:val="1"/>
      <w:numFmt w:val="lowerRoman"/>
      <w:lvlText w:val="%6."/>
      <w:lvlJc w:val="right"/>
      <w:pPr>
        <w:ind w:left="5236" w:hanging="180"/>
      </w:pPr>
    </w:lvl>
    <w:lvl w:ilvl="6" w:tplc="0416000F" w:tentative="1">
      <w:start w:val="1"/>
      <w:numFmt w:val="decimal"/>
      <w:lvlText w:val="%7."/>
      <w:lvlJc w:val="left"/>
      <w:pPr>
        <w:ind w:left="5956" w:hanging="360"/>
      </w:pPr>
    </w:lvl>
    <w:lvl w:ilvl="7" w:tplc="04160019" w:tentative="1">
      <w:start w:val="1"/>
      <w:numFmt w:val="lowerLetter"/>
      <w:lvlText w:val="%8."/>
      <w:lvlJc w:val="left"/>
      <w:pPr>
        <w:ind w:left="6676" w:hanging="360"/>
      </w:pPr>
    </w:lvl>
    <w:lvl w:ilvl="8" w:tplc="0416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7" w15:restartNumberingAfterBreak="0">
    <w:nsid w:val="1D55725C"/>
    <w:multiLevelType w:val="hybridMultilevel"/>
    <w:tmpl w:val="D5C8D1A8"/>
    <w:lvl w:ilvl="0" w:tplc="1632F086">
      <w:start w:val="1"/>
      <w:numFmt w:val="lowerLetter"/>
      <w:lvlText w:val="%1)"/>
      <w:lvlJc w:val="left"/>
      <w:pPr>
        <w:ind w:left="2311" w:hanging="1035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2356" w:hanging="360"/>
      </w:pPr>
    </w:lvl>
    <w:lvl w:ilvl="2" w:tplc="0416001B" w:tentative="1">
      <w:start w:val="1"/>
      <w:numFmt w:val="lowerRoman"/>
      <w:lvlText w:val="%3."/>
      <w:lvlJc w:val="right"/>
      <w:pPr>
        <w:ind w:left="3076" w:hanging="180"/>
      </w:pPr>
    </w:lvl>
    <w:lvl w:ilvl="3" w:tplc="0416000F" w:tentative="1">
      <w:start w:val="1"/>
      <w:numFmt w:val="decimal"/>
      <w:lvlText w:val="%4."/>
      <w:lvlJc w:val="left"/>
      <w:pPr>
        <w:ind w:left="3796" w:hanging="360"/>
      </w:pPr>
    </w:lvl>
    <w:lvl w:ilvl="4" w:tplc="04160019" w:tentative="1">
      <w:start w:val="1"/>
      <w:numFmt w:val="lowerLetter"/>
      <w:lvlText w:val="%5."/>
      <w:lvlJc w:val="left"/>
      <w:pPr>
        <w:ind w:left="4516" w:hanging="360"/>
      </w:pPr>
    </w:lvl>
    <w:lvl w:ilvl="5" w:tplc="0416001B" w:tentative="1">
      <w:start w:val="1"/>
      <w:numFmt w:val="lowerRoman"/>
      <w:lvlText w:val="%6."/>
      <w:lvlJc w:val="right"/>
      <w:pPr>
        <w:ind w:left="5236" w:hanging="180"/>
      </w:pPr>
    </w:lvl>
    <w:lvl w:ilvl="6" w:tplc="0416000F" w:tentative="1">
      <w:start w:val="1"/>
      <w:numFmt w:val="decimal"/>
      <w:lvlText w:val="%7."/>
      <w:lvlJc w:val="left"/>
      <w:pPr>
        <w:ind w:left="5956" w:hanging="360"/>
      </w:pPr>
    </w:lvl>
    <w:lvl w:ilvl="7" w:tplc="04160019" w:tentative="1">
      <w:start w:val="1"/>
      <w:numFmt w:val="lowerLetter"/>
      <w:lvlText w:val="%8."/>
      <w:lvlJc w:val="left"/>
      <w:pPr>
        <w:ind w:left="6676" w:hanging="360"/>
      </w:pPr>
    </w:lvl>
    <w:lvl w:ilvl="8" w:tplc="0416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8" w15:restartNumberingAfterBreak="0">
    <w:nsid w:val="20D54A9F"/>
    <w:multiLevelType w:val="multilevel"/>
    <w:tmpl w:val="EB20D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1F32EF5"/>
    <w:multiLevelType w:val="multilevel"/>
    <w:tmpl w:val="413CF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78970DA"/>
    <w:multiLevelType w:val="hybridMultilevel"/>
    <w:tmpl w:val="4574F6C4"/>
    <w:lvl w:ilvl="0" w:tplc="502AEF20">
      <w:start w:val="1"/>
      <w:numFmt w:val="upperLetter"/>
      <w:lvlText w:val="%1."/>
      <w:lvlJc w:val="left"/>
      <w:pPr>
        <w:ind w:left="3263" w:hanging="360"/>
      </w:pPr>
      <w:rPr>
        <w:rFonts w:ascii="Verdana" w:eastAsia="Verdana" w:hAnsi="Verdana" w:cs="Verdana" w:hint="default"/>
        <w:b/>
        <w:bCs/>
        <w:spacing w:val="-1"/>
        <w:w w:val="110"/>
        <w:sz w:val="20"/>
        <w:szCs w:val="20"/>
      </w:rPr>
    </w:lvl>
    <w:lvl w:ilvl="1" w:tplc="57000D70">
      <w:numFmt w:val="bullet"/>
      <w:lvlText w:val="•"/>
      <w:lvlJc w:val="left"/>
      <w:pPr>
        <w:ind w:left="4036" w:hanging="360"/>
      </w:pPr>
      <w:rPr>
        <w:rFonts w:hint="default"/>
      </w:rPr>
    </w:lvl>
    <w:lvl w:ilvl="2" w:tplc="D72E85F6">
      <w:numFmt w:val="bullet"/>
      <w:lvlText w:val="•"/>
      <w:lvlJc w:val="left"/>
      <w:pPr>
        <w:ind w:left="4812" w:hanging="360"/>
      </w:pPr>
      <w:rPr>
        <w:rFonts w:hint="default"/>
      </w:rPr>
    </w:lvl>
    <w:lvl w:ilvl="3" w:tplc="CEC4B6F0">
      <w:numFmt w:val="bullet"/>
      <w:lvlText w:val="•"/>
      <w:lvlJc w:val="left"/>
      <w:pPr>
        <w:ind w:left="5588" w:hanging="360"/>
      </w:pPr>
      <w:rPr>
        <w:rFonts w:hint="default"/>
      </w:rPr>
    </w:lvl>
    <w:lvl w:ilvl="4" w:tplc="ACA6DA48">
      <w:numFmt w:val="bullet"/>
      <w:lvlText w:val="•"/>
      <w:lvlJc w:val="left"/>
      <w:pPr>
        <w:ind w:left="6364" w:hanging="360"/>
      </w:pPr>
      <w:rPr>
        <w:rFonts w:hint="default"/>
      </w:rPr>
    </w:lvl>
    <w:lvl w:ilvl="5" w:tplc="B03ED044">
      <w:numFmt w:val="bullet"/>
      <w:lvlText w:val="•"/>
      <w:lvlJc w:val="left"/>
      <w:pPr>
        <w:ind w:left="7140" w:hanging="360"/>
      </w:pPr>
      <w:rPr>
        <w:rFonts w:hint="default"/>
      </w:rPr>
    </w:lvl>
    <w:lvl w:ilvl="6" w:tplc="81BEE0B6">
      <w:numFmt w:val="bullet"/>
      <w:lvlText w:val="•"/>
      <w:lvlJc w:val="left"/>
      <w:pPr>
        <w:ind w:left="7916" w:hanging="360"/>
      </w:pPr>
      <w:rPr>
        <w:rFonts w:hint="default"/>
      </w:rPr>
    </w:lvl>
    <w:lvl w:ilvl="7" w:tplc="4E160DCC">
      <w:numFmt w:val="bullet"/>
      <w:lvlText w:val="•"/>
      <w:lvlJc w:val="left"/>
      <w:pPr>
        <w:ind w:left="8692" w:hanging="360"/>
      </w:pPr>
      <w:rPr>
        <w:rFonts w:hint="default"/>
      </w:rPr>
    </w:lvl>
    <w:lvl w:ilvl="8" w:tplc="B2F630AE">
      <w:numFmt w:val="bullet"/>
      <w:lvlText w:val="•"/>
      <w:lvlJc w:val="left"/>
      <w:pPr>
        <w:ind w:left="9468" w:hanging="360"/>
      </w:pPr>
      <w:rPr>
        <w:rFonts w:hint="default"/>
      </w:rPr>
    </w:lvl>
  </w:abstractNum>
  <w:abstractNum w:abstractNumId="11" w15:restartNumberingAfterBreak="0">
    <w:nsid w:val="28AA4543"/>
    <w:multiLevelType w:val="hybridMultilevel"/>
    <w:tmpl w:val="707A7C5E"/>
    <w:lvl w:ilvl="0" w:tplc="956CF6B6">
      <w:start w:val="1"/>
      <w:numFmt w:val="lowerLetter"/>
      <w:lvlText w:val="%1)"/>
      <w:lvlJc w:val="left"/>
      <w:pPr>
        <w:ind w:left="163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356" w:hanging="360"/>
      </w:pPr>
    </w:lvl>
    <w:lvl w:ilvl="2" w:tplc="0416001B" w:tentative="1">
      <w:start w:val="1"/>
      <w:numFmt w:val="lowerRoman"/>
      <w:lvlText w:val="%3."/>
      <w:lvlJc w:val="right"/>
      <w:pPr>
        <w:ind w:left="3076" w:hanging="180"/>
      </w:pPr>
    </w:lvl>
    <w:lvl w:ilvl="3" w:tplc="0416000F" w:tentative="1">
      <w:start w:val="1"/>
      <w:numFmt w:val="decimal"/>
      <w:lvlText w:val="%4."/>
      <w:lvlJc w:val="left"/>
      <w:pPr>
        <w:ind w:left="3796" w:hanging="360"/>
      </w:pPr>
    </w:lvl>
    <w:lvl w:ilvl="4" w:tplc="04160019" w:tentative="1">
      <w:start w:val="1"/>
      <w:numFmt w:val="lowerLetter"/>
      <w:lvlText w:val="%5."/>
      <w:lvlJc w:val="left"/>
      <w:pPr>
        <w:ind w:left="4516" w:hanging="360"/>
      </w:pPr>
    </w:lvl>
    <w:lvl w:ilvl="5" w:tplc="0416001B" w:tentative="1">
      <w:start w:val="1"/>
      <w:numFmt w:val="lowerRoman"/>
      <w:lvlText w:val="%6."/>
      <w:lvlJc w:val="right"/>
      <w:pPr>
        <w:ind w:left="5236" w:hanging="180"/>
      </w:pPr>
    </w:lvl>
    <w:lvl w:ilvl="6" w:tplc="0416000F" w:tentative="1">
      <w:start w:val="1"/>
      <w:numFmt w:val="decimal"/>
      <w:lvlText w:val="%7."/>
      <w:lvlJc w:val="left"/>
      <w:pPr>
        <w:ind w:left="5956" w:hanging="360"/>
      </w:pPr>
    </w:lvl>
    <w:lvl w:ilvl="7" w:tplc="04160019" w:tentative="1">
      <w:start w:val="1"/>
      <w:numFmt w:val="lowerLetter"/>
      <w:lvlText w:val="%8."/>
      <w:lvlJc w:val="left"/>
      <w:pPr>
        <w:ind w:left="6676" w:hanging="360"/>
      </w:pPr>
    </w:lvl>
    <w:lvl w:ilvl="8" w:tplc="0416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12" w15:restartNumberingAfterBreak="0">
    <w:nsid w:val="2D99022A"/>
    <w:multiLevelType w:val="hybridMultilevel"/>
    <w:tmpl w:val="4166533A"/>
    <w:lvl w:ilvl="0" w:tplc="50961CDE">
      <w:start w:val="1"/>
      <w:numFmt w:val="lowerLetter"/>
      <w:lvlText w:val="%1."/>
      <w:lvlJc w:val="left"/>
      <w:pPr>
        <w:ind w:left="1484" w:hanging="706"/>
      </w:pPr>
      <w:rPr>
        <w:rFonts w:ascii="Verdana" w:eastAsia="Verdana" w:hAnsi="Verdana" w:cs="Verdana" w:hint="default"/>
        <w:b/>
        <w:bCs/>
        <w:spacing w:val="-1"/>
        <w:w w:val="110"/>
        <w:sz w:val="20"/>
        <w:szCs w:val="20"/>
      </w:rPr>
    </w:lvl>
    <w:lvl w:ilvl="1" w:tplc="D4D8F62C">
      <w:numFmt w:val="bullet"/>
      <w:lvlText w:val="•"/>
      <w:lvlJc w:val="left"/>
      <w:pPr>
        <w:ind w:left="2434" w:hanging="706"/>
      </w:pPr>
      <w:rPr>
        <w:rFonts w:hint="default"/>
      </w:rPr>
    </w:lvl>
    <w:lvl w:ilvl="2" w:tplc="A980046C">
      <w:numFmt w:val="bullet"/>
      <w:lvlText w:val="•"/>
      <w:lvlJc w:val="left"/>
      <w:pPr>
        <w:ind w:left="3388" w:hanging="706"/>
      </w:pPr>
      <w:rPr>
        <w:rFonts w:hint="default"/>
      </w:rPr>
    </w:lvl>
    <w:lvl w:ilvl="3" w:tplc="E3DAAD42">
      <w:numFmt w:val="bullet"/>
      <w:lvlText w:val="•"/>
      <w:lvlJc w:val="left"/>
      <w:pPr>
        <w:ind w:left="4342" w:hanging="706"/>
      </w:pPr>
      <w:rPr>
        <w:rFonts w:hint="default"/>
      </w:rPr>
    </w:lvl>
    <w:lvl w:ilvl="4" w:tplc="371ED44A">
      <w:numFmt w:val="bullet"/>
      <w:lvlText w:val="•"/>
      <w:lvlJc w:val="left"/>
      <w:pPr>
        <w:ind w:left="5296" w:hanging="706"/>
      </w:pPr>
      <w:rPr>
        <w:rFonts w:hint="default"/>
      </w:rPr>
    </w:lvl>
    <w:lvl w:ilvl="5" w:tplc="92706A00">
      <w:numFmt w:val="bullet"/>
      <w:lvlText w:val="•"/>
      <w:lvlJc w:val="left"/>
      <w:pPr>
        <w:ind w:left="6250" w:hanging="706"/>
      </w:pPr>
      <w:rPr>
        <w:rFonts w:hint="default"/>
      </w:rPr>
    </w:lvl>
    <w:lvl w:ilvl="6" w:tplc="E1505022">
      <w:numFmt w:val="bullet"/>
      <w:lvlText w:val="•"/>
      <w:lvlJc w:val="left"/>
      <w:pPr>
        <w:ind w:left="7204" w:hanging="706"/>
      </w:pPr>
      <w:rPr>
        <w:rFonts w:hint="default"/>
      </w:rPr>
    </w:lvl>
    <w:lvl w:ilvl="7" w:tplc="B1327456">
      <w:numFmt w:val="bullet"/>
      <w:lvlText w:val="•"/>
      <w:lvlJc w:val="left"/>
      <w:pPr>
        <w:ind w:left="8158" w:hanging="706"/>
      </w:pPr>
      <w:rPr>
        <w:rFonts w:hint="default"/>
      </w:rPr>
    </w:lvl>
    <w:lvl w:ilvl="8" w:tplc="8AA8E9E6">
      <w:numFmt w:val="bullet"/>
      <w:lvlText w:val="•"/>
      <w:lvlJc w:val="left"/>
      <w:pPr>
        <w:ind w:left="9112" w:hanging="706"/>
      </w:pPr>
      <w:rPr>
        <w:rFonts w:hint="default"/>
      </w:rPr>
    </w:lvl>
  </w:abstractNum>
  <w:abstractNum w:abstractNumId="13" w15:restartNumberingAfterBreak="0">
    <w:nsid w:val="2FB913BE"/>
    <w:multiLevelType w:val="hybridMultilevel"/>
    <w:tmpl w:val="D526C2C0"/>
    <w:lvl w:ilvl="0" w:tplc="7FA67FF2">
      <w:start w:val="1"/>
      <w:numFmt w:val="decimal"/>
      <w:lvlText w:val="%1)"/>
      <w:lvlJc w:val="left"/>
      <w:pPr>
        <w:ind w:left="267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391" w:hanging="360"/>
      </w:pPr>
    </w:lvl>
    <w:lvl w:ilvl="2" w:tplc="0416001B" w:tentative="1">
      <w:start w:val="1"/>
      <w:numFmt w:val="lowerRoman"/>
      <w:lvlText w:val="%3."/>
      <w:lvlJc w:val="right"/>
      <w:pPr>
        <w:ind w:left="4111" w:hanging="180"/>
      </w:pPr>
    </w:lvl>
    <w:lvl w:ilvl="3" w:tplc="0416000F" w:tentative="1">
      <w:start w:val="1"/>
      <w:numFmt w:val="decimal"/>
      <w:lvlText w:val="%4."/>
      <w:lvlJc w:val="left"/>
      <w:pPr>
        <w:ind w:left="4831" w:hanging="360"/>
      </w:pPr>
    </w:lvl>
    <w:lvl w:ilvl="4" w:tplc="04160019" w:tentative="1">
      <w:start w:val="1"/>
      <w:numFmt w:val="lowerLetter"/>
      <w:lvlText w:val="%5."/>
      <w:lvlJc w:val="left"/>
      <w:pPr>
        <w:ind w:left="5551" w:hanging="360"/>
      </w:pPr>
    </w:lvl>
    <w:lvl w:ilvl="5" w:tplc="0416001B" w:tentative="1">
      <w:start w:val="1"/>
      <w:numFmt w:val="lowerRoman"/>
      <w:lvlText w:val="%6."/>
      <w:lvlJc w:val="right"/>
      <w:pPr>
        <w:ind w:left="6271" w:hanging="180"/>
      </w:pPr>
    </w:lvl>
    <w:lvl w:ilvl="6" w:tplc="0416000F" w:tentative="1">
      <w:start w:val="1"/>
      <w:numFmt w:val="decimal"/>
      <w:lvlText w:val="%7."/>
      <w:lvlJc w:val="left"/>
      <w:pPr>
        <w:ind w:left="6991" w:hanging="360"/>
      </w:pPr>
    </w:lvl>
    <w:lvl w:ilvl="7" w:tplc="04160019" w:tentative="1">
      <w:start w:val="1"/>
      <w:numFmt w:val="lowerLetter"/>
      <w:lvlText w:val="%8."/>
      <w:lvlJc w:val="left"/>
      <w:pPr>
        <w:ind w:left="7711" w:hanging="360"/>
      </w:pPr>
    </w:lvl>
    <w:lvl w:ilvl="8" w:tplc="0416001B" w:tentative="1">
      <w:start w:val="1"/>
      <w:numFmt w:val="lowerRoman"/>
      <w:lvlText w:val="%9."/>
      <w:lvlJc w:val="right"/>
      <w:pPr>
        <w:ind w:left="8431" w:hanging="180"/>
      </w:pPr>
    </w:lvl>
  </w:abstractNum>
  <w:abstractNum w:abstractNumId="14" w15:restartNumberingAfterBreak="0">
    <w:nsid w:val="3F7C29B2"/>
    <w:multiLevelType w:val="hybridMultilevel"/>
    <w:tmpl w:val="1118484C"/>
    <w:lvl w:ilvl="0" w:tplc="B6962080">
      <w:start w:val="1"/>
      <w:numFmt w:val="lowerLetter"/>
      <w:lvlText w:val="%1)"/>
      <w:lvlJc w:val="left"/>
      <w:pPr>
        <w:ind w:left="25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295" w:hanging="360"/>
      </w:pPr>
    </w:lvl>
    <w:lvl w:ilvl="2" w:tplc="0416001B" w:tentative="1">
      <w:start w:val="1"/>
      <w:numFmt w:val="lowerRoman"/>
      <w:lvlText w:val="%3."/>
      <w:lvlJc w:val="right"/>
      <w:pPr>
        <w:ind w:left="4015" w:hanging="180"/>
      </w:pPr>
    </w:lvl>
    <w:lvl w:ilvl="3" w:tplc="0416000F" w:tentative="1">
      <w:start w:val="1"/>
      <w:numFmt w:val="decimal"/>
      <w:lvlText w:val="%4."/>
      <w:lvlJc w:val="left"/>
      <w:pPr>
        <w:ind w:left="4735" w:hanging="360"/>
      </w:pPr>
    </w:lvl>
    <w:lvl w:ilvl="4" w:tplc="04160019" w:tentative="1">
      <w:start w:val="1"/>
      <w:numFmt w:val="lowerLetter"/>
      <w:lvlText w:val="%5."/>
      <w:lvlJc w:val="left"/>
      <w:pPr>
        <w:ind w:left="5455" w:hanging="360"/>
      </w:pPr>
    </w:lvl>
    <w:lvl w:ilvl="5" w:tplc="0416001B" w:tentative="1">
      <w:start w:val="1"/>
      <w:numFmt w:val="lowerRoman"/>
      <w:lvlText w:val="%6."/>
      <w:lvlJc w:val="right"/>
      <w:pPr>
        <w:ind w:left="6175" w:hanging="180"/>
      </w:pPr>
    </w:lvl>
    <w:lvl w:ilvl="6" w:tplc="0416000F" w:tentative="1">
      <w:start w:val="1"/>
      <w:numFmt w:val="decimal"/>
      <w:lvlText w:val="%7."/>
      <w:lvlJc w:val="left"/>
      <w:pPr>
        <w:ind w:left="6895" w:hanging="360"/>
      </w:pPr>
    </w:lvl>
    <w:lvl w:ilvl="7" w:tplc="04160019" w:tentative="1">
      <w:start w:val="1"/>
      <w:numFmt w:val="lowerLetter"/>
      <w:lvlText w:val="%8."/>
      <w:lvlJc w:val="left"/>
      <w:pPr>
        <w:ind w:left="7615" w:hanging="360"/>
      </w:pPr>
    </w:lvl>
    <w:lvl w:ilvl="8" w:tplc="0416001B" w:tentative="1">
      <w:start w:val="1"/>
      <w:numFmt w:val="lowerRoman"/>
      <w:lvlText w:val="%9."/>
      <w:lvlJc w:val="right"/>
      <w:pPr>
        <w:ind w:left="8335" w:hanging="180"/>
      </w:pPr>
    </w:lvl>
  </w:abstractNum>
  <w:abstractNum w:abstractNumId="15" w15:restartNumberingAfterBreak="0">
    <w:nsid w:val="43681D8E"/>
    <w:multiLevelType w:val="multilevel"/>
    <w:tmpl w:val="ECEA6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4937C86"/>
    <w:multiLevelType w:val="hybridMultilevel"/>
    <w:tmpl w:val="707A7C5E"/>
    <w:lvl w:ilvl="0" w:tplc="956CF6B6">
      <w:start w:val="1"/>
      <w:numFmt w:val="lowerLetter"/>
      <w:lvlText w:val="%1)"/>
      <w:lvlJc w:val="left"/>
      <w:pPr>
        <w:ind w:left="163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356" w:hanging="360"/>
      </w:pPr>
    </w:lvl>
    <w:lvl w:ilvl="2" w:tplc="0416001B" w:tentative="1">
      <w:start w:val="1"/>
      <w:numFmt w:val="lowerRoman"/>
      <w:lvlText w:val="%3."/>
      <w:lvlJc w:val="right"/>
      <w:pPr>
        <w:ind w:left="3076" w:hanging="180"/>
      </w:pPr>
    </w:lvl>
    <w:lvl w:ilvl="3" w:tplc="0416000F" w:tentative="1">
      <w:start w:val="1"/>
      <w:numFmt w:val="decimal"/>
      <w:lvlText w:val="%4."/>
      <w:lvlJc w:val="left"/>
      <w:pPr>
        <w:ind w:left="3796" w:hanging="360"/>
      </w:pPr>
    </w:lvl>
    <w:lvl w:ilvl="4" w:tplc="04160019" w:tentative="1">
      <w:start w:val="1"/>
      <w:numFmt w:val="lowerLetter"/>
      <w:lvlText w:val="%5."/>
      <w:lvlJc w:val="left"/>
      <w:pPr>
        <w:ind w:left="4516" w:hanging="360"/>
      </w:pPr>
    </w:lvl>
    <w:lvl w:ilvl="5" w:tplc="0416001B" w:tentative="1">
      <w:start w:val="1"/>
      <w:numFmt w:val="lowerRoman"/>
      <w:lvlText w:val="%6."/>
      <w:lvlJc w:val="right"/>
      <w:pPr>
        <w:ind w:left="5236" w:hanging="180"/>
      </w:pPr>
    </w:lvl>
    <w:lvl w:ilvl="6" w:tplc="0416000F" w:tentative="1">
      <w:start w:val="1"/>
      <w:numFmt w:val="decimal"/>
      <w:lvlText w:val="%7."/>
      <w:lvlJc w:val="left"/>
      <w:pPr>
        <w:ind w:left="5956" w:hanging="360"/>
      </w:pPr>
    </w:lvl>
    <w:lvl w:ilvl="7" w:tplc="04160019" w:tentative="1">
      <w:start w:val="1"/>
      <w:numFmt w:val="lowerLetter"/>
      <w:lvlText w:val="%8."/>
      <w:lvlJc w:val="left"/>
      <w:pPr>
        <w:ind w:left="6676" w:hanging="360"/>
      </w:pPr>
    </w:lvl>
    <w:lvl w:ilvl="8" w:tplc="0416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17" w15:restartNumberingAfterBreak="0">
    <w:nsid w:val="45F166AF"/>
    <w:multiLevelType w:val="hybridMultilevel"/>
    <w:tmpl w:val="6CB60106"/>
    <w:lvl w:ilvl="0" w:tplc="AD762880">
      <w:start w:val="1"/>
      <w:numFmt w:val="lowerLetter"/>
      <w:lvlText w:val="%1)"/>
      <w:lvlJc w:val="left"/>
      <w:pPr>
        <w:ind w:left="2575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3295" w:hanging="360"/>
      </w:pPr>
    </w:lvl>
    <w:lvl w:ilvl="2" w:tplc="0416001B">
      <w:start w:val="1"/>
      <w:numFmt w:val="lowerRoman"/>
      <w:lvlText w:val="%3."/>
      <w:lvlJc w:val="right"/>
      <w:pPr>
        <w:ind w:left="4015" w:hanging="180"/>
      </w:pPr>
    </w:lvl>
    <w:lvl w:ilvl="3" w:tplc="0416000F">
      <w:start w:val="1"/>
      <w:numFmt w:val="decimal"/>
      <w:lvlText w:val="%4."/>
      <w:lvlJc w:val="left"/>
      <w:pPr>
        <w:ind w:left="4735" w:hanging="360"/>
      </w:pPr>
    </w:lvl>
    <w:lvl w:ilvl="4" w:tplc="04160019">
      <w:start w:val="1"/>
      <w:numFmt w:val="lowerLetter"/>
      <w:lvlText w:val="%5."/>
      <w:lvlJc w:val="left"/>
      <w:pPr>
        <w:ind w:left="5455" w:hanging="360"/>
      </w:pPr>
    </w:lvl>
    <w:lvl w:ilvl="5" w:tplc="0416001B">
      <w:start w:val="1"/>
      <w:numFmt w:val="lowerRoman"/>
      <w:lvlText w:val="%6."/>
      <w:lvlJc w:val="right"/>
      <w:pPr>
        <w:ind w:left="6175" w:hanging="180"/>
      </w:pPr>
    </w:lvl>
    <w:lvl w:ilvl="6" w:tplc="0416000F">
      <w:start w:val="1"/>
      <w:numFmt w:val="decimal"/>
      <w:lvlText w:val="%7."/>
      <w:lvlJc w:val="left"/>
      <w:pPr>
        <w:ind w:left="6895" w:hanging="360"/>
      </w:pPr>
    </w:lvl>
    <w:lvl w:ilvl="7" w:tplc="04160019">
      <w:start w:val="1"/>
      <w:numFmt w:val="lowerLetter"/>
      <w:lvlText w:val="%8."/>
      <w:lvlJc w:val="left"/>
      <w:pPr>
        <w:ind w:left="7615" w:hanging="360"/>
      </w:pPr>
    </w:lvl>
    <w:lvl w:ilvl="8" w:tplc="0416001B">
      <w:start w:val="1"/>
      <w:numFmt w:val="lowerRoman"/>
      <w:lvlText w:val="%9."/>
      <w:lvlJc w:val="right"/>
      <w:pPr>
        <w:ind w:left="8335" w:hanging="180"/>
      </w:pPr>
    </w:lvl>
  </w:abstractNum>
  <w:abstractNum w:abstractNumId="18" w15:restartNumberingAfterBreak="0">
    <w:nsid w:val="478E4B8F"/>
    <w:multiLevelType w:val="hybridMultilevel"/>
    <w:tmpl w:val="C7D61000"/>
    <w:lvl w:ilvl="0" w:tplc="5A4EDCA8">
      <w:start w:val="1"/>
      <w:numFmt w:val="decimal"/>
      <w:lvlText w:val="%1)"/>
      <w:lvlJc w:val="left"/>
      <w:pPr>
        <w:ind w:left="2371" w:hanging="1095"/>
      </w:pPr>
      <w:rPr>
        <w:rFonts w:eastAsia="Times New Roman" w:hint="default"/>
        <w:b/>
        <w:w w:val="100"/>
      </w:rPr>
    </w:lvl>
    <w:lvl w:ilvl="1" w:tplc="04160019">
      <w:start w:val="1"/>
      <w:numFmt w:val="lowerLetter"/>
      <w:lvlText w:val="%2."/>
      <w:lvlJc w:val="left"/>
      <w:pPr>
        <w:ind w:left="2356" w:hanging="360"/>
      </w:pPr>
    </w:lvl>
    <w:lvl w:ilvl="2" w:tplc="0416001B" w:tentative="1">
      <w:start w:val="1"/>
      <w:numFmt w:val="lowerRoman"/>
      <w:lvlText w:val="%3."/>
      <w:lvlJc w:val="right"/>
      <w:pPr>
        <w:ind w:left="3076" w:hanging="180"/>
      </w:pPr>
    </w:lvl>
    <w:lvl w:ilvl="3" w:tplc="0416000F" w:tentative="1">
      <w:start w:val="1"/>
      <w:numFmt w:val="decimal"/>
      <w:lvlText w:val="%4."/>
      <w:lvlJc w:val="left"/>
      <w:pPr>
        <w:ind w:left="3796" w:hanging="360"/>
      </w:pPr>
    </w:lvl>
    <w:lvl w:ilvl="4" w:tplc="04160019" w:tentative="1">
      <w:start w:val="1"/>
      <w:numFmt w:val="lowerLetter"/>
      <w:lvlText w:val="%5."/>
      <w:lvlJc w:val="left"/>
      <w:pPr>
        <w:ind w:left="4516" w:hanging="360"/>
      </w:pPr>
    </w:lvl>
    <w:lvl w:ilvl="5" w:tplc="0416001B" w:tentative="1">
      <w:start w:val="1"/>
      <w:numFmt w:val="lowerRoman"/>
      <w:lvlText w:val="%6."/>
      <w:lvlJc w:val="right"/>
      <w:pPr>
        <w:ind w:left="5236" w:hanging="180"/>
      </w:pPr>
    </w:lvl>
    <w:lvl w:ilvl="6" w:tplc="0416000F" w:tentative="1">
      <w:start w:val="1"/>
      <w:numFmt w:val="decimal"/>
      <w:lvlText w:val="%7."/>
      <w:lvlJc w:val="left"/>
      <w:pPr>
        <w:ind w:left="5956" w:hanging="360"/>
      </w:pPr>
    </w:lvl>
    <w:lvl w:ilvl="7" w:tplc="04160019" w:tentative="1">
      <w:start w:val="1"/>
      <w:numFmt w:val="lowerLetter"/>
      <w:lvlText w:val="%8."/>
      <w:lvlJc w:val="left"/>
      <w:pPr>
        <w:ind w:left="6676" w:hanging="360"/>
      </w:pPr>
    </w:lvl>
    <w:lvl w:ilvl="8" w:tplc="0416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19" w15:restartNumberingAfterBreak="0">
    <w:nsid w:val="4D28488E"/>
    <w:multiLevelType w:val="multilevel"/>
    <w:tmpl w:val="88DE2168"/>
    <w:lvl w:ilvl="0">
      <w:start w:val="1"/>
      <w:numFmt w:val="decimal"/>
      <w:lvlText w:val="%1."/>
      <w:lvlJc w:val="left"/>
      <w:pPr>
        <w:ind w:left="1636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681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99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35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35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71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71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07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076" w:hanging="1800"/>
      </w:pPr>
      <w:rPr>
        <w:rFonts w:hint="default"/>
      </w:rPr>
    </w:lvl>
  </w:abstractNum>
  <w:abstractNum w:abstractNumId="20" w15:restartNumberingAfterBreak="0">
    <w:nsid w:val="5BC902DE"/>
    <w:multiLevelType w:val="hybridMultilevel"/>
    <w:tmpl w:val="3CE6B6C2"/>
    <w:lvl w:ilvl="0" w:tplc="30745BD4">
      <w:start w:val="1"/>
      <w:numFmt w:val="lowerLetter"/>
      <w:lvlText w:val="%1)"/>
      <w:lvlJc w:val="left"/>
      <w:pPr>
        <w:ind w:left="1776" w:hanging="360"/>
      </w:pPr>
      <w:rPr>
        <w:rFonts w:hint="default"/>
        <w:b/>
        <w:w w:val="110"/>
      </w:rPr>
    </w:lvl>
    <w:lvl w:ilvl="1" w:tplc="04160019" w:tentative="1">
      <w:start w:val="1"/>
      <w:numFmt w:val="lowerLetter"/>
      <w:lvlText w:val="%2."/>
      <w:lvlJc w:val="left"/>
      <w:pPr>
        <w:ind w:left="2496" w:hanging="360"/>
      </w:pPr>
    </w:lvl>
    <w:lvl w:ilvl="2" w:tplc="0416001B" w:tentative="1">
      <w:start w:val="1"/>
      <w:numFmt w:val="lowerRoman"/>
      <w:lvlText w:val="%3."/>
      <w:lvlJc w:val="right"/>
      <w:pPr>
        <w:ind w:left="3216" w:hanging="180"/>
      </w:pPr>
    </w:lvl>
    <w:lvl w:ilvl="3" w:tplc="0416000F" w:tentative="1">
      <w:start w:val="1"/>
      <w:numFmt w:val="decimal"/>
      <w:lvlText w:val="%4."/>
      <w:lvlJc w:val="left"/>
      <w:pPr>
        <w:ind w:left="3936" w:hanging="360"/>
      </w:pPr>
    </w:lvl>
    <w:lvl w:ilvl="4" w:tplc="04160019" w:tentative="1">
      <w:start w:val="1"/>
      <w:numFmt w:val="lowerLetter"/>
      <w:lvlText w:val="%5."/>
      <w:lvlJc w:val="left"/>
      <w:pPr>
        <w:ind w:left="4656" w:hanging="360"/>
      </w:pPr>
    </w:lvl>
    <w:lvl w:ilvl="5" w:tplc="0416001B" w:tentative="1">
      <w:start w:val="1"/>
      <w:numFmt w:val="lowerRoman"/>
      <w:lvlText w:val="%6."/>
      <w:lvlJc w:val="right"/>
      <w:pPr>
        <w:ind w:left="5376" w:hanging="180"/>
      </w:pPr>
    </w:lvl>
    <w:lvl w:ilvl="6" w:tplc="0416000F" w:tentative="1">
      <w:start w:val="1"/>
      <w:numFmt w:val="decimal"/>
      <w:lvlText w:val="%7."/>
      <w:lvlJc w:val="left"/>
      <w:pPr>
        <w:ind w:left="6096" w:hanging="360"/>
      </w:pPr>
    </w:lvl>
    <w:lvl w:ilvl="7" w:tplc="04160019" w:tentative="1">
      <w:start w:val="1"/>
      <w:numFmt w:val="lowerLetter"/>
      <w:lvlText w:val="%8."/>
      <w:lvlJc w:val="left"/>
      <w:pPr>
        <w:ind w:left="6816" w:hanging="360"/>
      </w:pPr>
    </w:lvl>
    <w:lvl w:ilvl="8" w:tplc="0416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21" w15:restartNumberingAfterBreak="0">
    <w:nsid w:val="687A5BAA"/>
    <w:multiLevelType w:val="hybridMultilevel"/>
    <w:tmpl w:val="BAB09E7E"/>
    <w:lvl w:ilvl="0" w:tplc="E85CB4F2">
      <w:start w:val="1"/>
      <w:numFmt w:val="upperRoman"/>
      <w:lvlText w:val="%1"/>
      <w:lvlJc w:val="left"/>
      <w:pPr>
        <w:ind w:left="2903" w:hanging="214"/>
        <w:jc w:val="right"/>
      </w:pPr>
      <w:rPr>
        <w:rFonts w:ascii="Verdana" w:eastAsia="Verdana" w:hAnsi="Verdana" w:cs="Verdana" w:hint="default"/>
        <w:w w:val="110"/>
        <w:sz w:val="18"/>
        <w:szCs w:val="18"/>
      </w:rPr>
    </w:lvl>
    <w:lvl w:ilvl="1" w:tplc="3ADA2BA2">
      <w:numFmt w:val="bullet"/>
      <w:lvlText w:val="•"/>
      <w:lvlJc w:val="left"/>
      <w:pPr>
        <w:ind w:left="3712" w:hanging="214"/>
      </w:pPr>
      <w:rPr>
        <w:rFonts w:hint="default"/>
      </w:rPr>
    </w:lvl>
    <w:lvl w:ilvl="2" w:tplc="3648C41A">
      <w:numFmt w:val="bullet"/>
      <w:lvlText w:val="•"/>
      <w:lvlJc w:val="left"/>
      <w:pPr>
        <w:ind w:left="4524" w:hanging="214"/>
      </w:pPr>
      <w:rPr>
        <w:rFonts w:hint="default"/>
      </w:rPr>
    </w:lvl>
    <w:lvl w:ilvl="3" w:tplc="95263EAA">
      <w:numFmt w:val="bullet"/>
      <w:lvlText w:val="•"/>
      <w:lvlJc w:val="left"/>
      <w:pPr>
        <w:ind w:left="5336" w:hanging="214"/>
      </w:pPr>
      <w:rPr>
        <w:rFonts w:hint="default"/>
      </w:rPr>
    </w:lvl>
    <w:lvl w:ilvl="4" w:tplc="836EB5EC">
      <w:numFmt w:val="bullet"/>
      <w:lvlText w:val="•"/>
      <w:lvlJc w:val="left"/>
      <w:pPr>
        <w:ind w:left="6148" w:hanging="214"/>
      </w:pPr>
      <w:rPr>
        <w:rFonts w:hint="default"/>
      </w:rPr>
    </w:lvl>
    <w:lvl w:ilvl="5" w:tplc="A20C14A2">
      <w:numFmt w:val="bullet"/>
      <w:lvlText w:val="•"/>
      <w:lvlJc w:val="left"/>
      <w:pPr>
        <w:ind w:left="6960" w:hanging="214"/>
      </w:pPr>
      <w:rPr>
        <w:rFonts w:hint="default"/>
      </w:rPr>
    </w:lvl>
    <w:lvl w:ilvl="6" w:tplc="DAD6000A">
      <w:numFmt w:val="bullet"/>
      <w:lvlText w:val="•"/>
      <w:lvlJc w:val="left"/>
      <w:pPr>
        <w:ind w:left="7772" w:hanging="214"/>
      </w:pPr>
      <w:rPr>
        <w:rFonts w:hint="default"/>
      </w:rPr>
    </w:lvl>
    <w:lvl w:ilvl="7" w:tplc="BF0E1A42">
      <w:numFmt w:val="bullet"/>
      <w:lvlText w:val="•"/>
      <w:lvlJc w:val="left"/>
      <w:pPr>
        <w:ind w:left="8584" w:hanging="214"/>
      </w:pPr>
      <w:rPr>
        <w:rFonts w:hint="default"/>
      </w:rPr>
    </w:lvl>
    <w:lvl w:ilvl="8" w:tplc="BEA69C92">
      <w:numFmt w:val="bullet"/>
      <w:lvlText w:val="•"/>
      <w:lvlJc w:val="left"/>
      <w:pPr>
        <w:ind w:left="9396" w:hanging="214"/>
      </w:pPr>
      <w:rPr>
        <w:rFonts w:hint="default"/>
      </w:rPr>
    </w:lvl>
  </w:abstractNum>
  <w:abstractNum w:abstractNumId="22" w15:restartNumberingAfterBreak="0">
    <w:nsid w:val="6A1165AD"/>
    <w:multiLevelType w:val="hybridMultilevel"/>
    <w:tmpl w:val="42700F22"/>
    <w:lvl w:ilvl="0" w:tplc="FAAC4332">
      <w:start w:val="1"/>
      <w:numFmt w:val="lowerLetter"/>
      <w:lvlText w:val="%1)"/>
      <w:lvlJc w:val="left"/>
      <w:pPr>
        <w:ind w:left="405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4777" w:hanging="360"/>
      </w:pPr>
    </w:lvl>
    <w:lvl w:ilvl="2" w:tplc="0416001B" w:tentative="1">
      <w:start w:val="1"/>
      <w:numFmt w:val="lowerRoman"/>
      <w:lvlText w:val="%3."/>
      <w:lvlJc w:val="right"/>
      <w:pPr>
        <w:ind w:left="5497" w:hanging="180"/>
      </w:pPr>
    </w:lvl>
    <w:lvl w:ilvl="3" w:tplc="0416000F" w:tentative="1">
      <w:start w:val="1"/>
      <w:numFmt w:val="decimal"/>
      <w:lvlText w:val="%4."/>
      <w:lvlJc w:val="left"/>
      <w:pPr>
        <w:ind w:left="6217" w:hanging="360"/>
      </w:pPr>
    </w:lvl>
    <w:lvl w:ilvl="4" w:tplc="04160019" w:tentative="1">
      <w:start w:val="1"/>
      <w:numFmt w:val="lowerLetter"/>
      <w:lvlText w:val="%5."/>
      <w:lvlJc w:val="left"/>
      <w:pPr>
        <w:ind w:left="6937" w:hanging="360"/>
      </w:pPr>
    </w:lvl>
    <w:lvl w:ilvl="5" w:tplc="0416001B" w:tentative="1">
      <w:start w:val="1"/>
      <w:numFmt w:val="lowerRoman"/>
      <w:lvlText w:val="%6."/>
      <w:lvlJc w:val="right"/>
      <w:pPr>
        <w:ind w:left="7657" w:hanging="180"/>
      </w:pPr>
    </w:lvl>
    <w:lvl w:ilvl="6" w:tplc="0416000F" w:tentative="1">
      <w:start w:val="1"/>
      <w:numFmt w:val="decimal"/>
      <w:lvlText w:val="%7."/>
      <w:lvlJc w:val="left"/>
      <w:pPr>
        <w:ind w:left="8377" w:hanging="360"/>
      </w:pPr>
    </w:lvl>
    <w:lvl w:ilvl="7" w:tplc="04160019" w:tentative="1">
      <w:start w:val="1"/>
      <w:numFmt w:val="lowerLetter"/>
      <w:lvlText w:val="%8."/>
      <w:lvlJc w:val="left"/>
      <w:pPr>
        <w:ind w:left="9097" w:hanging="360"/>
      </w:pPr>
    </w:lvl>
    <w:lvl w:ilvl="8" w:tplc="0416001B" w:tentative="1">
      <w:start w:val="1"/>
      <w:numFmt w:val="lowerRoman"/>
      <w:lvlText w:val="%9."/>
      <w:lvlJc w:val="right"/>
      <w:pPr>
        <w:ind w:left="9817" w:hanging="180"/>
      </w:pPr>
    </w:lvl>
  </w:abstractNum>
  <w:abstractNum w:abstractNumId="23" w15:restartNumberingAfterBreak="0">
    <w:nsid w:val="744A0F5C"/>
    <w:multiLevelType w:val="hybridMultilevel"/>
    <w:tmpl w:val="707A7C5E"/>
    <w:lvl w:ilvl="0" w:tplc="956CF6B6">
      <w:start w:val="1"/>
      <w:numFmt w:val="lowerLetter"/>
      <w:lvlText w:val="%1)"/>
      <w:lvlJc w:val="left"/>
      <w:pPr>
        <w:ind w:left="163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356" w:hanging="360"/>
      </w:pPr>
    </w:lvl>
    <w:lvl w:ilvl="2" w:tplc="0416001B" w:tentative="1">
      <w:start w:val="1"/>
      <w:numFmt w:val="lowerRoman"/>
      <w:lvlText w:val="%3."/>
      <w:lvlJc w:val="right"/>
      <w:pPr>
        <w:ind w:left="3076" w:hanging="180"/>
      </w:pPr>
    </w:lvl>
    <w:lvl w:ilvl="3" w:tplc="0416000F" w:tentative="1">
      <w:start w:val="1"/>
      <w:numFmt w:val="decimal"/>
      <w:lvlText w:val="%4."/>
      <w:lvlJc w:val="left"/>
      <w:pPr>
        <w:ind w:left="3796" w:hanging="360"/>
      </w:pPr>
    </w:lvl>
    <w:lvl w:ilvl="4" w:tplc="04160019" w:tentative="1">
      <w:start w:val="1"/>
      <w:numFmt w:val="lowerLetter"/>
      <w:lvlText w:val="%5."/>
      <w:lvlJc w:val="left"/>
      <w:pPr>
        <w:ind w:left="4516" w:hanging="360"/>
      </w:pPr>
    </w:lvl>
    <w:lvl w:ilvl="5" w:tplc="0416001B" w:tentative="1">
      <w:start w:val="1"/>
      <w:numFmt w:val="lowerRoman"/>
      <w:lvlText w:val="%6."/>
      <w:lvlJc w:val="right"/>
      <w:pPr>
        <w:ind w:left="5236" w:hanging="180"/>
      </w:pPr>
    </w:lvl>
    <w:lvl w:ilvl="6" w:tplc="0416000F" w:tentative="1">
      <w:start w:val="1"/>
      <w:numFmt w:val="decimal"/>
      <w:lvlText w:val="%7."/>
      <w:lvlJc w:val="left"/>
      <w:pPr>
        <w:ind w:left="5956" w:hanging="360"/>
      </w:pPr>
    </w:lvl>
    <w:lvl w:ilvl="7" w:tplc="04160019" w:tentative="1">
      <w:start w:val="1"/>
      <w:numFmt w:val="lowerLetter"/>
      <w:lvlText w:val="%8."/>
      <w:lvlJc w:val="left"/>
      <w:pPr>
        <w:ind w:left="6676" w:hanging="360"/>
      </w:pPr>
    </w:lvl>
    <w:lvl w:ilvl="8" w:tplc="0416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24" w15:restartNumberingAfterBreak="0">
    <w:nsid w:val="7852273E"/>
    <w:multiLevelType w:val="hybridMultilevel"/>
    <w:tmpl w:val="4574F6C4"/>
    <w:lvl w:ilvl="0" w:tplc="502AEF20">
      <w:start w:val="1"/>
      <w:numFmt w:val="upperLetter"/>
      <w:lvlText w:val="%1."/>
      <w:lvlJc w:val="left"/>
      <w:pPr>
        <w:ind w:left="3263" w:hanging="360"/>
      </w:pPr>
      <w:rPr>
        <w:rFonts w:ascii="Verdana" w:eastAsia="Verdana" w:hAnsi="Verdana" w:cs="Verdana" w:hint="default"/>
        <w:b/>
        <w:bCs/>
        <w:spacing w:val="-1"/>
        <w:w w:val="110"/>
        <w:sz w:val="20"/>
        <w:szCs w:val="20"/>
      </w:rPr>
    </w:lvl>
    <w:lvl w:ilvl="1" w:tplc="57000D70">
      <w:numFmt w:val="bullet"/>
      <w:lvlText w:val="•"/>
      <w:lvlJc w:val="left"/>
      <w:pPr>
        <w:ind w:left="4036" w:hanging="360"/>
      </w:pPr>
      <w:rPr>
        <w:rFonts w:hint="default"/>
      </w:rPr>
    </w:lvl>
    <w:lvl w:ilvl="2" w:tplc="D72E85F6">
      <w:numFmt w:val="bullet"/>
      <w:lvlText w:val="•"/>
      <w:lvlJc w:val="left"/>
      <w:pPr>
        <w:ind w:left="4812" w:hanging="360"/>
      </w:pPr>
      <w:rPr>
        <w:rFonts w:hint="default"/>
      </w:rPr>
    </w:lvl>
    <w:lvl w:ilvl="3" w:tplc="CEC4B6F0">
      <w:numFmt w:val="bullet"/>
      <w:lvlText w:val="•"/>
      <w:lvlJc w:val="left"/>
      <w:pPr>
        <w:ind w:left="5588" w:hanging="360"/>
      </w:pPr>
      <w:rPr>
        <w:rFonts w:hint="default"/>
      </w:rPr>
    </w:lvl>
    <w:lvl w:ilvl="4" w:tplc="ACA6DA48">
      <w:numFmt w:val="bullet"/>
      <w:lvlText w:val="•"/>
      <w:lvlJc w:val="left"/>
      <w:pPr>
        <w:ind w:left="6364" w:hanging="360"/>
      </w:pPr>
      <w:rPr>
        <w:rFonts w:hint="default"/>
      </w:rPr>
    </w:lvl>
    <w:lvl w:ilvl="5" w:tplc="B03ED044">
      <w:numFmt w:val="bullet"/>
      <w:lvlText w:val="•"/>
      <w:lvlJc w:val="left"/>
      <w:pPr>
        <w:ind w:left="7140" w:hanging="360"/>
      </w:pPr>
      <w:rPr>
        <w:rFonts w:hint="default"/>
      </w:rPr>
    </w:lvl>
    <w:lvl w:ilvl="6" w:tplc="81BEE0B6">
      <w:numFmt w:val="bullet"/>
      <w:lvlText w:val="•"/>
      <w:lvlJc w:val="left"/>
      <w:pPr>
        <w:ind w:left="7916" w:hanging="360"/>
      </w:pPr>
      <w:rPr>
        <w:rFonts w:hint="default"/>
      </w:rPr>
    </w:lvl>
    <w:lvl w:ilvl="7" w:tplc="4E160DCC">
      <w:numFmt w:val="bullet"/>
      <w:lvlText w:val="•"/>
      <w:lvlJc w:val="left"/>
      <w:pPr>
        <w:ind w:left="8692" w:hanging="360"/>
      </w:pPr>
      <w:rPr>
        <w:rFonts w:hint="default"/>
      </w:rPr>
    </w:lvl>
    <w:lvl w:ilvl="8" w:tplc="B2F630AE">
      <w:numFmt w:val="bullet"/>
      <w:lvlText w:val="•"/>
      <w:lvlJc w:val="left"/>
      <w:pPr>
        <w:ind w:left="9468" w:hanging="360"/>
      </w:pPr>
      <w:rPr>
        <w:rFonts w:hint="default"/>
      </w:rPr>
    </w:lvl>
  </w:abstractNum>
  <w:abstractNum w:abstractNumId="25" w15:restartNumberingAfterBreak="0">
    <w:nsid w:val="7D9C2957"/>
    <w:multiLevelType w:val="multilevel"/>
    <w:tmpl w:val="3C9A6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8"/>
  </w:num>
  <w:num w:numId="3">
    <w:abstractNumId w:val="15"/>
  </w:num>
  <w:num w:numId="4">
    <w:abstractNumId w:val="12"/>
  </w:num>
  <w:num w:numId="5">
    <w:abstractNumId w:val="21"/>
  </w:num>
  <w:num w:numId="6">
    <w:abstractNumId w:val="5"/>
  </w:num>
  <w:num w:numId="7">
    <w:abstractNumId w:val="10"/>
  </w:num>
  <w:num w:numId="8">
    <w:abstractNumId w:val="1"/>
  </w:num>
  <w:num w:numId="9">
    <w:abstractNumId w:val="24"/>
  </w:num>
  <w:num w:numId="10">
    <w:abstractNumId w:val="22"/>
  </w:num>
  <w:num w:numId="11">
    <w:abstractNumId w:val="11"/>
  </w:num>
  <w:num w:numId="12">
    <w:abstractNumId w:val="18"/>
  </w:num>
  <w:num w:numId="13">
    <w:abstractNumId w:val="23"/>
  </w:num>
  <w:num w:numId="14">
    <w:abstractNumId w:val="16"/>
  </w:num>
  <w:num w:numId="15">
    <w:abstractNumId w:val="6"/>
  </w:num>
  <w:num w:numId="16">
    <w:abstractNumId w:val="25"/>
  </w:num>
  <w:num w:numId="17">
    <w:abstractNumId w:val="20"/>
  </w:num>
  <w:num w:numId="18">
    <w:abstractNumId w:val="3"/>
  </w:num>
  <w:num w:numId="19">
    <w:abstractNumId w:val="2"/>
  </w:num>
  <w:num w:numId="20">
    <w:abstractNumId w:val="7"/>
  </w:num>
  <w:num w:numId="21">
    <w:abstractNumId w:val="14"/>
  </w:num>
  <w:num w:numId="22">
    <w:abstractNumId w:val="0"/>
  </w:num>
  <w:num w:numId="23">
    <w:abstractNumId w:val="13"/>
  </w:num>
  <w:num w:numId="24">
    <w:abstractNumId w:val="19"/>
  </w:num>
  <w:num w:numId="25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30"/>
  <w:revisionView w:inkAnnotations="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6678"/>
    <w:rsid w:val="0000058C"/>
    <w:rsid w:val="00007431"/>
    <w:rsid w:val="00007E99"/>
    <w:rsid w:val="00007FC3"/>
    <w:rsid w:val="0001055C"/>
    <w:rsid w:val="00011CFD"/>
    <w:rsid w:val="00013278"/>
    <w:rsid w:val="00014C6E"/>
    <w:rsid w:val="0002143D"/>
    <w:rsid w:val="000237AA"/>
    <w:rsid w:val="000375C9"/>
    <w:rsid w:val="00042EFC"/>
    <w:rsid w:val="00043C4C"/>
    <w:rsid w:val="0004442D"/>
    <w:rsid w:val="00044706"/>
    <w:rsid w:val="000518E1"/>
    <w:rsid w:val="00056A47"/>
    <w:rsid w:val="00062160"/>
    <w:rsid w:val="00071237"/>
    <w:rsid w:val="0007349F"/>
    <w:rsid w:val="00073B1B"/>
    <w:rsid w:val="000758FD"/>
    <w:rsid w:val="00081422"/>
    <w:rsid w:val="00081AA8"/>
    <w:rsid w:val="00082AA4"/>
    <w:rsid w:val="00082B50"/>
    <w:rsid w:val="00083DFB"/>
    <w:rsid w:val="00086A6C"/>
    <w:rsid w:val="00093A97"/>
    <w:rsid w:val="00095B54"/>
    <w:rsid w:val="000A47B0"/>
    <w:rsid w:val="000A5842"/>
    <w:rsid w:val="000B0ECE"/>
    <w:rsid w:val="000B112E"/>
    <w:rsid w:val="000B1144"/>
    <w:rsid w:val="000B1A97"/>
    <w:rsid w:val="000B361A"/>
    <w:rsid w:val="000B37EF"/>
    <w:rsid w:val="000C2CAA"/>
    <w:rsid w:val="000C4180"/>
    <w:rsid w:val="000C5834"/>
    <w:rsid w:val="000C6DEE"/>
    <w:rsid w:val="000C73E1"/>
    <w:rsid w:val="000C73E4"/>
    <w:rsid w:val="000E58CC"/>
    <w:rsid w:val="000F29A8"/>
    <w:rsid w:val="000F5A88"/>
    <w:rsid w:val="001002C7"/>
    <w:rsid w:val="00100B7B"/>
    <w:rsid w:val="00102B86"/>
    <w:rsid w:val="00104AC6"/>
    <w:rsid w:val="001051ED"/>
    <w:rsid w:val="001138D2"/>
    <w:rsid w:val="001428BC"/>
    <w:rsid w:val="00146478"/>
    <w:rsid w:val="00147343"/>
    <w:rsid w:val="00151BB2"/>
    <w:rsid w:val="00153900"/>
    <w:rsid w:val="001549C5"/>
    <w:rsid w:val="0015611E"/>
    <w:rsid w:val="001608A9"/>
    <w:rsid w:val="0016322F"/>
    <w:rsid w:val="00165244"/>
    <w:rsid w:val="0016558A"/>
    <w:rsid w:val="00165B7A"/>
    <w:rsid w:val="001715BA"/>
    <w:rsid w:val="001737A3"/>
    <w:rsid w:val="00173F2C"/>
    <w:rsid w:val="0017637D"/>
    <w:rsid w:val="00176678"/>
    <w:rsid w:val="00177D93"/>
    <w:rsid w:val="0018073F"/>
    <w:rsid w:val="00182259"/>
    <w:rsid w:val="00184B5D"/>
    <w:rsid w:val="0018725B"/>
    <w:rsid w:val="001877B9"/>
    <w:rsid w:val="00192119"/>
    <w:rsid w:val="00194356"/>
    <w:rsid w:val="001A32F3"/>
    <w:rsid w:val="001A3F33"/>
    <w:rsid w:val="001B0C6F"/>
    <w:rsid w:val="001B0FBB"/>
    <w:rsid w:val="001B593F"/>
    <w:rsid w:val="001B7FE1"/>
    <w:rsid w:val="001D0905"/>
    <w:rsid w:val="001D1135"/>
    <w:rsid w:val="001D35DA"/>
    <w:rsid w:val="001D6C41"/>
    <w:rsid w:val="001E393A"/>
    <w:rsid w:val="001E4225"/>
    <w:rsid w:val="001E50D7"/>
    <w:rsid w:val="001E5A12"/>
    <w:rsid w:val="001E649D"/>
    <w:rsid w:val="001F176C"/>
    <w:rsid w:val="001F2CF0"/>
    <w:rsid w:val="001F4298"/>
    <w:rsid w:val="001F4BDD"/>
    <w:rsid w:val="001F50BD"/>
    <w:rsid w:val="001F7198"/>
    <w:rsid w:val="001F77D5"/>
    <w:rsid w:val="00200C19"/>
    <w:rsid w:val="00202D74"/>
    <w:rsid w:val="00207237"/>
    <w:rsid w:val="002114F5"/>
    <w:rsid w:val="00211F4E"/>
    <w:rsid w:val="002232C3"/>
    <w:rsid w:val="0022417B"/>
    <w:rsid w:val="002266FF"/>
    <w:rsid w:val="00233867"/>
    <w:rsid w:val="00235D69"/>
    <w:rsid w:val="00236FDB"/>
    <w:rsid w:val="00250945"/>
    <w:rsid w:val="0026274F"/>
    <w:rsid w:val="0026568D"/>
    <w:rsid w:val="002675DA"/>
    <w:rsid w:val="00276FF4"/>
    <w:rsid w:val="002776DB"/>
    <w:rsid w:val="002777D8"/>
    <w:rsid w:val="002837C5"/>
    <w:rsid w:val="0028476F"/>
    <w:rsid w:val="00290F4C"/>
    <w:rsid w:val="0029156C"/>
    <w:rsid w:val="0029455B"/>
    <w:rsid w:val="00296ECF"/>
    <w:rsid w:val="00297543"/>
    <w:rsid w:val="002A0C0C"/>
    <w:rsid w:val="002A0FC1"/>
    <w:rsid w:val="002A47AC"/>
    <w:rsid w:val="002A4CFD"/>
    <w:rsid w:val="002A6D64"/>
    <w:rsid w:val="002A7487"/>
    <w:rsid w:val="002B7D5E"/>
    <w:rsid w:val="002B7F0B"/>
    <w:rsid w:val="002C3D56"/>
    <w:rsid w:val="002C785A"/>
    <w:rsid w:val="002D0587"/>
    <w:rsid w:val="002D2321"/>
    <w:rsid w:val="002D2705"/>
    <w:rsid w:val="002D2E15"/>
    <w:rsid w:val="002D55F7"/>
    <w:rsid w:val="00306CCE"/>
    <w:rsid w:val="00310906"/>
    <w:rsid w:val="003150C5"/>
    <w:rsid w:val="003324E5"/>
    <w:rsid w:val="003346E6"/>
    <w:rsid w:val="003374EB"/>
    <w:rsid w:val="00340186"/>
    <w:rsid w:val="00340EBC"/>
    <w:rsid w:val="00341741"/>
    <w:rsid w:val="00344229"/>
    <w:rsid w:val="0034450E"/>
    <w:rsid w:val="00345641"/>
    <w:rsid w:val="00345D2E"/>
    <w:rsid w:val="00347790"/>
    <w:rsid w:val="00347F4D"/>
    <w:rsid w:val="00360ED7"/>
    <w:rsid w:val="00364999"/>
    <w:rsid w:val="00365945"/>
    <w:rsid w:val="00366679"/>
    <w:rsid w:val="00366F1B"/>
    <w:rsid w:val="00370966"/>
    <w:rsid w:val="00370C57"/>
    <w:rsid w:val="00370D3D"/>
    <w:rsid w:val="0037241B"/>
    <w:rsid w:val="00376993"/>
    <w:rsid w:val="00382777"/>
    <w:rsid w:val="0038541D"/>
    <w:rsid w:val="00390B65"/>
    <w:rsid w:val="00394C70"/>
    <w:rsid w:val="003A016D"/>
    <w:rsid w:val="003A123D"/>
    <w:rsid w:val="003A1C1C"/>
    <w:rsid w:val="003A1D19"/>
    <w:rsid w:val="003A32D4"/>
    <w:rsid w:val="003A670F"/>
    <w:rsid w:val="003B0FE1"/>
    <w:rsid w:val="003B29E6"/>
    <w:rsid w:val="003B73F6"/>
    <w:rsid w:val="003C05CA"/>
    <w:rsid w:val="003C2F52"/>
    <w:rsid w:val="003C65FC"/>
    <w:rsid w:val="003D3879"/>
    <w:rsid w:val="003D4780"/>
    <w:rsid w:val="003D4B2A"/>
    <w:rsid w:val="003D5E38"/>
    <w:rsid w:val="003F02DC"/>
    <w:rsid w:val="003F2578"/>
    <w:rsid w:val="003F25E5"/>
    <w:rsid w:val="003F3168"/>
    <w:rsid w:val="003F6C21"/>
    <w:rsid w:val="003F781A"/>
    <w:rsid w:val="003F7E5A"/>
    <w:rsid w:val="00403208"/>
    <w:rsid w:val="004134ED"/>
    <w:rsid w:val="00415BB1"/>
    <w:rsid w:val="00417952"/>
    <w:rsid w:val="004251BA"/>
    <w:rsid w:val="00427EC2"/>
    <w:rsid w:val="00431936"/>
    <w:rsid w:val="00433EB5"/>
    <w:rsid w:val="004410DA"/>
    <w:rsid w:val="004419CB"/>
    <w:rsid w:val="00452237"/>
    <w:rsid w:val="0045287E"/>
    <w:rsid w:val="00452D70"/>
    <w:rsid w:val="0046100C"/>
    <w:rsid w:val="00465CA2"/>
    <w:rsid w:val="00467110"/>
    <w:rsid w:val="00470268"/>
    <w:rsid w:val="00470787"/>
    <w:rsid w:val="00472CE5"/>
    <w:rsid w:val="00475DC5"/>
    <w:rsid w:val="0048610A"/>
    <w:rsid w:val="0049210C"/>
    <w:rsid w:val="00496932"/>
    <w:rsid w:val="004A6DFC"/>
    <w:rsid w:val="004B1E74"/>
    <w:rsid w:val="004B2158"/>
    <w:rsid w:val="004B495F"/>
    <w:rsid w:val="004C13AA"/>
    <w:rsid w:val="004C1BC3"/>
    <w:rsid w:val="004C2E2F"/>
    <w:rsid w:val="004C313D"/>
    <w:rsid w:val="004D4195"/>
    <w:rsid w:val="004D683E"/>
    <w:rsid w:val="004D6B8E"/>
    <w:rsid w:val="004E29F9"/>
    <w:rsid w:val="004E5541"/>
    <w:rsid w:val="004F342A"/>
    <w:rsid w:val="004F36E6"/>
    <w:rsid w:val="004F4A37"/>
    <w:rsid w:val="004F5A66"/>
    <w:rsid w:val="004F7AA5"/>
    <w:rsid w:val="005070A6"/>
    <w:rsid w:val="00513127"/>
    <w:rsid w:val="00517649"/>
    <w:rsid w:val="00517E29"/>
    <w:rsid w:val="00525EE0"/>
    <w:rsid w:val="00526B98"/>
    <w:rsid w:val="00530528"/>
    <w:rsid w:val="00531F9D"/>
    <w:rsid w:val="0053271E"/>
    <w:rsid w:val="0054241D"/>
    <w:rsid w:val="00543330"/>
    <w:rsid w:val="0055043C"/>
    <w:rsid w:val="00551530"/>
    <w:rsid w:val="0055271E"/>
    <w:rsid w:val="00552809"/>
    <w:rsid w:val="005542B2"/>
    <w:rsid w:val="005555DD"/>
    <w:rsid w:val="00557E39"/>
    <w:rsid w:val="00560758"/>
    <w:rsid w:val="0056140A"/>
    <w:rsid w:val="0056460B"/>
    <w:rsid w:val="00567D8A"/>
    <w:rsid w:val="0057160E"/>
    <w:rsid w:val="00573CEB"/>
    <w:rsid w:val="00574B0A"/>
    <w:rsid w:val="00575229"/>
    <w:rsid w:val="005754FB"/>
    <w:rsid w:val="00591434"/>
    <w:rsid w:val="005A0FE1"/>
    <w:rsid w:val="005A1633"/>
    <w:rsid w:val="005A704C"/>
    <w:rsid w:val="005B5C1A"/>
    <w:rsid w:val="005B614E"/>
    <w:rsid w:val="005C1183"/>
    <w:rsid w:val="005C137A"/>
    <w:rsid w:val="005C2326"/>
    <w:rsid w:val="005C41BB"/>
    <w:rsid w:val="005C69A8"/>
    <w:rsid w:val="005C73EC"/>
    <w:rsid w:val="005D2687"/>
    <w:rsid w:val="005D4034"/>
    <w:rsid w:val="005D7D71"/>
    <w:rsid w:val="005E268C"/>
    <w:rsid w:val="005F2618"/>
    <w:rsid w:val="005F34C3"/>
    <w:rsid w:val="005F3571"/>
    <w:rsid w:val="005F4C2C"/>
    <w:rsid w:val="005F693E"/>
    <w:rsid w:val="005F77EC"/>
    <w:rsid w:val="005F7F76"/>
    <w:rsid w:val="00600F8B"/>
    <w:rsid w:val="00601E2B"/>
    <w:rsid w:val="00605307"/>
    <w:rsid w:val="006053B5"/>
    <w:rsid w:val="00605671"/>
    <w:rsid w:val="00612399"/>
    <w:rsid w:val="00614885"/>
    <w:rsid w:val="00622118"/>
    <w:rsid w:val="00622F79"/>
    <w:rsid w:val="0062687B"/>
    <w:rsid w:val="006308AC"/>
    <w:rsid w:val="00636415"/>
    <w:rsid w:val="00637F1E"/>
    <w:rsid w:val="00643427"/>
    <w:rsid w:val="006525D5"/>
    <w:rsid w:val="006538FB"/>
    <w:rsid w:val="0065577C"/>
    <w:rsid w:val="006576C1"/>
    <w:rsid w:val="006625AE"/>
    <w:rsid w:val="006625C8"/>
    <w:rsid w:val="00671473"/>
    <w:rsid w:val="00674C69"/>
    <w:rsid w:val="006772F6"/>
    <w:rsid w:val="00677B57"/>
    <w:rsid w:val="006824AA"/>
    <w:rsid w:val="0068259A"/>
    <w:rsid w:val="00684AE3"/>
    <w:rsid w:val="00685D6B"/>
    <w:rsid w:val="00687416"/>
    <w:rsid w:val="00687A1A"/>
    <w:rsid w:val="006907A7"/>
    <w:rsid w:val="00695C63"/>
    <w:rsid w:val="006977A6"/>
    <w:rsid w:val="006A15A5"/>
    <w:rsid w:val="006A452B"/>
    <w:rsid w:val="006A5DDF"/>
    <w:rsid w:val="006A7FE7"/>
    <w:rsid w:val="006B5B9B"/>
    <w:rsid w:val="006B7331"/>
    <w:rsid w:val="006C0376"/>
    <w:rsid w:val="006C11FF"/>
    <w:rsid w:val="006C511D"/>
    <w:rsid w:val="006C61D7"/>
    <w:rsid w:val="006C67EC"/>
    <w:rsid w:val="006C69A3"/>
    <w:rsid w:val="006C7DD5"/>
    <w:rsid w:val="006D047E"/>
    <w:rsid w:val="006D1AE3"/>
    <w:rsid w:val="006D2414"/>
    <w:rsid w:val="006E1139"/>
    <w:rsid w:val="006E4025"/>
    <w:rsid w:val="006E4F3A"/>
    <w:rsid w:val="006E77AD"/>
    <w:rsid w:val="006F0BD5"/>
    <w:rsid w:val="006F525C"/>
    <w:rsid w:val="0070494E"/>
    <w:rsid w:val="0070519D"/>
    <w:rsid w:val="00706BB2"/>
    <w:rsid w:val="00710DC2"/>
    <w:rsid w:val="00711829"/>
    <w:rsid w:val="00716DA3"/>
    <w:rsid w:val="007203A2"/>
    <w:rsid w:val="007207B0"/>
    <w:rsid w:val="0073247D"/>
    <w:rsid w:val="00735D97"/>
    <w:rsid w:val="00741B48"/>
    <w:rsid w:val="00745F33"/>
    <w:rsid w:val="0074742E"/>
    <w:rsid w:val="0074769E"/>
    <w:rsid w:val="00750AEF"/>
    <w:rsid w:val="007513D7"/>
    <w:rsid w:val="00751545"/>
    <w:rsid w:val="0075185C"/>
    <w:rsid w:val="00751A39"/>
    <w:rsid w:val="0076225A"/>
    <w:rsid w:val="007669B1"/>
    <w:rsid w:val="007712AE"/>
    <w:rsid w:val="00782F05"/>
    <w:rsid w:val="0079344B"/>
    <w:rsid w:val="0079497F"/>
    <w:rsid w:val="0079649E"/>
    <w:rsid w:val="007979CE"/>
    <w:rsid w:val="007A1848"/>
    <w:rsid w:val="007A3C7B"/>
    <w:rsid w:val="007A7E2D"/>
    <w:rsid w:val="007B2DB8"/>
    <w:rsid w:val="007B6D99"/>
    <w:rsid w:val="007B6F36"/>
    <w:rsid w:val="007C107A"/>
    <w:rsid w:val="007D6880"/>
    <w:rsid w:val="007D6F88"/>
    <w:rsid w:val="007E1790"/>
    <w:rsid w:val="007E1C20"/>
    <w:rsid w:val="007E5577"/>
    <w:rsid w:val="007E74A7"/>
    <w:rsid w:val="007F070A"/>
    <w:rsid w:val="007F1E18"/>
    <w:rsid w:val="007F3723"/>
    <w:rsid w:val="007F7238"/>
    <w:rsid w:val="00801A2E"/>
    <w:rsid w:val="008046EE"/>
    <w:rsid w:val="00810D2C"/>
    <w:rsid w:val="008139EC"/>
    <w:rsid w:val="00815A0A"/>
    <w:rsid w:val="00817F4F"/>
    <w:rsid w:val="008210B4"/>
    <w:rsid w:val="00822A2C"/>
    <w:rsid w:val="008276AC"/>
    <w:rsid w:val="008316D2"/>
    <w:rsid w:val="00834A88"/>
    <w:rsid w:val="008352D8"/>
    <w:rsid w:val="008448A1"/>
    <w:rsid w:val="00851066"/>
    <w:rsid w:val="00851742"/>
    <w:rsid w:val="008542BB"/>
    <w:rsid w:val="00857855"/>
    <w:rsid w:val="00861C7A"/>
    <w:rsid w:val="00862C75"/>
    <w:rsid w:val="00863097"/>
    <w:rsid w:val="00866807"/>
    <w:rsid w:val="00866D05"/>
    <w:rsid w:val="00881F64"/>
    <w:rsid w:val="00884708"/>
    <w:rsid w:val="0089736E"/>
    <w:rsid w:val="008A63C0"/>
    <w:rsid w:val="008A6E3A"/>
    <w:rsid w:val="008B35A7"/>
    <w:rsid w:val="008B3809"/>
    <w:rsid w:val="008B5DD1"/>
    <w:rsid w:val="008B79A2"/>
    <w:rsid w:val="008C6FB0"/>
    <w:rsid w:val="008C7BBF"/>
    <w:rsid w:val="008D67A7"/>
    <w:rsid w:val="008D6DAE"/>
    <w:rsid w:val="008D79F3"/>
    <w:rsid w:val="008E14D5"/>
    <w:rsid w:val="008E4E14"/>
    <w:rsid w:val="008E5C62"/>
    <w:rsid w:val="008E6259"/>
    <w:rsid w:val="008F0F6E"/>
    <w:rsid w:val="008F1CF9"/>
    <w:rsid w:val="008F28DC"/>
    <w:rsid w:val="008F3C30"/>
    <w:rsid w:val="008F413B"/>
    <w:rsid w:val="008F4FA2"/>
    <w:rsid w:val="008F5227"/>
    <w:rsid w:val="008F660C"/>
    <w:rsid w:val="008F6EF8"/>
    <w:rsid w:val="009074E4"/>
    <w:rsid w:val="00907CC6"/>
    <w:rsid w:val="0091091E"/>
    <w:rsid w:val="00920772"/>
    <w:rsid w:val="00921E5F"/>
    <w:rsid w:val="009246CB"/>
    <w:rsid w:val="009248BB"/>
    <w:rsid w:val="00924F9F"/>
    <w:rsid w:val="0092689B"/>
    <w:rsid w:val="00926CC9"/>
    <w:rsid w:val="00926D29"/>
    <w:rsid w:val="00933DCD"/>
    <w:rsid w:val="00940973"/>
    <w:rsid w:val="00940B75"/>
    <w:rsid w:val="00947870"/>
    <w:rsid w:val="009479B1"/>
    <w:rsid w:val="00954CB1"/>
    <w:rsid w:val="00954EA8"/>
    <w:rsid w:val="0096080E"/>
    <w:rsid w:val="00966D83"/>
    <w:rsid w:val="009676D9"/>
    <w:rsid w:val="00967FE8"/>
    <w:rsid w:val="00973811"/>
    <w:rsid w:val="009746BA"/>
    <w:rsid w:val="0097496E"/>
    <w:rsid w:val="00980681"/>
    <w:rsid w:val="00986AD9"/>
    <w:rsid w:val="00996235"/>
    <w:rsid w:val="009979B0"/>
    <w:rsid w:val="009A031C"/>
    <w:rsid w:val="009A2044"/>
    <w:rsid w:val="009A41EE"/>
    <w:rsid w:val="009A4413"/>
    <w:rsid w:val="009A5E59"/>
    <w:rsid w:val="009B3DD3"/>
    <w:rsid w:val="009B4DA0"/>
    <w:rsid w:val="009B61C1"/>
    <w:rsid w:val="009C3068"/>
    <w:rsid w:val="009C3ABD"/>
    <w:rsid w:val="009C652B"/>
    <w:rsid w:val="009D0C93"/>
    <w:rsid w:val="009D1275"/>
    <w:rsid w:val="009D279E"/>
    <w:rsid w:val="009D50A1"/>
    <w:rsid w:val="009D6971"/>
    <w:rsid w:val="009D6AE7"/>
    <w:rsid w:val="009E04E4"/>
    <w:rsid w:val="009E1338"/>
    <w:rsid w:val="009E277A"/>
    <w:rsid w:val="009F0C7A"/>
    <w:rsid w:val="00A05393"/>
    <w:rsid w:val="00A05C85"/>
    <w:rsid w:val="00A13339"/>
    <w:rsid w:val="00A14136"/>
    <w:rsid w:val="00A1561E"/>
    <w:rsid w:val="00A17A19"/>
    <w:rsid w:val="00A22B30"/>
    <w:rsid w:val="00A23C6E"/>
    <w:rsid w:val="00A24823"/>
    <w:rsid w:val="00A249FE"/>
    <w:rsid w:val="00A27869"/>
    <w:rsid w:val="00A31A94"/>
    <w:rsid w:val="00A3224D"/>
    <w:rsid w:val="00A408D2"/>
    <w:rsid w:val="00A4766F"/>
    <w:rsid w:val="00A51C0B"/>
    <w:rsid w:val="00A531E1"/>
    <w:rsid w:val="00A56AC5"/>
    <w:rsid w:val="00A57D25"/>
    <w:rsid w:val="00A60DE3"/>
    <w:rsid w:val="00A73990"/>
    <w:rsid w:val="00A816B2"/>
    <w:rsid w:val="00A82403"/>
    <w:rsid w:val="00A83BA3"/>
    <w:rsid w:val="00A83C7A"/>
    <w:rsid w:val="00A96B8B"/>
    <w:rsid w:val="00AA202C"/>
    <w:rsid w:val="00AB3950"/>
    <w:rsid w:val="00AB5002"/>
    <w:rsid w:val="00AB583C"/>
    <w:rsid w:val="00AB7F9B"/>
    <w:rsid w:val="00AC1B43"/>
    <w:rsid w:val="00AC4936"/>
    <w:rsid w:val="00AC5AE9"/>
    <w:rsid w:val="00AC77D7"/>
    <w:rsid w:val="00AD72CB"/>
    <w:rsid w:val="00AE79EC"/>
    <w:rsid w:val="00AE7E59"/>
    <w:rsid w:val="00AF15CE"/>
    <w:rsid w:val="00AF1F49"/>
    <w:rsid w:val="00AF2F2A"/>
    <w:rsid w:val="00B0058C"/>
    <w:rsid w:val="00B036A4"/>
    <w:rsid w:val="00B0517F"/>
    <w:rsid w:val="00B0588E"/>
    <w:rsid w:val="00B100DA"/>
    <w:rsid w:val="00B10702"/>
    <w:rsid w:val="00B14518"/>
    <w:rsid w:val="00B15594"/>
    <w:rsid w:val="00B20C76"/>
    <w:rsid w:val="00B2491D"/>
    <w:rsid w:val="00B24B36"/>
    <w:rsid w:val="00B265FB"/>
    <w:rsid w:val="00B30BAF"/>
    <w:rsid w:val="00B34F0A"/>
    <w:rsid w:val="00B35310"/>
    <w:rsid w:val="00B36F1F"/>
    <w:rsid w:val="00B372E2"/>
    <w:rsid w:val="00B37717"/>
    <w:rsid w:val="00B42514"/>
    <w:rsid w:val="00B42CE7"/>
    <w:rsid w:val="00B42D15"/>
    <w:rsid w:val="00B46BAB"/>
    <w:rsid w:val="00B57EBE"/>
    <w:rsid w:val="00B62ACE"/>
    <w:rsid w:val="00B64527"/>
    <w:rsid w:val="00B64C86"/>
    <w:rsid w:val="00B658E5"/>
    <w:rsid w:val="00B6611E"/>
    <w:rsid w:val="00B71B71"/>
    <w:rsid w:val="00B73E4E"/>
    <w:rsid w:val="00B76EE8"/>
    <w:rsid w:val="00B840A3"/>
    <w:rsid w:val="00B84A0E"/>
    <w:rsid w:val="00B85F52"/>
    <w:rsid w:val="00B90B59"/>
    <w:rsid w:val="00B90ED7"/>
    <w:rsid w:val="00B96D44"/>
    <w:rsid w:val="00B97CA2"/>
    <w:rsid w:val="00BA035E"/>
    <w:rsid w:val="00BA39B8"/>
    <w:rsid w:val="00BA77A5"/>
    <w:rsid w:val="00BB4CDC"/>
    <w:rsid w:val="00BC0064"/>
    <w:rsid w:val="00BC0CA3"/>
    <w:rsid w:val="00BC20C3"/>
    <w:rsid w:val="00BD2B20"/>
    <w:rsid w:val="00BD51A8"/>
    <w:rsid w:val="00BD7302"/>
    <w:rsid w:val="00BD76CA"/>
    <w:rsid w:val="00BE08F9"/>
    <w:rsid w:val="00BE0EE6"/>
    <w:rsid w:val="00BF1FB4"/>
    <w:rsid w:val="00BF6BA8"/>
    <w:rsid w:val="00C00A27"/>
    <w:rsid w:val="00C0243A"/>
    <w:rsid w:val="00C0501A"/>
    <w:rsid w:val="00C10874"/>
    <w:rsid w:val="00C113CB"/>
    <w:rsid w:val="00C11494"/>
    <w:rsid w:val="00C20AB8"/>
    <w:rsid w:val="00C3167B"/>
    <w:rsid w:val="00C3750D"/>
    <w:rsid w:val="00C379E9"/>
    <w:rsid w:val="00C426B0"/>
    <w:rsid w:val="00C45869"/>
    <w:rsid w:val="00C51DFA"/>
    <w:rsid w:val="00C65F75"/>
    <w:rsid w:val="00C66C25"/>
    <w:rsid w:val="00C70C48"/>
    <w:rsid w:val="00C718AF"/>
    <w:rsid w:val="00C71C50"/>
    <w:rsid w:val="00C74A12"/>
    <w:rsid w:val="00C77011"/>
    <w:rsid w:val="00C774EF"/>
    <w:rsid w:val="00C87C33"/>
    <w:rsid w:val="00C91531"/>
    <w:rsid w:val="00C92FD8"/>
    <w:rsid w:val="00C93446"/>
    <w:rsid w:val="00CA0F39"/>
    <w:rsid w:val="00CA177D"/>
    <w:rsid w:val="00CA3184"/>
    <w:rsid w:val="00CA6A11"/>
    <w:rsid w:val="00CA72CC"/>
    <w:rsid w:val="00CA7996"/>
    <w:rsid w:val="00CB3853"/>
    <w:rsid w:val="00CB6BE1"/>
    <w:rsid w:val="00CB7666"/>
    <w:rsid w:val="00CC156C"/>
    <w:rsid w:val="00CC25B1"/>
    <w:rsid w:val="00CC438D"/>
    <w:rsid w:val="00CC7F18"/>
    <w:rsid w:val="00CD2EC8"/>
    <w:rsid w:val="00CD3A5C"/>
    <w:rsid w:val="00CD5733"/>
    <w:rsid w:val="00CD601F"/>
    <w:rsid w:val="00CE07FF"/>
    <w:rsid w:val="00CE2568"/>
    <w:rsid w:val="00CF3CBB"/>
    <w:rsid w:val="00D000F1"/>
    <w:rsid w:val="00D04786"/>
    <w:rsid w:val="00D118B5"/>
    <w:rsid w:val="00D1661F"/>
    <w:rsid w:val="00D20E98"/>
    <w:rsid w:val="00D2292C"/>
    <w:rsid w:val="00D23381"/>
    <w:rsid w:val="00D2409E"/>
    <w:rsid w:val="00D24612"/>
    <w:rsid w:val="00D33B79"/>
    <w:rsid w:val="00D35CF8"/>
    <w:rsid w:val="00D4339B"/>
    <w:rsid w:val="00D43B4E"/>
    <w:rsid w:val="00D43C00"/>
    <w:rsid w:val="00D472E1"/>
    <w:rsid w:val="00D479D6"/>
    <w:rsid w:val="00D63FA3"/>
    <w:rsid w:val="00D666FF"/>
    <w:rsid w:val="00D72149"/>
    <w:rsid w:val="00D741B5"/>
    <w:rsid w:val="00D74D90"/>
    <w:rsid w:val="00D77152"/>
    <w:rsid w:val="00D7721A"/>
    <w:rsid w:val="00D774BA"/>
    <w:rsid w:val="00D80089"/>
    <w:rsid w:val="00D81FB7"/>
    <w:rsid w:val="00D84518"/>
    <w:rsid w:val="00D85155"/>
    <w:rsid w:val="00D86983"/>
    <w:rsid w:val="00D87880"/>
    <w:rsid w:val="00D87F2D"/>
    <w:rsid w:val="00D94811"/>
    <w:rsid w:val="00DA2ABC"/>
    <w:rsid w:val="00DA2CCF"/>
    <w:rsid w:val="00DA6D0C"/>
    <w:rsid w:val="00DB0AE1"/>
    <w:rsid w:val="00DB53B7"/>
    <w:rsid w:val="00DB58A4"/>
    <w:rsid w:val="00DB6F5E"/>
    <w:rsid w:val="00DB74F6"/>
    <w:rsid w:val="00DB7AF8"/>
    <w:rsid w:val="00DB7FA7"/>
    <w:rsid w:val="00DC0681"/>
    <w:rsid w:val="00DC0D88"/>
    <w:rsid w:val="00DC737A"/>
    <w:rsid w:val="00DD3112"/>
    <w:rsid w:val="00DD46BC"/>
    <w:rsid w:val="00DE0310"/>
    <w:rsid w:val="00DF530B"/>
    <w:rsid w:val="00E03BDA"/>
    <w:rsid w:val="00E03C3E"/>
    <w:rsid w:val="00E0460B"/>
    <w:rsid w:val="00E0573C"/>
    <w:rsid w:val="00E10ACA"/>
    <w:rsid w:val="00E14080"/>
    <w:rsid w:val="00E15251"/>
    <w:rsid w:val="00E22650"/>
    <w:rsid w:val="00E229A3"/>
    <w:rsid w:val="00E244D5"/>
    <w:rsid w:val="00E308B3"/>
    <w:rsid w:val="00E30F27"/>
    <w:rsid w:val="00E34FD0"/>
    <w:rsid w:val="00E41CC6"/>
    <w:rsid w:val="00E45CFE"/>
    <w:rsid w:val="00E466E2"/>
    <w:rsid w:val="00E50659"/>
    <w:rsid w:val="00E52A26"/>
    <w:rsid w:val="00E56D95"/>
    <w:rsid w:val="00E661C2"/>
    <w:rsid w:val="00E663A1"/>
    <w:rsid w:val="00E718A3"/>
    <w:rsid w:val="00E73B0D"/>
    <w:rsid w:val="00E77306"/>
    <w:rsid w:val="00E80DBC"/>
    <w:rsid w:val="00E844F2"/>
    <w:rsid w:val="00E90BFB"/>
    <w:rsid w:val="00E92425"/>
    <w:rsid w:val="00E9331B"/>
    <w:rsid w:val="00E9476B"/>
    <w:rsid w:val="00E962FB"/>
    <w:rsid w:val="00E97ABE"/>
    <w:rsid w:val="00EA0487"/>
    <w:rsid w:val="00EB1AE7"/>
    <w:rsid w:val="00EB2736"/>
    <w:rsid w:val="00EB288A"/>
    <w:rsid w:val="00EB5106"/>
    <w:rsid w:val="00EB5AC8"/>
    <w:rsid w:val="00EB63A9"/>
    <w:rsid w:val="00EB793A"/>
    <w:rsid w:val="00EC1A68"/>
    <w:rsid w:val="00EC4AD0"/>
    <w:rsid w:val="00ED094F"/>
    <w:rsid w:val="00ED2312"/>
    <w:rsid w:val="00ED44F4"/>
    <w:rsid w:val="00ED73C5"/>
    <w:rsid w:val="00ED7733"/>
    <w:rsid w:val="00EE0112"/>
    <w:rsid w:val="00EE15FE"/>
    <w:rsid w:val="00EF3509"/>
    <w:rsid w:val="00EF48CD"/>
    <w:rsid w:val="00EF6C55"/>
    <w:rsid w:val="00EF709F"/>
    <w:rsid w:val="00EF7F0F"/>
    <w:rsid w:val="00F14713"/>
    <w:rsid w:val="00F20E11"/>
    <w:rsid w:val="00F22450"/>
    <w:rsid w:val="00F40B8D"/>
    <w:rsid w:val="00F42A54"/>
    <w:rsid w:val="00F4446A"/>
    <w:rsid w:val="00F450BC"/>
    <w:rsid w:val="00F55949"/>
    <w:rsid w:val="00F57076"/>
    <w:rsid w:val="00F60825"/>
    <w:rsid w:val="00F63B1E"/>
    <w:rsid w:val="00F67104"/>
    <w:rsid w:val="00F77951"/>
    <w:rsid w:val="00F802D0"/>
    <w:rsid w:val="00F83150"/>
    <w:rsid w:val="00F96E93"/>
    <w:rsid w:val="00F97117"/>
    <w:rsid w:val="00FA1E54"/>
    <w:rsid w:val="00FA7EF9"/>
    <w:rsid w:val="00FB07A2"/>
    <w:rsid w:val="00FB09FB"/>
    <w:rsid w:val="00FB3B7E"/>
    <w:rsid w:val="00FD288B"/>
    <w:rsid w:val="00FD3952"/>
    <w:rsid w:val="00FD3CA0"/>
    <w:rsid w:val="00FD5768"/>
    <w:rsid w:val="00FE13F8"/>
    <w:rsid w:val="00FE4A92"/>
    <w:rsid w:val="00FF09B8"/>
    <w:rsid w:val="00FF245C"/>
    <w:rsid w:val="00FF30B4"/>
    <w:rsid w:val="00FF3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5:docId w15:val="{C729B2B7-EE0E-46AE-BED6-20A5731BB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70268"/>
  </w:style>
  <w:style w:type="paragraph" w:styleId="Ttulo2">
    <w:name w:val="heading 2"/>
    <w:basedOn w:val="Normal"/>
    <w:link w:val="Ttulo2Char"/>
    <w:uiPriority w:val="9"/>
    <w:qFormat/>
    <w:rsid w:val="009268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766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176678"/>
  </w:style>
  <w:style w:type="character" w:styleId="Hyperlink">
    <w:name w:val="Hyperlink"/>
    <w:basedOn w:val="Fontepargpadro"/>
    <w:uiPriority w:val="99"/>
    <w:unhideWhenUsed/>
    <w:rsid w:val="00176678"/>
    <w:rPr>
      <w:color w:val="0000FF"/>
      <w:u w:val="single"/>
    </w:rPr>
  </w:style>
  <w:style w:type="character" w:styleId="nfase">
    <w:name w:val="Emphasis"/>
    <w:basedOn w:val="Fontepargpadro"/>
    <w:uiPriority w:val="20"/>
    <w:qFormat/>
    <w:rsid w:val="00685D6B"/>
    <w:rPr>
      <w:i/>
      <w:iCs/>
    </w:rPr>
  </w:style>
  <w:style w:type="paragraph" w:styleId="PargrafodaLista">
    <w:name w:val="List Paragraph"/>
    <w:basedOn w:val="Normal"/>
    <w:uiPriority w:val="1"/>
    <w:qFormat/>
    <w:rsid w:val="00567D8A"/>
    <w:pPr>
      <w:ind w:left="720"/>
      <w:contextualSpacing/>
    </w:pPr>
  </w:style>
  <w:style w:type="paragraph" w:customStyle="1" w:styleId="artigo">
    <w:name w:val="artigo"/>
    <w:basedOn w:val="Normal"/>
    <w:rsid w:val="00573C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Default">
    <w:name w:val="Default"/>
    <w:rsid w:val="00C11494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8E625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E6259"/>
  </w:style>
  <w:style w:type="paragraph" w:styleId="Rodap">
    <w:name w:val="footer"/>
    <w:basedOn w:val="Normal"/>
    <w:link w:val="RodapChar"/>
    <w:uiPriority w:val="99"/>
    <w:unhideWhenUsed/>
    <w:rsid w:val="008E625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E6259"/>
  </w:style>
  <w:style w:type="paragraph" w:styleId="Textodebalo">
    <w:name w:val="Balloon Text"/>
    <w:basedOn w:val="Normal"/>
    <w:link w:val="TextodebaloChar"/>
    <w:uiPriority w:val="99"/>
    <w:semiHidden/>
    <w:unhideWhenUsed/>
    <w:rsid w:val="008E62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E6259"/>
    <w:rPr>
      <w:rFonts w:ascii="Tahoma" w:hAnsi="Tahoma" w:cs="Tahoma"/>
      <w:sz w:val="16"/>
      <w:szCs w:val="16"/>
    </w:rPr>
  </w:style>
  <w:style w:type="paragraph" w:styleId="Ttulo">
    <w:name w:val="Title"/>
    <w:basedOn w:val="Normal"/>
    <w:link w:val="TtuloChar"/>
    <w:uiPriority w:val="10"/>
    <w:qFormat/>
    <w:rsid w:val="008E6259"/>
    <w:pPr>
      <w:spacing w:after="0" w:line="240" w:lineRule="auto"/>
      <w:jc w:val="center"/>
    </w:pPr>
    <w:rPr>
      <w:rFonts w:ascii="Garamond" w:eastAsia="Times New Roman" w:hAnsi="Garamond" w:cs="Times New Roman"/>
      <w:b/>
      <w:sz w:val="32"/>
      <w:szCs w:val="24"/>
      <w:lang w:eastAsia="pt-BR"/>
    </w:rPr>
  </w:style>
  <w:style w:type="character" w:customStyle="1" w:styleId="TtuloChar">
    <w:name w:val="Título Char"/>
    <w:basedOn w:val="Fontepargpadro"/>
    <w:link w:val="Ttulo"/>
    <w:uiPriority w:val="10"/>
    <w:rsid w:val="008E6259"/>
    <w:rPr>
      <w:rFonts w:ascii="Garamond" w:eastAsia="Times New Roman" w:hAnsi="Garamond" w:cs="Times New Roman"/>
      <w:b/>
      <w:sz w:val="32"/>
      <w:szCs w:val="24"/>
      <w:lang w:eastAsia="pt-BR"/>
    </w:rPr>
  </w:style>
  <w:style w:type="paragraph" w:styleId="Corpodetexto">
    <w:name w:val="Body Text"/>
    <w:basedOn w:val="Normal"/>
    <w:link w:val="CorpodetextoChar"/>
    <w:uiPriority w:val="1"/>
    <w:qFormat/>
    <w:rsid w:val="008E6259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sz w:val="20"/>
      <w:szCs w:val="20"/>
      <w:lang w:val="en-US"/>
    </w:rPr>
  </w:style>
  <w:style w:type="character" w:customStyle="1" w:styleId="CorpodetextoChar">
    <w:name w:val="Corpo de texto Char"/>
    <w:basedOn w:val="Fontepargpadro"/>
    <w:link w:val="Corpodetexto"/>
    <w:uiPriority w:val="1"/>
    <w:rsid w:val="008E6259"/>
    <w:rPr>
      <w:rFonts w:ascii="Verdana" w:eastAsia="Verdana" w:hAnsi="Verdana" w:cs="Verdana"/>
      <w:sz w:val="20"/>
      <w:szCs w:val="20"/>
      <w:lang w:val="en-US"/>
    </w:rPr>
  </w:style>
  <w:style w:type="paragraph" w:customStyle="1" w:styleId="Ttulo11">
    <w:name w:val="Título 11"/>
    <w:basedOn w:val="Normal"/>
    <w:uiPriority w:val="1"/>
    <w:qFormat/>
    <w:rsid w:val="008E6259"/>
    <w:pPr>
      <w:widowControl w:val="0"/>
      <w:autoSpaceDE w:val="0"/>
      <w:autoSpaceDN w:val="0"/>
      <w:spacing w:after="0" w:line="240" w:lineRule="auto"/>
      <w:ind w:left="2903"/>
      <w:outlineLvl w:val="1"/>
    </w:pPr>
    <w:rPr>
      <w:rFonts w:ascii="Verdana" w:eastAsia="Verdana" w:hAnsi="Verdana" w:cs="Verdana"/>
      <w:b/>
      <w:bCs/>
      <w:sz w:val="20"/>
      <w:szCs w:val="20"/>
      <w:lang w:val="en-US"/>
    </w:rPr>
  </w:style>
  <w:style w:type="character" w:customStyle="1" w:styleId="spelle">
    <w:name w:val="spelle"/>
    <w:basedOn w:val="Fontepargpadro"/>
    <w:rsid w:val="00082AA4"/>
  </w:style>
  <w:style w:type="character" w:customStyle="1" w:styleId="grame">
    <w:name w:val="grame"/>
    <w:basedOn w:val="Fontepargpadro"/>
    <w:rsid w:val="00082AA4"/>
  </w:style>
  <w:style w:type="character" w:styleId="Forte">
    <w:name w:val="Strong"/>
    <w:basedOn w:val="Fontepargpadro"/>
    <w:uiPriority w:val="22"/>
    <w:qFormat/>
    <w:rsid w:val="00862C75"/>
    <w:rPr>
      <w:b/>
      <w:bCs/>
    </w:rPr>
  </w:style>
  <w:style w:type="character" w:customStyle="1" w:styleId="Ttulo2Char">
    <w:name w:val="Título 2 Char"/>
    <w:basedOn w:val="Fontepargpadro"/>
    <w:link w:val="Ttulo2"/>
    <w:uiPriority w:val="9"/>
    <w:rsid w:val="0092689B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customStyle="1" w:styleId="temapn">
    <w:name w:val="temapn"/>
    <w:basedOn w:val="Normal"/>
    <w:rsid w:val="009268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textoenun">
    <w:name w:val="textoenun"/>
    <w:basedOn w:val="Normal"/>
    <w:rsid w:val="009268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5B5C1A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5B5C1A"/>
  </w:style>
  <w:style w:type="character" w:customStyle="1" w:styleId="PargrafoNormalChar">
    <w:name w:val="Parágrafo Normal Char"/>
    <w:basedOn w:val="Fontepargpadro"/>
    <w:link w:val="PargrafoNormal"/>
    <w:locked/>
    <w:rsid w:val="004F36E6"/>
    <w:rPr>
      <w:rFonts w:ascii="Arial" w:hAnsi="Arial" w:cs="Arial"/>
      <w:sz w:val="24"/>
      <w:szCs w:val="24"/>
    </w:rPr>
  </w:style>
  <w:style w:type="paragraph" w:customStyle="1" w:styleId="PargrafoNormal">
    <w:name w:val="Parágrafo Normal"/>
    <w:basedOn w:val="Normal"/>
    <w:link w:val="PargrafoNormalChar"/>
    <w:rsid w:val="004F36E6"/>
    <w:pPr>
      <w:spacing w:after="60" w:line="360" w:lineRule="auto"/>
      <w:ind w:firstLine="1418"/>
      <w:jc w:val="both"/>
    </w:pPr>
    <w:rPr>
      <w:rFonts w:ascii="Arial" w:hAnsi="Arial" w:cs="Arial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unhideWhenUsed/>
    <w:rsid w:val="00E77306"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rsid w:val="00E77306"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sid w:val="00E77306"/>
    <w:rPr>
      <w:vertAlign w:val="superscript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BE08F9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BE08F9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BE08F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508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3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47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53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94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79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4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2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021160">
          <w:marLeft w:val="0"/>
          <w:marRight w:val="0"/>
          <w:marTop w:val="8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58794">
          <w:marLeft w:val="0"/>
          <w:marRight w:val="0"/>
          <w:marTop w:val="8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854149">
          <w:marLeft w:val="1440"/>
          <w:marRight w:val="0"/>
          <w:marTop w:val="8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845210">
          <w:marLeft w:val="1440"/>
          <w:marRight w:val="0"/>
          <w:marTop w:val="8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29498">
          <w:marLeft w:val="0"/>
          <w:marRight w:val="0"/>
          <w:marTop w:val="8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746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57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45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77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58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15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2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63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5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97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1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2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79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62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77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6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39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65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79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93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53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58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91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94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06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34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28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88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3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80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98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31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00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32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05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01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89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83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29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52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28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32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5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73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57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83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74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91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50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12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83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23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55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82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56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36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20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70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54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10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30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54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01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1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57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58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94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70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087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97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1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83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23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0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03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88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62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71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57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48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97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5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0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049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01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43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19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31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74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65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29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07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14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4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35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45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68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2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49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20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38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14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99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48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6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58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45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50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68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89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61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92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76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2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93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53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008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0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5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2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84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35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8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08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9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1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98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2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73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85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8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25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04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2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15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22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4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2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72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75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74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32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1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1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1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2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86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21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0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8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29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0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6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6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2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77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2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83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25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42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9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8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5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9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8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1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7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4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2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6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jusbrasil.com.br/topicos/10641516/artigo-5-da-constitui%C3%A7%C3%A3o-federal-de-1988" TargetMode="External" /><Relationship Id="rId13" Type="http://schemas.openxmlformats.org/officeDocument/2006/relationships/hyperlink" Target="http://www.jusbrasil.com.br/topicos/10676395/artigo-953-da-lei-n-10406-de-10-de-janeiro-de-2002" TargetMode="External" /><Relationship Id="rId18" Type="http://schemas.openxmlformats.org/officeDocument/2006/relationships/fontTable" Target="fontTable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hyperlink" Target="http://www.jusbrasil.com.br/legislacao/174276278/lei-13105-15" TargetMode="External" /><Relationship Id="rId17" Type="http://schemas.openxmlformats.org/officeDocument/2006/relationships/footer" Target="footer1.xml" /><Relationship Id="rId2" Type="http://schemas.openxmlformats.org/officeDocument/2006/relationships/numbering" Target="numbering.xml" /><Relationship Id="rId16" Type="http://schemas.openxmlformats.org/officeDocument/2006/relationships/header" Target="header1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hyperlink" Target="http://www.jusbrasil.com.br/topicos/28895641/artigo-98-da-lei-n-13105-de-16-de-marco-de-2015" TargetMode="External" /><Relationship Id="rId5" Type="http://schemas.openxmlformats.org/officeDocument/2006/relationships/webSettings" Target="webSettings.xml" /><Relationship Id="rId15" Type="http://schemas.openxmlformats.org/officeDocument/2006/relationships/hyperlink" Target="http://www.jusbrasil.com.br/legislacao/111983995/c%C3%B3digo-civil-lei-10406-02" TargetMode="External" /><Relationship Id="rId10" Type="http://schemas.openxmlformats.org/officeDocument/2006/relationships/hyperlink" Target="http://www.jusbrasil.com.br/legislacao/155571402/constitui%C3%A7%C3%A3o-federal-constitui%C3%A7%C3%A3o-da-republica-federativa-do-brasil-1988" TargetMode="External" /><Relationship Id="rId19" Type="http://schemas.openxmlformats.org/officeDocument/2006/relationships/theme" Target="theme/theme1.xml" /><Relationship Id="rId4" Type="http://schemas.openxmlformats.org/officeDocument/2006/relationships/settings" Target="settings.xml" /><Relationship Id="rId9" Type="http://schemas.openxmlformats.org/officeDocument/2006/relationships/hyperlink" Target="http://www.jusbrasil.com.br/topicos/10727456/inciso-lxxiv-do-artigo-5-da-constitui%C3%A7%C3%A3o-federal-de-1988" TargetMode="External" /><Relationship Id="rId14" Type="http://schemas.openxmlformats.org/officeDocument/2006/relationships/hyperlink" Target="http://www.jusbrasil.com.br/topicos/10676362/par%C3%A1grafo-1-artigo-953-da-lei-n-10406-de-10-de-janeiro-de-2002" TargetMode="External" 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8DD787-60B8-DC42-9A2F-46120B7D3AEC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3228</Words>
  <Characters>17434</Characters>
  <Application>Microsoft Office Word</Application>
  <DocSecurity>0</DocSecurity>
  <Lines>145</Lines>
  <Paragraphs>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Usuário Convidado</cp:lastModifiedBy>
  <cp:revision>2</cp:revision>
  <cp:lastPrinted>2018-10-22T11:12:00Z</cp:lastPrinted>
  <dcterms:created xsi:type="dcterms:W3CDTF">2019-02-26T16:31:00Z</dcterms:created>
  <dcterms:modified xsi:type="dcterms:W3CDTF">2019-02-26T16:31:00Z</dcterms:modified>
</cp:coreProperties>
</file>