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56"/>
        <w:gridCol w:w="6752"/>
        <w:gridCol w:w="709"/>
        <w:gridCol w:w="850"/>
      </w:tblGrid>
      <w:tr w:rsidR="00B4698B" w:rsidTr="006E214D">
        <w:tblPrEx>
          <w:tblCellMar>
            <w:top w:w="0" w:type="dxa"/>
            <w:bottom w:w="0" w:type="dxa"/>
          </w:tblCellMar>
        </w:tblPrEx>
        <w:trPr>
          <w:cantSplit/>
          <w:trHeight w:val="508"/>
        </w:trPr>
        <w:tc>
          <w:tcPr>
            <w:tcW w:w="125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4698B" w:rsidRPr="00F50C3A" w:rsidRDefault="00B4698B" w:rsidP="00F50C3A">
            <w:pPr>
              <w:pStyle w:val="Ttulo1"/>
              <w:widowControl/>
              <w:spacing w:before="40" w:after="40"/>
              <w:rPr>
                <w:b w:val="0"/>
                <w:color w:val="00B050"/>
                <w:sz w:val="18"/>
                <w:szCs w:val="18"/>
              </w:rPr>
            </w:pPr>
          </w:p>
        </w:tc>
        <w:tc>
          <w:tcPr>
            <w:tcW w:w="675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B4698B" w:rsidRDefault="00B4698B" w:rsidP="00437665">
            <w:pPr>
              <w:pStyle w:val="Ttulo1"/>
              <w:widowControl/>
              <w:spacing w:before="40" w:after="40"/>
            </w:pPr>
            <w:r>
              <w:rPr>
                <w:sz w:val="24"/>
              </w:rPr>
              <w:t>CHECK</w:t>
            </w:r>
            <w:r w:rsidR="00437665">
              <w:rPr>
                <w:sz w:val="24"/>
              </w:rPr>
              <w:t xml:space="preserve"> LIST</w:t>
            </w:r>
            <w:r>
              <w:rPr>
                <w:sz w:val="24"/>
              </w:rPr>
              <w:t xml:space="preserve"> </w:t>
            </w:r>
            <w:r w:rsidR="00FF7576">
              <w:rPr>
                <w:sz w:val="24"/>
              </w:rPr>
              <w:t>–</w:t>
            </w:r>
            <w:r>
              <w:rPr>
                <w:sz w:val="24"/>
              </w:rPr>
              <w:t xml:space="preserve"> </w:t>
            </w:r>
            <w:r w:rsidR="00437665">
              <w:rPr>
                <w:sz w:val="24"/>
              </w:rPr>
              <w:t>ANDAIME</w:t>
            </w:r>
          </w:p>
        </w:tc>
        <w:tc>
          <w:tcPr>
            <w:tcW w:w="155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4698B" w:rsidRDefault="00B4698B">
            <w:pPr>
              <w:pStyle w:val="Ttulo2"/>
              <w:spacing w:before="40" w:after="4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Código:</w:t>
            </w:r>
          </w:p>
          <w:p w:rsidR="00B4698B" w:rsidRDefault="00B4698B" w:rsidP="004D4F53">
            <w:pPr>
              <w:jc w:val="center"/>
              <w:rPr>
                <w:rFonts w:ascii="Arial" w:hAnsi="Arial"/>
                <w:sz w:val="16"/>
              </w:rPr>
            </w:pPr>
          </w:p>
        </w:tc>
      </w:tr>
      <w:tr w:rsidR="00B4698B" w:rsidTr="00BF300B">
        <w:tblPrEx>
          <w:tblCellMar>
            <w:top w:w="0" w:type="dxa"/>
            <w:bottom w:w="0" w:type="dxa"/>
          </w:tblCellMar>
        </w:tblPrEx>
        <w:trPr>
          <w:cantSplit/>
          <w:trHeight w:val="387"/>
        </w:trPr>
        <w:tc>
          <w:tcPr>
            <w:tcW w:w="125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4698B" w:rsidRDefault="00B4698B">
            <w:pPr>
              <w:pStyle w:val="Ttulo1"/>
              <w:widowControl/>
              <w:spacing w:before="40" w:after="40"/>
              <w:jc w:val="left"/>
              <w:rPr>
                <w:noProof/>
              </w:rPr>
            </w:pPr>
          </w:p>
        </w:tc>
        <w:tc>
          <w:tcPr>
            <w:tcW w:w="675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4698B" w:rsidRDefault="00B4698B">
            <w:pPr>
              <w:pStyle w:val="Ttulo1"/>
              <w:widowControl/>
              <w:spacing w:before="40" w:after="40"/>
              <w:rPr>
                <w:sz w:val="24"/>
              </w:rPr>
            </w:pP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4698B" w:rsidRDefault="00B4698B">
            <w:pPr>
              <w:pStyle w:val="Ttulo2"/>
              <w:spacing w:before="40" w:after="4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Folha:</w:t>
            </w:r>
          </w:p>
          <w:p w:rsidR="00B4698B" w:rsidRDefault="00667FB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1/1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4698B" w:rsidRDefault="00B4698B">
            <w:pPr>
              <w:pStyle w:val="Ttulo2"/>
              <w:spacing w:before="40" w:after="40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Revisão:</w:t>
            </w:r>
          </w:p>
          <w:p w:rsidR="00B4698B" w:rsidRDefault="00B4698B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00</w:t>
            </w:r>
          </w:p>
        </w:tc>
      </w:tr>
    </w:tbl>
    <w:p w:rsidR="00B4698B" w:rsidRDefault="00B4698B">
      <w:pPr>
        <w:widowControl/>
        <w:tabs>
          <w:tab w:val="left" w:pos="2905"/>
          <w:tab w:val="left" w:pos="9567"/>
        </w:tabs>
        <w:rPr>
          <w:rFonts w:ascii="Arial" w:hAnsi="Arial"/>
          <w:b/>
          <w:sz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568"/>
      </w:tblGrid>
      <w:tr w:rsidR="00B4698B" w:rsidTr="004D4F53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9568" w:type="dxa"/>
          </w:tcPr>
          <w:p w:rsidR="00B4698B" w:rsidRDefault="00946917">
            <w:pPr>
              <w:widowControl/>
              <w:tabs>
                <w:tab w:val="left" w:pos="2905"/>
                <w:tab w:val="left" w:pos="956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Equipamento</w:t>
            </w:r>
            <w:r w:rsidR="00B4698B">
              <w:rPr>
                <w:rFonts w:ascii="Arial" w:hAnsi="Arial"/>
                <w:b/>
              </w:rPr>
              <w:t>:</w:t>
            </w:r>
          </w:p>
        </w:tc>
      </w:tr>
    </w:tbl>
    <w:p w:rsidR="00B4698B" w:rsidRDefault="00B4698B">
      <w:pPr>
        <w:widowControl/>
        <w:tabs>
          <w:tab w:val="left" w:pos="2905"/>
          <w:tab w:val="left" w:pos="9567"/>
        </w:tabs>
        <w:rPr>
          <w:rFonts w:ascii="Arial" w:hAnsi="Arial"/>
          <w:b/>
          <w:sz w:val="6"/>
        </w:rPr>
      </w:pPr>
    </w:p>
    <w:p w:rsidR="00B4698B" w:rsidRDefault="00B4698B">
      <w:pPr>
        <w:widowControl/>
        <w:tabs>
          <w:tab w:val="left" w:pos="2905"/>
          <w:tab w:val="left" w:pos="9567"/>
        </w:tabs>
        <w:rPr>
          <w:rFonts w:ascii="Arial" w:hAnsi="Arial"/>
          <w:b/>
          <w:sz w:val="6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568"/>
      </w:tblGrid>
      <w:tr w:rsidR="00B4698B" w:rsidTr="006E21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698B" w:rsidRDefault="00A705FA">
            <w:pPr>
              <w:widowControl/>
              <w:tabs>
                <w:tab w:val="left" w:pos="2905"/>
                <w:tab w:val="left" w:pos="956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Empresa</w:t>
            </w:r>
            <w:r w:rsidR="00B4698B">
              <w:rPr>
                <w:rFonts w:ascii="Arial" w:hAnsi="Arial"/>
                <w:b/>
              </w:rPr>
              <w:t>:</w:t>
            </w:r>
          </w:p>
        </w:tc>
      </w:tr>
    </w:tbl>
    <w:p w:rsidR="00B4698B" w:rsidRDefault="00B4698B">
      <w:pPr>
        <w:widowControl/>
        <w:tabs>
          <w:tab w:val="left" w:pos="2905"/>
          <w:tab w:val="left" w:pos="9567"/>
        </w:tabs>
        <w:rPr>
          <w:rFonts w:ascii="Arial" w:hAnsi="Arial"/>
          <w:b/>
          <w:sz w:val="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158"/>
        <w:gridCol w:w="602"/>
        <w:gridCol w:w="602"/>
        <w:gridCol w:w="602"/>
        <w:gridCol w:w="603"/>
      </w:tblGrid>
      <w:tr w:rsidR="00B4698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698B" w:rsidRPr="00FF7576" w:rsidRDefault="00FF7576" w:rsidP="00FF7576">
            <w:pPr>
              <w:jc w:val="center"/>
              <w:rPr>
                <w:rFonts w:ascii="Arial" w:hAnsi="Arial" w:cs="Arial"/>
                <w:b/>
              </w:rPr>
            </w:pPr>
            <w:r w:rsidRPr="00FF7576">
              <w:rPr>
                <w:rFonts w:ascii="Arial" w:hAnsi="Arial" w:cs="Arial"/>
                <w:b/>
              </w:rPr>
              <w:t>ITENS A SEREM OBSERVADOS</w:t>
            </w:r>
          </w:p>
        </w:tc>
        <w:tc>
          <w:tcPr>
            <w:tcW w:w="6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698B" w:rsidRDefault="00667FB0">
            <w:pPr>
              <w:pStyle w:val="Ttulo6"/>
              <w:widowControl/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C</w:t>
            </w:r>
          </w:p>
        </w:tc>
        <w:tc>
          <w:tcPr>
            <w:tcW w:w="6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698B" w:rsidRDefault="00B4698B">
            <w:pPr>
              <w:pStyle w:val="Ttulo6"/>
              <w:widowControl/>
              <w:spacing w:before="40" w:after="40"/>
              <w:rPr>
                <w:color w:val="auto"/>
              </w:rPr>
            </w:pPr>
            <w:r>
              <w:rPr>
                <w:color w:val="auto"/>
              </w:rPr>
              <w:t>N</w:t>
            </w:r>
            <w:r w:rsidR="00667FB0">
              <w:rPr>
                <w:color w:val="auto"/>
              </w:rPr>
              <w:t>C</w:t>
            </w:r>
          </w:p>
        </w:tc>
        <w:tc>
          <w:tcPr>
            <w:tcW w:w="6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698B" w:rsidRDefault="00B4698B">
            <w:pPr>
              <w:widowControl/>
              <w:spacing w:before="40" w:after="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</w:t>
            </w:r>
          </w:p>
        </w:tc>
        <w:tc>
          <w:tcPr>
            <w:tcW w:w="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4698B" w:rsidRDefault="00B4698B">
            <w:pPr>
              <w:widowControl/>
              <w:spacing w:before="40" w:after="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</w:t>
            </w:r>
          </w:p>
        </w:tc>
      </w:tr>
    </w:tbl>
    <w:p w:rsidR="00B4698B" w:rsidRDefault="00B4698B">
      <w:pPr>
        <w:widowControl/>
        <w:rPr>
          <w:sz w:val="6"/>
        </w:rPr>
      </w:pPr>
    </w:p>
    <w:tbl>
      <w:tblPr>
        <w:tblW w:w="9570" w:type="dxa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7161"/>
        <w:gridCol w:w="602"/>
        <w:gridCol w:w="602"/>
        <w:gridCol w:w="602"/>
        <w:gridCol w:w="603"/>
      </w:tblGrid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B4212A" w:rsidRDefault="00437665" w:rsidP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4212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Andaime apoiado em </w:t>
            </w:r>
            <w:proofErr w:type="gramStart"/>
            <w:r w:rsidRPr="00B4212A">
              <w:rPr>
                <w:rFonts w:ascii="Arial" w:hAnsi="Arial" w:cs="Arial"/>
                <w:b/>
                <w:bCs/>
                <w:sz w:val="18"/>
                <w:szCs w:val="18"/>
              </w:rPr>
              <w:t>sapatas</w:t>
            </w:r>
            <w:proofErr w:type="gramEnd"/>
            <w:r w:rsidRPr="00B4212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sobre base sólida (tipo simplesmente apoiado)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B4212A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B4212A" w:rsidRPr="00B4212A" w:rsidRDefault="00B4212A" w:rsidP="00B421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gramStart"/>
            <w:r w:rsidRPr="00B4212A">
              <w:rPr>
                <w:rFonts w:ascii="Arial" w:hAnsi="Arial" w:cs="Arial"/>
                <w:b/>
                <w:sz w:val="18"/>
                <w:szCs w:val="18"/>
              </w:rPr>
              <w:t>Andaime isento</w:t>
            </w:r>
            <w:proofErr w:type="gramEnd"/>
            <w:r w:rsidRPr="00B4212A">
              <w:rPr>
                <w:rFonts w:ascii="Arial" w:hAnsi="Arial" w:cs="Arial"/>
                <w:b/>
                <w:sz w:val="18"/>
                <w:szCs w:val="18"/>
              </w:rPr>
              <w:t xml:space="preserve"> de ferrugens ou deformações estruturais</w:t>
            </w:r>
          </w:p>
        </w:tc>
        <w:tc>
          <w:tcPr>
            <w:tcW w:w="602" w:type="dxa"/>
            <w:tcBorders>
              <w:bottom w:val="nil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437665" w:rsidRPr="00437665" w:rsidRDefault="00FD58B8" w:rsidP="00B421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B4212A">
              <w:rPr>
                <w:rFonts w:ascii="Arial" w:hAnsi="Arial" w:cs="Arial"/>
                <w:b/>
                <w:sz w:val="18"/>
                <w:szCs w:val="18"/>
              </w:rPr>
              <w:t xml:space="preserve">ndaime possui sistema de linha de vida vertical, instalada em estrutura independente do corpo do andaime e dotada de dispositivo de trava </w:t>
            </w:r>
            <w:proofErr w:type="gramStart"/>
            <w:r w:rsidRPr="00B4212A">
              <w:rPr>
                <w:rFonts w:ascii="Arial" w:hAnsi="Arial" w:cs="Arial"/>
                <w:b/>
                <w:sz w:val="18"/>
                <w:szCs w:val="18"/>
              </w:rPr>
              <w:t>queda</w:t>
            </w:r>
            <w:proofErr w:type="gramEnd"/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Forração completa com madeira de boa qualidade e sem pintura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Tábuas travadas de modo seguro e resistente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A8656C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A8656C" w:rsidRPr="00437665" w:rsidRDefault="00A8656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Tábuas em bom estado de conservação</w:t>
            </w:r>
          </w:p>
        </w:tc>
        <w:tc>
          <w:tcPr>
            <w:tcW w:w="602" w:type="dxa"/>
            <w:tcBorders>
              <w:bottom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Guarda-corpo em todo perímetro</w:t>
            </w: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Rodapé em todo perímetro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Fixado á estrutura (preso </w:t>
            </w:r>
            <w:proofErr w:type="gramStart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  <w:proofErr w:type="gramEnd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estrutura)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Existência de escada de acesso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Empregado apto em exame médico e habilitado 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Utilização de andaime prevista em APR ou PT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Área sob o andaime devidamente isolada e sinalizada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Área abaixo do andaime isolada e sinalizada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Travamento nos rodízios (andaimes tubulares móveis)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Pr="00437665" w:rsidRDefault="00437665" w:rsidP="0043766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sz w:val="18"/>
                <w:szCs w:val="18"/>
              </w:rPr>
              <w:t>Travamento e fixação dos tubos metálicos</w:t>
            </w:r>
            <w:r w:rsidR="00B4212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437665" w:rsidRPr="00B4212A" w:rsidRDefault="00B4212A" w:rsidP="00B4212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4212A">
              <w:rPr>
                <w:rFonts w:ascii="Arial" w:hAnsi="Arial" w:cs="Arial"/>
                <w:b/>
                <w:sz w:val="18"/>
                <w:szCs w:val="18"/>
              </w:rPr>
              <w:t xml:space="preserve">Altura máxima do andaime é de </w:t>
            </w:r>
            <w:proofErr w:type="gramStart"/>
            <w:r w:rsidRPr="00B4212A">
              <w:rPr>
                <w:rFonts w:ascii="Arial" w:hAnsi="Arial" w:cs="Arial"/>
                <w:b/>
                <w:sz w:val="18"/>
                <w:szCs w:val="18"/>
              </w:rPr>
              <w:t>4</w:t>
            </w:r>
            <w:proofErr w:type="gramEnd"/>
            <w:r w:rsidRPr="00B4212A">
              <w:rPr>
                <w:rFonts w:ascii="Arial" w:hAnsi="Arial" w:cs="Arial"/>
                <w:b/>
                <w:sz w:val="18"/>
                <w:szCs w:val="18"/>
              </w:rPr>
              <w:t xml:space="preserve"> vezes a sua base</w:t>
            </w: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B4212A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B4212A" w:rsidRPr="00B4212A" w:rsidRDefault="00B4212A" w:rsidP="00B4212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B4212A">
              <w:rPr>
                <w:rFonts w:ascii="Arial" w:hAnsi="Arial" w:cs="Arial"/>
                <w:b/>
                <w:sz w:val="18"/>
                <w:szCs w:val="18"/>
              </w:rPr>
              <w:t>ndaime dimensionado de acordo com as cargas que serão aplicadas</w:t>
            </w: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B4212A" w:rsidRPr="006E214D" w:rsidRDefault="00B4212A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Efetuado </w:t>
            </w:r>
            <w:proofErr w:type="spellStart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check</w:t>
            </w:r>
            <w:proofErr w:type="spellEnd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list</w:t>
            </w:r>
            <w:proofErr w:type="spellEnd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do andaime pelo encarregado ou responsável</w:t>
            </w: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Outros </w:t>
            </w:r>
            <w:proofErr w:type="spellStart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EPI’s</w:t>
            </w:r>
            <w:proofErr w:type="spellEnd"/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necessários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Cinto de Segurança em bom estado</w:t>
            </w:r>
            <w:r w:rsidR="00A8656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conservação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P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7665">
              <w:rPr>
                <w:rFonts w:ascii="Arial" w:hAnsi="Arial" w:cs="Arial"/>
                <w:b/>
                <w:bCs/>
                <w:sz w:val="18"/>
                <w:szCs w:val="18"/>
              </w:rPr>
              <w:t>Funcionário com os dois talabartes do cinto presos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A8656C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A8656C" w:rsidRPr="00437665" w:rsidRDefault="00A8656C" w:rsidP="00A8656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  <w:r w:rsidRPr="00A8656C">
              <w:rPr>
                <w:rFonts w:ascii="Arial" w:hAnsi="Arial" w:cs="Arial"/>
                <w:b/>
                <w:sz w:val="18"/>
                <w:szCs w:val="18"/>
              </w:rPr>
              <w:t>çamento</w:t>
            </w:r>
            <w:proofErr w:type="spellEnd"/>
            <w:r w:rsidRPr="00A8656C">
              <w:rPr>
                <w:rFonts w:ascii="Arial" w:hAnsi="Arial" w:cs="Arial"/>
                <w:b/>
                <w:sz w:val="18"/>
                <w:szCs w:val="18"/>
              </w:rPr>
              <w:t xml:space="preserve"> de materiais é feito através de dispositivo próprio e sem risco de quedas de materiais</w:t>
            </w:r>
          </w:p>
        </w:tc>
        <w:tc>
          <w:tcPr>
            <w:tcW w:w="602" w:type="dxa"/>
            <w:tcBorders>
              <w:top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A8656C" w:rsidRPr="006E214D" w:rsidRDefault="00A8656C" w:rsidP="006E214D">
            <w:pPr>
              <w:rPr>
                <w:rFonts w:ascii="Arial" w:hAnsi="Arial" w:cs="Arial"/>
              </w:rPr>
            </w:pPr>
          </w:p>
        </w:tc>
      </w:tr>
      <w:tr w:rsidR="00916C91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916C91" w:rsidRDefault="00FD58B8" w:rsidP="00FD58B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Área de trabalho distante ou protegida da rede elétrica </w:t>
            </w:r>
          </w:p>
        </w:tc>
        <w:tc>
          <w:tcPr>
            <w:tcW w:w="602" w:type="dxa"/>
            <w:tcBorders>
              <w:top w:val="nil"/>
            </w:tcBorders>
          </w:tcPr>
          <w:p w:rsidR="00916C91" w:rsidRPr="006E214D" w:rsidRDefault="00916C91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916C91" w:rsidRPr="006E214D" w:rsidRDefault="00916C91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916C91" w:rsidRPr="006E214D" w:rsidRDefault="00916C91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916C91" w:rsidRPr="006E214D" w:rsidRDefault="00916C91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Default="00B421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Funcionário que trabalha no andaime devidamente treinado</w:t>
            </w: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single" w:sz="6" w:space="0" w:color="auto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  <w:bottom w:val="single" w:sz="6" w:space="0" w:color="auto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  <w:bottom w:val="single" w:sz="6" w:space="0" w:color="auto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top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top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437665" w:rsidTr="000210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61" w:type="dxa"/>
            <w:tcBorders>
              <w:bottom w:val="nil"/>
            </w:tcBorders>
            <w:vAlign w:val="bottom"/>
          </w:tcPr>
          <w:p w:rsidR="00437665" w:rsidRDefault="0043766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  <w:tc>
          <w:tcPr>
            <w:tcW w:w="603" w:type="dxa"/>
            <w:tcBorders>
              <w:bottom w:val="nil"/>
            </w:tcBorders>
          </w:tcPr>
          <w:p w:rsidR="00437665" w:rsidRPr="006E214D" w:rsidRDefault="00437665" w:rsidP="006E214D">
            <w:pPr>
              <w:rPr>
                <w:rFonts w:ascii="Arial" w:hAnsi="Arial" w:cs="Arial"/>
              </w:rPr>
            </w:pPr>
          </w:p>
        </w:tc>
      </w:tr>
      <w:tr w:rsidR="00B4698B" w:rsidTr="00F50C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0" w:type="dxa"/>
            <w:gridSpan w:val="5"/>
          </w:tcPr>
          <w:p w:rsidR="00B4698B" w:rsidRPr="006E214D" w:rsidRDefault="00B4698B" w:rsidP="006E214D">
            <w:pPr>
              <w:rPr>
                <w:rFonts w:ascii="Arial" w:hAnsi="Arial" w:cs="Arial"/>
              </w:rPr>
            </w:pPr>
          </w:p>
        </w:tc>
      </w:tr>
    </w:tbl>
    <w:p w:rsidR="00B4698B" w:rsidRDefault="00B4698B">
      <w:pPr>
        <w:widowControl/>
        <w:outlineLvl w:val="0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</w:p>
    <w:p w:rsidR="00B4698B" w:rsidRPr="006E214D" w:rsidRDefault="00B4698B">
      <w:pPr>
        <w:widowControl/>
        <w:jc w:val="center"/>
        <w:outlineLvl w:val="0"/>
        <w:rPr>
          <w:rFonts w:ascii="Arial" w:hAnsi="Arial"/>
          <w:sz w:val="18"/>
          <w:szCs w:val="18"/>
        </w:rPr>
      </w:pPr>
      <w:r w:rsidRPr="006E214D">
        <w:rPr>
          <w:rFonts w:ascii="Arial" w:hAnsi="Arial"/>
          <w:b/>
          <w:sz w:val="18"/>
          <w:szCs w:val="18"/>
        </w:rPr>
        <w:t>Legenda:</w:t>
      </w:r>
      <w:proofErr w:type="gramStart"/>
      <w:r w:rsidR="00667FB0">
        <w:rPr>
          <w:rFonts w:ascii="Arial" w:hAnsi="Arial"/>
          <w:b/>
          <w:sz w:val="18"/>
          <w:szCs w:val="18"/>
        </w:rPr>
        <w:t xml:space="preserve">  </w:t>
      </w:r>
      <w:r w:rsidR="00D76583" w:rsidRPr="006E214D">
        <w:rPr>
          <w:rFonts w:ascii="Arial" w:hAnsi="Arial"/>
          <w:sz w:val="18"/>
          <w:szCs w:val="18"/>
        </w:rPr>
        <w:t xml:space="preserve"> </w:t>
      </w:r>
      <w:proofErr w:type="gramEnd"/>
      <w:r w:rsidR="00667FB0">
        <w:rPr>
          <w:rFonts w:ascii="Arial" w:hAnsi="Arial"/>
          <w:sz w:val="18"/>
          <w:szCs w:val="18"/>
        </w:rPr>
        <w:t>C</w:t>
      </w:r>
      <w:r w:rsidRPr="006E214D">
        <w:rPr>
          <w:rFonts w:ascii="Arial" w:hAnsi="Arial"/>
          <w:sz w:val="18"/>
          <w:szCs w:val="18"/>
        </w:rPr>
        <w:t xml:space="preserve"> </w:t>
      </w:r>
      <w:r w:rsidR="00667FB0">
        <w:rPr>
          <w:rFonts w:ascii="Arial" w:hAnsi="Arial"/>
          <w:sz w:val="18"/>
          <w:szCs w:val="18"/>
        </w:rPr>
        <w:t>=</w:t>
      </w:r>
      <w:r w:rsidRPr="006E214D">
        <w:rPr>
          <w:rFonts w:ascii="Arial" w:hAnsi="Arial"/>
          <w:sz w:val="18"/>
          <w:szCs w:val="18"/>
        </w:rPr>
        <w:t xml:space="preserve"> </w:t>
      </w:r>
      <w:r w:rsidR="00667FB0">
        <w:rPr>
          <w:rFonts w:ascii="Arial" w:hAnsi="Arial"/>
          <w:sz w:val="18"/>
          <w:szCs w:val="18"/>
        </w:rPr>
        <w:t xml:space="preserve">Conforme </w:t>
      </w:r>
      <w:r w:rsidRPr="006E214D">
        <w:rPr>
          <w:rFonts w:ascii="Arial" w:hAnsi="Arial"/>
          <w:sz w:val="18"/>
          <w:szCs w:val="18"/>
        </w:rPr>
        <w:tab/>
        <w:t>N</w:t>
      </w:r>
      <w:r w:rsidR="00667FB0">
        <w:rPr>
          <w:rFonts w:ascii="Arial" w:hAnsi="Arial"/>
          <w:sz w:val="18"/>
          <w:szCs w:val="18"/>
        </w:rPr>
        <w:t>C</w:t>
      </w:r>
      <w:r w:rsidRPr="006E214D">
        <w:rPr>
          <w:rFonts w:ascii="Arial" w:hAnsi="Arial"/>
          <w:sz w:val="18"/>
          <w:szCs w:val="18"/>
        </w:rPr>
        <w:t xml:space="preserve"> </w:t>
      </w:r>
      <w:r w:rsidR="00667FB0">
        <w:rPr>
          <w:rFonts w:ascii="Arial" w:hAnsi="Arial"/>
          <w:sz w:val="18"/>
          <w:szCs w:val="18"/>
        </w:rPr>
        <w:t>=</w:t>
      </w:r>
      <w:r w:rsidRPr="006E214D">
        <w:rPr>
          <w:rFonts w:ascii="Arial" w:hAnsi="Arial"/>
          <w:sz w:val="18"/>
          <w:szCs w:val="18"/>
        </w:rPr>
        <w:t xml:space="preserve"> Não</w:t>
      </w:r>
      <w:r w:rsidR="00667FB0">
        <w:rPr>
          <w:rFonts w:ascii="Arial" w:hAnsi="Arial"/>
          <w:sz w:val="18"/>
          <w:szCs w:val="18"/>
        </w:rPr>
        <w:t xml:space="preserve"> Conforme</w:t>
      </w:r>
      <w:r w:rsidRPr="006E214D">
        <w:rPr>
          <w:rFonts w:ascii="Arial" w:hAnsi="Arial"/>
          <w:sz w:val="18"/>
          <w:szCs w:val="18"/>
        </w:rPr>
        <w:tab/>
        <w:t xml:space="preserve">P </w:t>
      </w:r>
      <w:r w:rsidR="00667FB0">
        <w:rPr>
          <w:rFonts w:ascii="Arial" w:hAnsi="Arial"/>
          <w:sz w:val="18"/>
          <w:szCs w:val="18"/>
        </w:rPr>
        <w:t>=</w:t>
      </w:r>
      <w:r w:rsidRPr="006E214D">
        <w:rPr>
          <w:rFonts w:ascii="Arial" w:hAnsi="Arial"/>
          <w:sz w:val="18"/>
          <w:szCs w:val="18"/>
        </w:rPr>
        <w:t xml:space="preserve"> Parcialmente</w:t>
      </w:r>
      <w:r w:rsidRPr="006E214D">
        <w:rPr>
          <w:rFonts w:ascii="Arial" w:hAnsi="Arial"/>
          <w:sz w:val="18"/>
          <w:szCs w:val="18"/>
        </w:rPr>
        <w:tab/>
      </w:r>
      <w:r w:rsidRPr="006E214D">
        <w:rPr>
          <w:rFonts w:ascii="Arial" w:hAnsi="Arial"/>
          <w:sz w:val="18"/>
          <w:szCs w:val="18"/>
        </w:rPr>
        <w:tab/>
        <w:t xml:space="preserve">NA </w:t>
      </w:r>
      <w:r w:rsidR="00667FB0">
        <w:rPr>
          <w:rFonts w:ascii="Arial" w:hAnsi="Arial"/>
          <w:sz w:val="18"/>
          <w:szCs w:val="18"/>
        </w:rPr>
        <w:t>=</w:t>
      </w:r>
      <w:r w:rsidRPr="006E214D">
        <w:rPr>
          <w:rFonts w:ascii="Arial" w:hAnsi="Arial"/>
          <w:sz w:val="18"/>
          <w:szCs w:val="18"/>
        </w:rPr>
        <w:t xml:space="preserve"> Não se Aplica</w:t>
      </w:r>
    </w:p>
    <w:p w:rsidR="00B4698B" w:rsidRDefault="00B4698B">
      <w:pPr>
        <w:widowControl/>
        <w:outlineLvl w:val="0"/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756"/>
        <w:gridCol w:w="2268"/>
        <w:gridCol w:w="1984"/>
        <w:gridCol w:w="1560"/>
      </w:tblGrid>
      <w:tr w:rsidR="00B4698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:rsidR="00B4698B" w:rsidRDefault="00B4698B">
            <w:pPr>
              <w:widowControl/>
              <w:jc w:val="center"/>
              <w:outlineLvl w:val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Nome</w:t>
            </w:r>
          </w:p>
        </w:tc>
        <w:tc>
          <w:tcPr>
            <w:tcW w:w="2268" w:type="dxa"/>
          </w:tcPr>
          <w:p w:rsidR="00B4698B" w:rsidRDefault="00B4698B">
            <w:pPr>
              <w:pStyle w:val="Ttulo1"/>
              <w:widowControl/>
            </w:pPr>
            <w:r>
              <w:t>Cargo</w:t>
            </w:r>
          </w:p>
        </w:tc>
        <w:tc>
          <w:tcPr>
            <w:tcW w:w="1984" w:type="dxa"/>
          </w:tcPr>
          <w:p w:rsidR="00B4698B" w:rsidRDefault="00B4698B">
            <w:pPr>
              <w:pStyle w:val="Ttulo1"/>
              <w:widowControl/>
            </w:pPr>
            <w:r>
              <w:t>Visto</w:t>
            </w:r>
          </w:p>
        </w:tc>
        <w:tc>
          <w:tcPr>
            <w:tcW w:w="1560" w:type="dxa"/>
          </w:tcPr>
          <w:p w:rsidR="00B4698B" w:rsidRDefault="00B4698B">
            <w:pPr>
              <w:widowControl/>
              <w:jc w:val="center"/>
              <w:outlineLvl w:val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Data</w:t>
            </w:r>
          </w:p>
        </w:tc>
      </w:tr>
      <w:tr w:rsidR="00B4698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:rsidR="00B4698B" w:rsidRDefault="00B4698B">
            <w:pPr>
              <w:widowControl/>
              <w:outlineLvl w:val="0"/>
            </w:pPr>
          </w:p>
          <w:p w:rsidR="00B4698B" w:rsidRDefault="00B4698B">
            <w:pPr>
              <w:pStyle w:val="Cabealho"/>
              <w:widowControl/>
              <w:tabs>
                <w:tab w:val="clear" w:pos="4419"/>
                <w:tab w:val="clear" w:pos="8838"/>
              </w:tabs>
              <w:outlineLvl w:val="0"/>
            </w:pPr>
          </w:p>
        </w:tc>
        <w:tc>
          <w:tcPr>
            <w:tcW w:w="2268" w:type="dxa"/>
          </w:tcPr>
          <w:p w:rsidR="00B4698B" w:rsidRDefault="00B4698B">
            <w:pPr>
              <w:widowControl/>
            </w:pPr>
          </w:p>
          <w:p w:rsidR="00B4698B" w:rsidRDefault="00B4698B">
            <w:pPr>
              <w:pStyle w:val="Cabealho"/>
              <w:widowControl/>
              <w:tabs>
                <w:tab w:val="clear" w:pos="4419"/>
                <w:tab w:val="clear" w:pos="8838"/>
              </w:tabs>
              <w:outlineLvl w:val="0"/>
            </w:pPr>
          </w:p>
        </w:tc>
        <w:tc>
          <w:tcPr>
            <w:tcW w:w="1984" w:type="dxa"/>
          </w:tcPr>
          <w:p w:rsidR="00B4698B" w:rsidRDefault="00B4698B">
            <w:pPr>
              <w:pStyle w:val="Cabealho"/>
            </w:pPr>
          </w:p>
        </w:tc>
        <w:tc>
          <w:tcPr>
            <w:tcW w:w="1560" w:type="dxa"/>
          </w:tcPr>
          <w:p w:rsidR="00B4698B" w:rsidRDefault="00B4698B">
            <w:pPr>
              <w:widowControl/>
              <w:outlineLvl w:val="0"/>
            </w:pPr>
          </w:p>
        </w:tc>
      </w:tr>
      <w:tr w:rsidR="006E214D" w:rsidTr="00540DB9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9568" w:type="dxa"/>
            <w:gridSpan w:val="4"/>
          </w:tcPr>
          <w:p w:rsidR="006E214D" w:rsidRDefault="006E214D">
            <w:pPr>
              <w:widowControl/>
              <w:outlineLvl w:val="0"/>
            </w:pPr>
          </w:p>
          <w:p w:rsidR="006E214D" w:rsidRPr="00667FB0" w:rsidRDefault="006E214D">
            <w:pPr>
              <w:widowControl/>
              <w:outlineLvl w:val="0"/>
              <w:rPr>
                <w:rFonts w:ascii="Arial" w:hAnsi="Arial" w:cs="Arial"/>
              </w:rPr>
            </w:pPr>
            <w:r w:rsidRPr="00667FB0">
              <w:rPr>
                <w:rFonts w:ascii="Arial" w:hAnsi="Arial" w:cs="Arial"/>
              </w:rPr>
              <w:t>Observações:</w:t>
            </w:r>
          </w:p>
          <w:p w:rsidR="006E214D" w:rsidRDefault="006E214D">
            <w:pPr>
              <w:widowControl/>
              <w:outlineLvl w:val="0"/>
            </w:pPr>
          </w:p>
          <w:p w:rsidR="006E214D" w:rsidRDefault="006E214D">
            <w:pPr>
              <w:widowControl/>
              <w:outlineLvl w:val="0"/>
            </w:pPr>
          </w:p>
        </w:tc>
      </w:tr>
    </w:tbl>
    <w:p w:rsidR="006E214D" w:rsidRDefault="006E214D">
      <w:pPr>
        <w:widowControl/>
        <w:outlineLvl w:val="0"/>
      </w:pPr>
    </w:p>
    <w:sectPr w:rsidR="006E214D">
      <w:headerReference w:type="default" r:id="rId7"/>
      <w:endnotePr>
        <w:numFmt w:val="decimal"/>
      </w:endnotePr>
      <w:pgSz w:w="11907" w:h="16840" w:code="9"/>
      <w:pgMar w:top="1134" w:right="1134" w:bottom="851" w:left="1418" w:header="737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65C8" w:rsidRDefault="00DC65C8">
      <w:r>
        <w:separator/>
      </w:r>
    </w:p>
  </w:endnote>
  <w:endnote w:type="continuationSeparator" w:id="0">
    <w:p w:rsidR="00DC65C8" w:rsidRDefault="00DC65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65C8" w:rsidRDefault="00DC65C8">
      <w:r>
        <w:separator/>
      </w:r>
    </w:p>
  </w:footnote>
  <w:footnote w:type="continuationSeparator" w:id="0">
    <w:p w:rsidR="00DC65C8" w:rsidRDefault="00DC65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698B" w:rsidRDefault="00B4698B">
    <w:pPr>
      <w:pStyle w:val="Cabealho"/>
      <w:widowControl/>
      <w:jc w:val="right"/>
      <w:rPr>
        <w:rFonts w:ascii="Arial" w:hAnsi="Arial"/>
        <w:sz w:val="18"/>
      </w:rPr>
    </w:pPr>
    <w:r>
      <w:rPr>
        <w:rFonts w:ascii="Arial" w:hAnsi="Arial"/>
        <w:sz w:val="18"/>
      </w:rPr>
      <w:tab/>
    </w:r>
    <w:r>
      <w:rPr>
        <w:rFonts w:ascii="Arial" w:hAnsi="Arial"/>
        <w:sz w:val="18"/>
      </w:rPr>
      <w:tab/>
      <w:t xml:space="preserve">- </w:t>
    </w:r>
    <w:r>
      <w:rPr>
        <w:rFonts w:ascii="Arial" w:hAnsi="Arial"/>
        <w:sz w:val="18"/>
      </w:rPr>
      <w:fldChar w:fldCharType="begin"/>
    </w:r>
    <w:r>
      <w:rPr>
        <w:rFonts w:ascii="Arial" w:hAnsi="Arial"/>
        <w:sz w:val="18"/>
      </w:rPr>
      <w:instrText xml:space="preserve"> PAGE </w:instrText>
    </w:r>
    <w:r>
      <w:rPr>
        <w:rFonts w:ascii="Arial" w:hAnsi="Arial"/>
        <w:sz w:val="18"/>
      </w:rPr>
      <w:fldChar w:fldCharType="separate"/>
    </w:r>
    <w:r w:rsidR="00894758">
      <w:rPr>
        <w:rFonts w:ascii="Arial" w:hAnsi="Arial"/>
        <w:noProof/>
        <w:sz w:val="18"/>
      </w:rPr>
      <w:t>1</w:t>
    </w:r>
    <w:r>
      <w:rPr>
        <w:rFonts w:ascii="Arial" w:hAnsi="Arial"/>
        <w:sz w:val="18"/>
      </w:rPr>
      <w:fldChar w:fldCharType="end"/>
    </w:r>
    <w:r>
      <w:rPr>
        <w:rFonts w:ascii="Arial" w:hAnsi="Arial"/>
        <w:sz w:val="18"/>
      </w:rPr>
      <w:t xml:space="preserve"> -</w:t>
    </w:r>
  </w:p>
  <w:p w:rsidR="00B4698B" w:rsidRDefault="00B4698B">
    <w:pPr>
      <w:pStyle w:val="Cabealho"/>
      <w:widowControl/>
      <w:jc w:val="right"/>
      <w:rPr>
        <w:rFonts w:ascii="Arial" w:hAnsi="Arial"/>
        <w:sz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18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E38A3"/>
    <w:rsid w:val="0002104E"/>
    <w:rsid w:val="00022BE2"/>
    <w:rsid w:val="000E372A"/>
    <w:rsid w:val="00150662"/>
    <w:rsid w:val="001B6748"/>
    <w:rsid w:val="00294714"/>
    <w:rsid w:val="00342B7C"/>
    <w:rsid w:val="00386E4D"/>
    <w:rsid w:val="00437665"/>
    <w:rsid w:val="004D4F53"/>
    <w:rsid w:val="00540DB9"/>
    <w:rsid w:val="00573F56"/>
    <w:rsid w:val="00667FB0"/>
    <w:rsid w:val="00683940"/>
    <w:rsid w:val="006E214D"/>
    <w:rsid w:val="00707A89"/>
    <w:rsid w:val="00761962"/>
    <w:rsid w:val="00767463"/>
    <w:rsid w:val="00804167"/>
    <w:rsid w:val="00811AA7"/>
    <w:rsid w:val="00894758"/>
    <w:rsid w:val="008F75ED"/>
    <w:rsid w:val="00916C91"/>
    <w:rsid w:val="00946917"/>
    <w:rsid w:val="009E38A3"/>
    <w:rsid w:val="00A5041D"/>
    <w:rsid w:val="00A705FA"/>
    <w:rsid w:val="00A8656C"/>
    <w:rsid w:val="00B3648A"/>
    <w:rsid w:val="00B4212A"/>
    <w:rsid w:val="00B4698B"/>
    <w:rsid w:val="00BF300B"/>
    <w:rsid w:val="00C91D6A"/>
    <w:rsid w:val="00D317FE"/>
    <w:rsid w:val="00D76583"/>
    <w:rsid w:val="00DC65C8"/>
    <w:rsid w:val="00E07DF3"/>
    <w:rsid w:val="00F50C3A"/>
    <w:rsid w:val="00F66A90"/>
    <w:rsid w:val="00F735B9"/>
    <w:rsid w:val="00FD3051"/>
    <w:rsid w:val="00FD58B8"/>
    <w:rsid w:val="00FF7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1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FF"/>
      <w:sz w:val="1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color w:val="0000FF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color w:val="0000FF"/>
      <w:spacing w:val="116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color w:val="FF0000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color w:val="FF0000"/>
      <w:sz w:val="18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  <w:color w:val="0000FF"/>
      <w:sz w:val="18"/>
    </w:rPr>
  </w:style>
  <w:style w:type="paragraph" w:styleId="Ttulo9">
    <w:name w:val="heading 9"/>
    <w:basedOn w:val="Normal"/>
    <w:next w:val="Normal"/>
    <w:qFormat/>
    <w:pPr>
      <w:keepNext/>
      <w:ind w:left="72"/>
      <w:jc w:val="center"/>
      <w:outlineLvl w:val="8"/>
    </w:pPr>
    <w:rPr>
      <w:rFonts w:ascii="Arial" w:hAnsi="Arial"/>
      <w:b/>
      <w:bCs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semiHidden/>
    <w:rPr>
      <w:sz w:val="20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efault">
    <w:name w:val="Default"/>
    <w:rsid w:val="00B4212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0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CHECK-LIST - GUINDASTE HIDRÁULICO</vt:lpstr>
    </vt:vector>
  </TitlesOfParts>
  <Company>SINDUS</Company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CHECK-LIST - GUINDASTE HIDRÁULICO</dc:title>
  <dc:subject/>
  <dc:creator>Segurança do Trabalho nwn</dc:creator>
  <cp:keywords>Segurança do Trabalho nwn</cp:keywords>
  <cp:lastModifiedBy>Danilo</cp:lastModifiedBy>
  <cp:revision>2</cp:revision>
  <cp:lastPrinted>2000-07-27T17:29:00Z</cp:lastPrinted>
  <dcterms:created xsi:type="dcterms:W3CDTF">2017-06-21T17:16:00Z</dcterms:created>
  <dcterms:modified xsi:type="dcterms:W3CDTF">2017-06-21T17:16:00Z</dcterms:modified>
</cp:coreProperties>
</file>