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32"/>
          <w:szCs w:val="32"/>
        </w:rPr>
      </w:pPr>
      <w:r>
        <w:rPr>
          <w:rFonts w:ascii="Arial" w:hAnsi="Arial" w:cs="Arial"/>
          <w:b/>
          <w:bCs/>
          <w:sz w:val="32"/>
          <w:szCs w:val="32"/>
        </w:rPr>
        <w:t>ESTATUTO</w:t>
      </w:r>
      <w:r w:rsidR="00B807D6">
        <w:rPr>
          <w:rFonts w:ascii="Arial" w:hAnsi="Arial" w:cs="Arial"/>
          <w:b/>
          <w:bCs/>
          <w:sz w:val="32"/>
          <w:szCs w:val="32"/>
        </w:rPr>
        <w:t xml:space="preserve"> DE FUNDAÇÃO</w:t>
      </w:r>
      <w:r>
        <w:rPr>
          <w:rFonts w:ascii="Arial" w:hAnsi="Arial" w:cs="Arial"/>
          <w:b/>
          <w:bCs/>
          <w:sz w:val="32"/>
          <w:szCs w:val="32"/>
        </w:rPr>
        <w:t xml:space="preserve"> DA IGREJA EVANGÉLICA ASSEMBLÉ</w:t>
      </w:r>
      <w:r w:rsidR="006B1B8C">
        <w:rPr>
          <w:rFonts w:ascii="Arial" w:hAnsi="Arial" w:cs="Arial"/>
          <w:b/>
          <w:bCs/>
          <w:sz w:val="32"/>
          <w:szCs w:val="32"/>
        </w:rPr>
        <w:t xml:space="preserve">IA DE DEUS </w:t>
      </w:r>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CAPÍTULO I - DA DENOMINAÇÃO, FUNDAÇÃO, SEDE E FORO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xml:space="preserve">Artigo 1º - </w:t>
      </w:r>
      <w:r>
        <w:rPr>
          <w:rFonts w:ascii="Arial" w:hAnsi="Arial" w:cs="Arial"/>
          <w:sz w:val="28"/>
          <w:szCs w:val="28"/>
        </w:rPr>
        <w:t>A Igreja Eva</w:t>
      </w:r>
      <w:r w:rsidR="006B1B8C">
        <w:rPr>
          <w:rFonts w:ascii="Arial" w:hAnsi="Arial" w:cs="Arial"/>
          <w:sz w:val="28"/>
          <w:szCs w:val="28"/>
        </w:rPr>
        <w:t xml:space="preserve">ngélica Assembléia de </w:t>
      </w:r>
      <w:proofErr w:type="gramStart"/>
      <w:r w:rsidR="006B1B8C">
        <w:rPr>
          <w:rFonts w:ascii="Arial" w:hAnsi="Arial" w:cs="Arial"/>
          <w:sz w:val="28"/>
          <w:szCs w:val="28"/>
        </w:rPr>
        <w:t xml:space="preserve">Deus </w:t>
      </w:r>
      <w:r>
        <w:rPr>
          <w:rFonts w:ascii="Arial" w:hAnsi="Arial" w:cs="Arial"/>
          <w:sz w:val="28"/>
          <w:szCs w:val="28"/>
        </w:rPr>
        <w:t>,</w:t>
      </w:r>
      <w:proofErr w:type="gramEnd"/>
      <w:r>
        <w:rPr>
          <w:rFonts w:ascii="Arial" w:hAnsi="Arial" w:cs="Arial"/>
          <w:sz w:val="28"/>
          <w:szCs w:val="28"/>
        </w:rPr>
        <w:t xml:space="preserve"> doravante designada pela expressão Igreja, fundada em 29 de março de 2015, pelos</w:t>
      </w:r>
      <w:r w:rsidR="007812F4">
        <w:rPr>
          <w:rFonts w:ascii="Arial" w:hAnsi="Arial" w:cs="Arial"/>
          <w:sz w:val="28"/>
          <w:szCs w:val="28"/>
        </w:rPr>
        <w:t xml:space="preserve"> irmãos e</w:t>
      </w:r>
      <w:r>
        <w:rPr>
          <w:rFonts w:ascii="Arial" w:hAnsi="Arial" w:cs="Arial"/>
          <w:sz w:val="28"/>
          <w:szCs w:val="28"/>
        </w:rPr>
        <w:t xml:space="preserve"> Pastores </w:t>
      </w:r>
      <w:r w:rsidR="00CD1A85">
        <w:rPr>
          <w:rFonts w:ascii="Arial" w:hAnsi="Arial" w:cs="Arial"/>
          <w:sz w:val="28"/>
          <w:szCs w:val="28"/>
        </w:rPr>
        <w:t>( todos os membros da igreja)</w:t>
      </w:r>
      <w:r>
        <w:rPr>
          <w:rFonts w:ascii="Arial" w:hAnsi="Arial" w:cs="Arial"/>
          <w:sz w:val="28"/>
          <w:szCs w:val="28"/>
        </w:rPr>
        <w:t>e outros, uma organização religiosa, sem fins lucrativos, constituída como pessoa jurídica de direito privado, na forma da legislação vigente.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r>
        <w:rPr>
          <w:rFonts w:ascii="Arial" w:hAnsi="Arial" w:cs="Arial"/>
          <w:sz w:val="24"/>
          <w:szCs w:val="24"/>
        </w:rPr>
        <w:tab/>
      </w:r>
      <w:r>
        <w:rPr>
          <w:rFonts w:ascii="Arial" w:hAnsi="Arial" w:cs="Arial"/>
          <w:b/>
          <w:bCs/>
          <w:i/>
          <w:iCs/>
          <w:sz w:val="24"/>
          <w:szCs w:val="24"/>
        </w:rPr>
        <w:t xml:space="preserve">Artigo 2º - </w:t>
      </w:r>
      <w:r>
        <w:rPr>
          <w:rFonts w:ascii="Arial" w:hAnsi="Arial" w:cs="Arial"/>
          <w:sz w:val="28"/>
          <w:szCs w:val="28"/>
        </w:rPr>
        <w:t>A Igreja tem sua sede e foro na Cidade do Rio de Janeiro, Estado do Rio de Ja</w:t>
      </w:r>
      <w:r w:rsidR="00CD1A85">
        <w:rPr>
          <w:rFonts w:ascii="Arial" w:hAnsi="Arial" w:cs="Arial"/>
          <w:sz w:val="28"/>
          <w:szCs w:val="28"/>
        </w:rPr>
        <w:t>neiro, com endereço na Rua (ENDEREÇO)</w:t>
      </w:r>
      <w:r w:rsidR="00CF4143">
        <w:rPr>
          <w:rFonts w:ascii="Arial" w:hAnsi="Arial" w:cs="Arial"/>
          <w:sz w:val="28"/>
          <w:szCs w:val="28"/>
        </w:rPr>
        <w:t xml:space="preserve"> </w:t>
      </w: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CAPÍTULO II - DOS FINS E DA DURAÇÃO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proofErr w:type="spellStart"/>
      <w:r>
        <w:rPr>
          <w:rFonts w:ascii="Arial" w:hAnsi="Arial" w:cs="Arial"/>
          <w:b/>
          <w:bCs/>
          <w:i/>
          <w:iCs/>
          <w:sz w:val="24"/>
          <w:szCs w:val="24"/>
        </w:rPr>
        <w:t>Artig</w:t>
      </w:r>
      <w:proofErr w:type="spellEnd"/>
      <w:r>
        <w:rPr>
          <w:rFonts w:ascii="Arial" w:hAnsi="Arial" w:cs="Arial"/>
          <w:b/>
          <w:bCs/>
          <w:i/>
          <w:iCs/>
          <w:sz w:val="24"/>
          <w:szCs w:val="24"/>
        </w:rPr>
        <w:t xml:space="preserve"> 3º -</w:t>
      </w:r>
      <w:r>
        <w:rPr>
          <w:rFonts w:ascii="Arial" w:hAnsi="Arial" w:cs="Arial"/>
          <w:sz w:val="24"/>
          <w:szCs w:val="24"/>
        </w:rPr>
        <w:t xml:space="preserve"> </w:t>
      </w:r>
      <w:r>
        <w:rPr>
          <w:rFonts w:ascii="Arial" w:hAnsi="Arial" w:cs="Arial"/>
          <w:sz w:val="28"/>
          <w:szCs w:val="28"/>
        </w:rPr>
        <w:t>A Igreja tem por finalidade: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cultuar a Deus e divulgar o Evangelho de Nosso Senhor Jesus Cristo em todo o território nacional e no exterior;</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fundar novas Congregações e lhes dar autonomia quando julgar conveniente, nas condições estipuladas pelo art. 47 deste Estatuto;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 xml:space="preserve">III – receber Congregações, desde que se </w:t>
      </w:r>
      <w:proofErr w:type="gramStart"/>
      <w:r>
        <w:rPr>
          <w:rFonts w:ascii="Arial" w:hAnsi="Arial" w:cs="Arial"/>
          <w:sz w:val="28"/>
          <w:szCs w:val="28"/>
        </w:rPr>
        <w:t>disponham</w:t>
      </w:r>
      <w:proofErr w:type="gramEnd"/>
      <w:r>
        <w:rPr>
          <w:rFonts w:ascii="Arial" w:hAnsi="Arial" w:cs="Arial"/>
          <w:sz w:val="28"/>
          <w:szCs w:val="28"/>
        </w:rPr>
        <w:t xml:space="preserve"> a aceitar e seguir os princípios doutrinários, usos e costumes, bem como as disposições estatutárias e regimentais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fundar e manter estabelecimentos educacionais de todos os níveis, filantrópicos e culturais;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colaborar com os poderes públicos para o desenvolvimento de uma sociedade livre, justa e solidária.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4"/>
          <w:szCs w:val="24"/>
        </w:rPr>
      </w:pPr>
      <w:r>
        <w:rPr>
          <w:rFonts w:ascii="Arial" w:hAnsi="Arial" w:cs="Arial"/>
          <w:sz w:val="24"/>
          <w:szCs w:val="24"/>
        </w:rPr>
        <w:tab/>
      </w:r>
      <w:r>
        <w:rPr>
          <w:rFonts w:ascii="Arial" w:hAnsi="Arial" w:cs="Arial"/>
          <w:b/>
          <w:bCs/>
          <w:i/>
          <w:iCs/>
          <w:sz w:val="24"/>
          <w:szCs w:val="24"/>
        </w:rPr>
        <w:t>Artigo 4º -</w:t>
      </w:r>
      <w:r>
        <w:rPr>
          <w:rFonts w:ascii="Arial" w:hAnsi="Arial" w:cs="Arial"/>
          <w:sz w:val="24"/>
          <w:szCs w:val="24"/>
        </w:rPr>
        <w:t xml:space="preserve"> A duração da Igreja é por tempo indeterminado.</w:t>
      </w:r>
    </w:p>
    <w:p w:rsidR="000F21A2" w:rsidRDefault="000F21A2" w:rsidP="000F21A2">
      <w:pPr>
        <w:autoSpaceDE w:val="0"/>
        <w:autoSpaceDN w:val="0"/>
        <w:adjustRightInd w:val="0"/>
        <w:spacing w:after="0"/>
        <w:jc w:val="both"/>
        <w:rPr>
          <w:rFonts w:ascii="Calibri" w:hAnsi="Calibri" w:cs="Calibri"/>
        </w:rPr>
      </w:pPr>
    </w:p>
    <w:p w:rsidR="00A7103C" w:rsidRDefault="00A7103C" w:rsidP="000F21A2">
      <w:pPr>
        <w:autoSpaceDE w:val="0"/>
        <w:autoSpaceDN w:val="0"/>
        <w:adjustRightInd w:val="0"/>
        <w:spacing w:after="0"/>
        <w:jc w:val="center"/>
        <w:rPr>
          <w:rFonts w:ascii="Arial" w:hAnsi="Arial" w:cs="Arial"/>
          <w:b/>
          <w:bCs/>
          <w:sz w:val="28"/>
          <w:szCs w:val="28"/>
        </w:rPr>
      </w:pPr>
    </w:p>
    <w:p w:rsidR="00A7103C" w:rsidRDefault="00A7103C" w:rsidP="000F21A2">
      <w:pPr>
        <w:autoSpaceDE w:val="0"/>
        <w:autoSpaceDN w:val="0"/>
        <w:adjustRightInd w:val="0"/>
        <w:spacing w:after="0"/>
        <w:jc w:val="center"/>
        <w:rPr>
          <w:rFonts w:ascii="Arial" w:hAnsi="Arial" w:cs="Arial"/>
          <w:b/>
          <w:bCs/>
          <w:sz w:val="28"/>
          <w:szCs w:val="28"/>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CAPÍTULO III - DOS MEMBROS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5º -</w:t>
      </w:r>
      <w:r>
        <w:rPr>
          <w:rFonts w:ascii="Arial" w:hAnsi="Arial" w:cs="Arial"/>
          <w:sz w:val="24"/>
          <w:szCs w:val="24"/>
        </w:rPr>
        <w:t xml:space="preserve"> </w:t>
      </w:r>
      <w:r>
        <w:rPr>
          <w:rFonts w:ascii="Arial" w:hAnsi="Arial" w:cs="Arial"/>
          <w:sz w:val="28"/>
          <w:szCs w:val="28"/>
        </w:rPr>
        <w:t xml:space="preserve">Podem ser membros da Igreja, em número ilimitado, as pessoas que crêem em Nosso Senhor Jesus Cristo, que tenham como </w:t>
      </w:r>
      <w:r>
        <w:rPr>
          <w:rFonts w:ascii="Arial" w:hAnsi="Arial" w:cs="Arial"/>
          <w:sz w:val="28"/>
          <w:szCs w:val="28"/>
        </w:rPr>
        <w:lastRenderedPageBreak/>
        <w:t>regra de fé e prática a Bíblia Sagrada e forem batizadas por imersão, em Nome do Pai e do Filho e do Espírito Santo.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Parágrafo único. A Igreja adota o Credo transcrito no seu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6º -</w:t>
      </w:r>
      <w:r>
        <w:rPr>
          <w:rFonts w:ascii="Arial" w:hAnsi="Arial" w:cs="Arial"/>
          <w:sz w:val="24"/>
          <w:szCs w:val="24"/>
        </w:rPr>
        <w:t xml:space="preserve"> </w:t>
      </w:r>
      <w:r>
        <w:rPr>
          <w:rFonts w:ascii="Arial" w:hAnsi="Arial" w:cs="Arial"/>
          <w:sz w:val="28"/>
          <w:szCs w:val="28"/>
        </w:rPr>
        <w:t>A qualidade de membro é intransmissível.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7º -</w:t>
      </w:r>
      <w:r>
        <w:rPr>
          <w:rFonts w:ascii="Arial" w:hAnsi="Arial" w:cs="Arial"/>
          <w:sz w:val="24"/>
          <w:szCs w:val="24"/>
        </w:rPr>
        <w:t xml:space="preserve"> </w:t>
      </w:r>
      <w:proofErr w:type="gramStart"/>
      <w:r w:rsidR="006536BA">
        <w:rPr>
          <w:rFonts w:ascii="Arial" w:hAnsi="Arial" w:cs="Arial"/>
          <w:sz w:val="28"/>
          <w:szCs w:val="28"/>
        </w:rPr>
        <w:t xml:space="preserve">Os </w:t>
      </w:r>
      <w:r>
        <w:rPr>
          <w:rFonts w:ascii="Arial" w:hAnsi="Arial" w:cs="Arial"/>
          <w:sz w:val="28"/>
          <w:szCs w:val="28"/>
        </w:rPr>
        <w:t>membro não respondem</w:t>
      </w:r>
      <w:proofErr w:type="gramEnd"/>
      <w:r>
        <w:rPr>
          <w:rFonts w:ascii="Arial" w:hAnsi="Arial" w:cs="Arial"/>
          <w:sz w:val="28"/>
          <w:szCs w:val="28"/>
        </w:rPr>
        <w:t xml:space="preserve"> solidária ou subsidiariamente pelas obrigações da Igreja. Parágrafo único. Ao membro não será destinada renda ou retribuição de qualquer natureza, pelo desempenho de função ou atividade na consecução dos fins da Igreja. </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 - DA ADMISSÃO E DO DESLIGAMENTO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xml:space="preserve">Artigo 8º - </w:t>
      </w:r>
      <w:r>
        <w:rPr>
          <w:rFonts w:ascii="Arial" w:hAnsi="Arial" w:cs="Arial"/>
          <w:sz w:val="28"/>
          <w:szCs w:val="28"/>
        </w:rPr>
        <w:t>O membro é admitido atendendo cumulativamente os seguintes requisitos: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t>I –</w:t>
      </w:r>
      <w:r>
        <w:rPr>
          <w:rFonts w:ascii="Arial" w:hAnsi="Arial" w:cs="Arial"/>
          <w:sz w:val="28"/>
          <w:szCs w:val="28"/>
        </w:rPr>
        <w:t xml:space="preserve"> possuir conduta moral, ética, familiar, profissional e social que o recomende à admissão;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não estar filiado a sociedades secretas ou movimentos ecumênicos;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realizar pública confissão de fé e ser batizado conforme o disposto no art. 5º e Parágrafo único deste Estatuto;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apresentar autorização do representante legal, caso menor de dezesseis anos.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Único -</w:t>
      </w:r>
      <w:r>
        <w:rPr>
          <w:rFonts w:ascii="Arial" w:hAnsi="Arial" w:cs="Arial"/>
          <w:sz w:val="24"/>
          <w:szCs w:val="24"/>
        </w:rPr>
        <w:t xml:space="preserve"> </w:t>
      </w:r>
      <w:r>
        <w:rPr>
          <w:rFonts w:ascii="Arial" w:hAnsi="Arial" w:cs="Arial"/>
          <w:sz w:val="28"/>
          <w:szCs w:val="28"/>
        </w:rPr>
        <w:t>Da decisão que indeferir a admissão cabe recurso à Assembléia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9º -</w:t>
      </w:r>
      <w:r>
        <w:rPr>
          <w:rFonts w:ascii="Arial" w:hAnsi="Arial" w:cs="Arial"/>
          <w:sz w:val="28"/>
          <w:szCs w:val="28"/>
        </w:rPr>
        <w:t xml:space="preserve"> O membro oriundo de outra Igreja é admitido por aclamação ou mediante carta de transferência, atendido o previsto no artigo anterior.</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10 -</w:t>
      </w:r>
      <w:r>
        <w:rPr>
          <w:rFonts w:ascii="Arial" w:hAnsi="Arial" w:cs="Arial"/>
          <w:sz w:val="28"/>
          <w:szCs w:val="28"/>
        </w:rPr>
        <w:t xml:space="preserve"> O desligamento ocorre por solicitação do membro que está em pleno exercício dos seus direitos, mediante pedido de carta de transferência, encaminhado ao Dirigente do órgão a que estiver subordinado.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II - DOS DIREITOS E DEVERES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11 -</w:t>
      </w:r>
      <w:r>
        <w:rPr>
          <w:rFonts w:ascii="Arial" w:hAnsi="Arial" w:cs="Arial"/>
          <w:sz w:val="24"/>
          <w:szCs w:val="24"/>
        </w:rPr>
        <w:t xml:space="preserve"> </w:t>
      </w:r>
      <w:r>
        <w:rPr>
          <w:rFonts w:ascii="Arial" w:hAnsi="Arial" w:cs="Arial"/>
          <w:sz w:val="28"/>
          <w:szCs w:val="28"/>
        </w:rPr>
        <w:t>São direitos dos membros: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receber assistência espiritual integral e gratuita;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receber assistência social conforme disposto no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votar e ser votado, na forma e condições previstas neste Estatuto e no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integrar os órgãos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apresentar propostas e sugestões;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 – receber credencial de membro;</w:t>
      </w:r>
      <w:r>
        <w:rPr>
          <w:rFonts w:ascii="Arial" w:hAnsi="Arial" w:cs="Arial"/>
          <w:sz w:val="28"/>
          <w:szCs w:val="28"/>
        </w:rPr>
        <w:tab/>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 – interpor recurso, sucessivamente, ao Conselho de Obreiros (Artigo 49), M</w:t>
      </w:r>
      <w:r w:rsidR="006536BA">
        <w:rPr>
          <w:rFonts w:ascii="Arial" w:hAnsi="Arial" w:cs="Arial"/>
          <w:sz w:val="28"/>
          <w:szCs w:val="28"/>
        </w:rPr>
        <w:t>inistério (Artigo 33) e Assemblé</w:t>
      </w:r>
      <w:r>
        <w:rPr>
          <w:rFonts w:ascii="Arial" w:hAnsi="Arial" w:cs="Arial"/>
          <w:sz w:val="28"/>
          <w:szCs w:val="28"/>
        </w:rPr>
        <w:t>ia Geral (Artigo 19), da decisão que aplicar sanção disciplinar.</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12 -</w:t>
      </w:r>
      <w:r>
        <w:rPr>
          <w:rFonts w:ascii="Arial" w:hAnsi="Arial" w:cs="Arial"/>
          <w:sz w:val="24"/>
          <w:szCs w:val="24"/>
        </w:rPr>
        <w:t xml:space="preserve"> </w:t>
      </w:r>
      <w:r>
        <w:rPr>
          <w:rFonts w:ascii="Arial" w:hAnsi="Arial" w:cs="Arial"/>
          <w:sz w:val="28"/>
          <w:szCs w:val="28"/>
        </w:rPr>
        <w:t>Fica assegurado a 1/5 (um quinto) dos membros o direito de</w:t>
      </w:r>
      <w:r w:rsidR="006536BA">
        <w:rPr>
          <w:rFonts w:ascii="Arial" w:hAnsi="Arial" w:cs="Arial"/>
          <w:sz w:val="28"/>
          <w:szCs w:val="28"/>
        </w:rPr>
        <w:t xml:space="preserve"> promover convocação da Assemblé</w:t>
      </w:r>
      <w:r>
        <w:rPr>
          <w:rFonts w:ascii="Arial" w:hAnsi="Arial" w:cs="Arial"/>
          <w:sz w:val="28"/>
          <w:szCs w:val="28"/>
        </w:rPr>
        <w:t>ia Geral, por meio de requerimento dirigido ao Pastor Presidente, contendo a identificação e as assinaturas dos interessados, bem como o objeto da convocação.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13 -</w:t>
      </w:r>
      <w:proofErr w:type="gramStart"/>
      <w:r>
        <w:rPr>
          <w:rFonts w:ascii="Arial" w:hAnsi="Arial" w:cs="Arial"/>
          <w:sz w:val="24"/>
          <w:szCs w:val="24"/>
        </w:rPr>
        <w:t xml:space="preserve">  </w:t>
      </w:r>
      <w:proofErr w:type="gramEnd"/>
      <w:r>
        <w:rPr>
          <w:rFonts w:ascii="Arial" w:hAnsi="Arial" w:cs="Arial"/>
          <w:sz w:val="28"/>
          <w:szCs w:val="28"/>
        </w:rPr>
        <w:t>São deveres dos membros: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participar regularment</w:t>
      </w:r>
      <w:r w:rsidR="006536BA">
        <w:rPr>
          <w:rFonts w:ascii="Arial" w:hAnsi="Arial" w:cs="Arial"/>
          <w:sz w:val="28"/>
          <w:szCs w:val="28"/>
        </w:rPr>
        <w:t>e dos cultos, reuniões, assemblé</w:t>
      </w:r>
      <w:r>
        <w:rPr>
          <w:rFonts w:ascii="Arial" w:hAnsi="Arial" w:cs="Arial"/>
          <w:sz w:val="28"/>
          <w:szCs w:val="28"/>
        </w:rPr>
        <w:t>ias e demais atividades;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zelar pela unidade doutrinária, comunhão fraternal, usos e costumes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contribuir com dízimos e ofertas, conforme preceitos bíblicos;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ac</w:t>
      </w:r>
      <w:r w:rsidR="006536BA">
        <w:rPr>
          <w:rFonts w:ascii="Arial" w:hAnsi="Arial" w:cs="Arial"/>
          <w:sz w:val="28"/>
          <w:szCs w:val="28"/>
        </w:rPr>
        <w:t>atar as deliberações da Assemblé</w:t>
      </w:r>
      <w:r>
        <w:rPr>
          <w:rFonts w:ascii="Arial" w:hAnsi="Arial" w:cs="Arial"/>
          <w:sz w:val="28"/>
          <w:szCs w:val="28"/>
        </w:rPr>
        <w:t>ia Geral e dos demais órgãos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desempenhar com zelo e diligência as funções e atribuições que lhes forem confiadas, salvo justo impedimento;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 – cooperar com todos os meios lícitos e possíveis para a consecução dos fins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 xml:space="preserve">VII – responsabilizar-se pessoalmente pela origem lícita das contribuições e doações que efetuar </w:t>
      </w:r>
      <w:proofErr w:type="gramStart"/>
      <w:r>
        <w:rPr>
          <w:rFonts w:ascii="Arial" w:hAnsi="Arial" w:cs="Arial"/>
          <w:sz w:val="28"/>
          <w:szCs w:val="28"/>
        </w:rPr>
        <w:t>à</w:t>
      </w:r>
      <w:proofErr w:type="gramEnd"/>
      <w:r>
        <w:rPr>
          <w:rFonts w:ascii="Arial" w:hAnsi="Arial" w:cs="Arial"/>
          <w:sz w:val="28"/>
          <w:szCs w:val="28"/>
        </w:rPr>
        <w:t xml:space="preserve">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VIII – cumprir e fazer cumprir as disposições deste Estatuto e do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III - DAS PENALIDADES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lastRenderedPageBreak/>
        <w:tab/>
      </w:r>
      <w:r>
        <w:rPr>
          <w:rFonts w:ascii="Arial" w:hAnsi="Arial" w:cs="Arial"/>
          <w:b/>
          <w:bCs/>
          <w:i/>
          <w:iCs/>
          <w:sz w:val="24"/>
          <w:szCs w:val="24"/>
        </w:rPr>
        <w:t xml:space="preserve">Artigo 14 - </w:t>
      </w:r>
      <w:r>
        <w:rPr>
          <w:rFonts w:ascii="Arial" w:hAnsi="Arial" w:cs="Arial"/>
          <w:sz w:val="28"/>
          <w:szCs w:val="28"/>
        </w:rPr>
        <w:t>Aplicam-se aos membros as sanções de advertência, suspensão da comunhão, perda de mandato ou função e exclusão, nos casos e forma previstos no Regimento Interno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15 -</w:t>
      </w:r>
      <w:r>
        <w:rPr>
          <w:rFonts w:ascii="Arial" w:hAnsi="Arial" w:cs="Arial"/>
          <w:sz w:val="28"/>
          <w:szCs w:val="28"/>
        </w:rPr>
        <w:t xml:space="preserve"> A aplicação de sanção disciplinar não implica na perda dos direitos previstos no art. 11, incisos I e II, do presente Estatuto, desde que o disciplinado participe regularmente das atividades abertas ao público.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16 -</w:t>
      </w:r>
      <w:r>
        <w:rPr>
          <w:rFonts w:ascii="Arial" w:hAnsi="Arial" w:cs="Arial"/>
          <w:sz w:val="28"/>
          <w:szCs w:val="28"/>
        </w:rPr>
        <w:t xml:space="preserve"> A ausência do membro por período superior a 30 (trinta) dias consecutivos, sem motivo justificável, caracteriza abandono, sujeitando-se ao desligamento (art. 10) ou à exclusão, a critério do Dirigente do órgão a que estiver filiado o membro.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17 - </w:t>
      </w:r>
      <w:r>
        <w:rPr>
          <w:rFonts w:ascii="Arial" w:hAnsi="Arial" w:cs="Arial"/>
          <w:sz w:val="28"/>
          <w:szCs w:val="28"/>
        </w:rPr>
        <w:t>O membro excluído pode solicitar sua readmissão, mediante pedido verbal ou escrito, demonstrando que não persiste a causa que motivou a exclusão.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CAPÍTULO IV - DA ORGANIZAÇÃO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18 -</w:t>
      </w:r>
      <w:r>
        <w:rPr>
          <w:rFonts w:ascii="Arial" w:hAnsi="Arial" w:cs="Arial"/>
          <w:sz w:val="24"/>
          <w:szCs w:val="24"/>
        </w:rPr>
        <w:t xml:space="preserve"> </w:t>
      </w:r>
      <w:r>
        <w:rPr>
          <w:rFonts w:ascii="Arial" w:hAnsi="Arial" w:cs="Arial"/>
          <w:sz w:val="28"/>
          <w:szCs w:val="28"/>
        </w:rPr>
        <w:t>A Igreja é composta pelos seguintes órgãos:</w:t>
      </w:r>
    </w:p>
    <w:p w:rsidR="000F21A2" w:rsidRDefault="000F21A2" w:rsidP="000F21A2">
      <w:pPr>
        <w:autoSpaceDE w:val="0"/>
        <w:autoSpaceDN w:val="0"/>
        <w:adjustRightInd w:val="0"/>
        <w:spacing w:after="0"/>
        <w:jc w:val="both"/>
        <w:rPr>
          <w:rFonts w:ascii="Calibri" w:hAnsi="Calibri" w:cs="Calibri"/>
        </w:rPr>
      </w:pPr>
    </w:p>
    <w:p w:rsidR="000F21A2" w:rsidRDefault="006536BA" w:rsidP="000F21A2">
      <w:pPr>
        <w:autoSpaceDE w:val="0"/>
        <w:autoSpaceDN w:val="0"/>
        <w:adjustRightInd w:val="0"/>
        <w:spacing w:after="0"/>
        <w:jc w:val="both"/>
        <w:rPr>
          <w:rFonts w:ascii="Arial" w:hAnsi="Arial" w:cs="Arial"/>
          <w:sz w:val="28"/>
          <w:szCs w:val="28"/>
        </w:rPr>
      </w:pPr>
      <w:r>
        <w:rPr>
          <w:rFonts w:ascii="Arial" w:hAnsi="Arial" w:cs="Arial"/>
          <w:sz w:val="28"/>
          <w:szCs w:val="28"/>
        </w:rPr>
        <w:tab/>
        <w:t>I - Assemblé</w:t>
      </w:r>
      <w:r w:rsidR="000F21A2">
        <w:rPr>
          <w:rFonts w:ascii="Arial" w:hAnsi="Arial" w:cs="Arial"/>
          <w:sz w:val="28"/>
          <w:szCs w:val="28"/>
        </w:rPr>
        <w:t>ia Geral;</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Diretoria;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Ministério;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Igreja Sede;</w:t>
      </w:r>
      <w:r>
        <w:rPr>
          <w:rFonts w:ascii="Arial" w:hAnsi="Arial" w:cs="Arial"/>
          <w:sz w:val="28"/>
          <w:szCs w:val="28"/>
        </w:rPr>
        <w:tab/>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Conselho Fiscal;</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 – Comissão Jurídica;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 - Congregações e Sub-Congregações;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VIII - Conselhos de Obreiros.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Primeiro </w:t>
      </w:r>
      <w:r>
        <w:rPr>
          <w:rFonts w:ascii="Arial" w:hAnsi="Arial" w:cs="Arial"/>
          <w:sz w:val="28"/>
          <w:szCs w:val="28"/>
        </w:rPr>
        <w:t>- As Congregações e Sub-Congregações são organizadas em Setores e Regionais, conforme dispõe 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Segundo - </w:t>
      </w:r>
      <w:r>
        <w:rPr>
          <w:rFonts w:ascii="Arial" w:hAnsi="Arial" w:cs="Arial"/>
          <w:sz w:val="28"/>
          <w:szCs w:val="28"/>
        </w:rPr>
        <w:t>A Igreja Sede, as Congregações e Sub-Congregações podem organizar departamentos e secretarias, com atribuições de executar programas e atividades específicas, atendendo-se às faixas etárias, dons e ministérios, visando alcançar os fins da Igreja, conforme disposto no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i/>
          <w:iCs/>
          <w:sz w:val="28"/>
          <w:szCs w:val="28"/>
        </w:rPr>
      </w:pPr>
      <w:r>
        <w:rPr>
          <w:rFonts w:ascii="Arial" w:hAnsi="Arial" w:cs="Arial"/>
          <w:b/>
          <w:bCs/>
          <w:i/>
          <w:iCs/>
          <w:sz w:val="28"/>
          <w:szCs w:val="28"/>
        </w:rPr>
        <w:lastRenderedPageBreak/>
        <w:t>SEÇÃO I - DA ASSEMBLÉIA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19 -</w:t>
      </w:r>
      <w:r w:rsidR="006536BA">
        <w:rPr>
          <w:rFonts w:ascii="Arial" w:hAnsi="Arial" w:cs="Arial"/>
          <w:sz w:val="28"/>
          <w:szCs w:val="28"/>
        </w:rPr>
        <w:t xml:space="preserve"> A Assemblé</w:t>
      </w:r>
      <w:r>
        <w:rPr>
          <w:rFonts w:ascii="Arial" w:hAnsi="Arial" w:cs="Arial"/>
          <w:sz w:val="28"/>
          <w:szCs w:val="28"/>
        </w:rPr>
        <w:t>ia Geral, órgão deliberativo de superior instância, é formada pelos Ministros, Obreiros e demais membros que estão em pleno exercício dos seus direitos.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sz w:val="28"/>
          <w:szCs w:val="28"/>
        </w:rPr>
        <w:t xml:space="preserve">Artigo 20 - </w:t>
      </w:r>
      <w:r>
        <w:rPr>
          <w:rFonts w:ascii="Arial" w:hAnsi="Arial" w:cs="Arial"/>
          <w:sz w:val="28"/>
          <w:szCs w:val="28"/>
        </w:rPr>
        <w:t xml:space="preserve">Os </w:t>
      </w:r>
      <w:r w:rsidR="006536BA">
        <w:rPr>
          <w:rFonts w:ascii="Arial" w:hAnsi="Arial" w:cs="Arial"/>
          <w:sz w:val="28"/>
          <w:szCs w:val="28"/>
        </w:rPr>
        <w:t>membros reunir-se-ão em Assemblé</w:t>
      </w:r>
      <w:r>
        <w:rPr>
          <w:rFonts w:ascii="Arial" w:hAnsi="Arial" w:cs="Arial"/>
          <w:sz w:val="28"/>
          <w:szCs w:val="28"/>
        </w:rPr>
        <w:t>ia Geral Ordinária no mês de março de cada ano, e, extraordinariamente, sempre que necessário, na Igreja Sede ou em local previamente indicado pela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21</w:t>
      </w:r>
      <w:r w:rsidR="006536BA">
        <w:rPr>
          <w:rFonts w:ascii="Arial" w:hAnsi="Arial" w:cs="Arial"/>
          <w:sz w:val="28"/>
          <w:szCs w:val="28"/>
        </w:rPr>
        <w:t xml:space="preserve"> - A convocação de Assemblé</w:t>
      </w:r>
      <w:r>
        <w:rPr>
          <w:rFonts w:ascii="Arial" w:hAnsi="Arial" w:cs="Arial"/>
          <w:sz w:val="28"/>
          <w:szCs w:val="28"/>
        </w:rPr>
        <w:t xml:space="preserve">ia Geral é feita pelo Presidente da Igreja e, no seu impedimento, por </w:t>
      </w:r>
      <w:proofErr w:type="spellStart"/>
      <w:r>
        <w:rPr>
          <w:rFonts w:ascii="Arial" w:hAnsi="Arial" w:cs="Arial"/>
          <w:sz w:val="28"/>
          <w:szCs w:val="28"/>
        </w:rPr>
        <w:t>Vice-presidente</w:t>
      </w:r>
      <w:proofErr w:type="spellEnd"/>
      <w:r>
        <w:rPr>
          <w:rFonts w:ascii="Arial" w:hAnsi="Arial" w:cs="Arial"/>
          <w:sz w:val="28"/>
          <w:szCs w:val="28"/>
        </w:rPr>
        <w:t>, na ordem disposta no art. 24, com prazo mínimo de 15 (quinze) dias de antecedência, por meio de carta, aviso ou edital, afixado na Igreja Sede, em lugar visível e de fácil acesso, e remetido às Congregações.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Parágrafo único. A convocação será encaminhada às Sub-Congregações através da Congregação a que estiverem vinculadas.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Artigo 22 -</w:t>
      </w:r>
      <w:r>
        <w:rPr>
          <w:rFonts w:ascii="Arial" w:hAnsi="Arial" w:cs="Arial"/>
          <w:sz w:val="24"/>
          <w:szCs w:val="24"/>
        </w:rPr>
        <w:t xml:space="preserve"> </w:t>
      </w:r>
      <w:r w:rsidR="006536BA">
        <w:rPr>
          <w:rFonts w:ascii="Arial" w:hAnsi="Arial" w:cs="Arial"/>
          <w:sz w:val="28"/>
          <w:szCs w:val="28"/>
        </w:rPr>
        <w:t>A convocação da Assemblé</w:t>
      </w:r>
      <w:r>
        <w:rPr>
          <w:rFonts w:ascii="Arial" w:hAnsi="Arial" w:cs="Arial"/>
          <w:sz w:val="28"/>
          <w:szCs w:val="28"/>
        </w:rPr>
        <w:t>ia Geral para reforma do Estatuto deve ser feita com 30 (trinta) dias de antecedência, divulgando-se o objeto da reforma.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23 -</w:t>
      </w:r>
      <w:r>
        <w:rPr>
          <w:rFonts w:ascii="Arial" w:hAnsi="Arial" w:cs="Arial"/>
          <w:sz w:val="28"/>
          <w:szCs w:val="28"/>
        </w:rPr>
        <w:t xml:space="preserve"> C</w:t>
      </w:r>
      <w:r w:rsidR="006536BA">
        <w:rPr>
          <w:rFonts w:ascii="Arial" w:hAnsi="Arial" w:cs="Arial"/>
          <w:sz w:val="28"/>
          <w:szCs w:val="28"/>
        </w:rPr>
        <w:t>ompete privativamente à Assemblé</w:t>
      </w:r>
      <w:r>
        <w:rPr>
          <w:rFonts w:ascii="Arial" w:hAnsi="Arial" w:cs="Arial"/>
          <w:sz w:val="28"/>
          <w:szCs w:val="28"/>
        </w:rPr>
        <w:t>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eleger a Diretoria;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destituir a Diretoria.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alterar o presente Estatuto;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alterar o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aprovar as contas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As deliberações a que se referem </w:t>
      </w:r>
      <w:proofErr w:type="gramStart"/>
      <w:r>
        <w:rPr>
          <w:rFonts w:ascii="Arial" w:hAnsi="Arial" w:cs="Arial"/>
          <w:sz w:val="28"/>
          <w:szCs w:val="28"/>
        </w:rPr>
        <w:t>os incisos II e III</w:t>
      </w:r>
      <w:proofErr w:type="gramEnd"/>
      <w:r>
        <w:rPr>
          <w:rFonts w:ascii="Arial" w:hAnsi="Arial" w:cs="Arial"/>
          <w:sz w:val="28"/>
          <w:szCs w:val="28"/>
        </w:rPr>
        <w:t xml:space="preserve"> são tomadas mediante voto favorável</w:t>
      </w:r>
      <w:r w:rsidR="006536BA">
        <w:rPr>
          <w:rFonts w:ascii="Arial" w:hAnsi="Arial" w:cs="Arial"/>
          <w:sz w:val="28"/>
          <w:szCs w:val="28"/>
        </w:rPr>
        <w:t xml:space="preserve"> de 2/3 dos presentes à Assemblé</w:t>
      </w:r>
      <w:r>
        <w:rPr>
          <w:rFonts w:ascii="Arial" w:hAnsi="Arial" w:cs="Arial"/>
          <w:sz w:val="28"/>
          <w:szCs w:val="28"/>
        </w:rPr>
        <w:t>ia Geral, convocada especialmente para esse fim, não podendo ela deliberar, em primeira convocação, sem a maioria absoluta dos membros, ou com menos de um terço nas convocações seguintes.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lastRenderedPageBreak/>
        <w:tab/>
      </w:r>
      <w:r>
        <w:rPr>
          <w:rFonts w:ascii="Arial" w:hAnsi="Arial" w:cs="Arial"/>
          <w:b/>
          <w:bCs/>
          <w:sz w:val="24"/>
          <w:szCs w:val="24"/>
        </w:rPr>
        <w:t>§ Segundo -</w:t>
      </w:r>
      <w:r>
        <w:rPr>
          <w:rFonts w:ascii="Arial" w:hAnsi="Arial" w:cs="Arial"/>
          <w:sz w:val="24"/>
          <w:szCs w:val="24"/>
        </w:rPr>
        <w:t xml:space="preserve"> </w:t>
      </w:r>
      <w:r>
        <w:rPr>
          <w:rFonts w:ascii="Arial" w:hAnsi="Arial" w:cs="Arial"/>
          <w:sz w:val="28"/>
          <w:szCs w:val="28"/>
        </w:rPr>
        <w:t>Ocorr</w:t>
      </w:r>
      <w:r w:rsidR="00433C3C">
        <w:rPr>
          <w:rFonts w:ascii="Arial" w:hAnsi="Arial" w:cs="Arial"/>
          <w:sz w:val="28"/>
          <w:szCs w:val="28"/>
        </w:rPr>
        <w:t>endo nova convocação de Assemblé</w:t>
      </w:r>
      <w:r>
        <w:rPr>
          <w:rFonts w:ascii="Arial" w:hAnsi="Arial" w:cs="Arial"/>
          <w:sz w:val="28"/>
          <w:szCs w:val="28"/>
        </w:rPr>
        <w:t>ia Geral, em data posterior e observado o disposto nos art. 21 e 22 deste Estatuto, a deliberação a que se refere o inciso III será tomada mediante voto favorável de dois terços dos presentes.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Terceiro - </w:t>
      </w:r>
      <w:r>
        <w:rPr>
          <w:rFonts w:ascii="Arial" w:hAnsi="Arial" w:cs="Arial"/>
          <w:sz w:val="28"/>
          <w:szCs w:val="28"/>
        </w:rPr>
        <w:t>As demais deliberações serão tomadas por maioria simples.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II - DA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xml:space="preserve">Artigo 24 - </w:t>
      </w:r>
      <w:r>
        <w:rPr>
          <w:rFonts w:ascii="Arial" w:hAnsi="Arial" w:cs="Arial"/>
          <w:sz w:val="28"/>
          <w:szCs w:val="28"/>
        </w:rPr>
        <w:t>A Diretoria é constituída pelo Presidente, 1º, 2º, 3º e 4º Vice-Presidentes, 1º e 2º Secretários, 1º e 2º Tesoureiro, e tem a incumbência de administrar 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O mandato do Presidente é por tempo indeterminado.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Os demais membros da Diretoria têm mandato de 01 (um) ano, admitidas reeleições.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Terceiro -</w:t>
      </w:r>
      <w:r>
        <w:rPr>
          <w:rFonts w:ascii="Arial" w:hAnsi="Arial" w:cs="Arial"/>
          <w:sz w:val="28"/>
          <w:szCs w:val="28"/>
        </w:rPr>
        <w:t xml:space="preserve"> Os cargos de Presidente e Vice-Presidente são privativos de Pastor, com tempo de atividade ministerial não inferior a 02 (dois) anos, exclusivamente prestados à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25 - </w:t>
      </w:r>
      <w:r>
        <w:rPr>
          <w:rFonts w:ascii="Arial" w:hAnsi="Arial" w:cs="Arial"/>
          <w:sz w:val="28"/>
          <w:szCs w:val="28"/>
        </w:rPr>
        <w:t>Compete à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estabelecer diretrizes para a execução das atividades e programas da Igreja;</w:t>
      </w:r>
    </w:p>
    <w:p w:rsidR="000F21A2" w:rsidRDefault="008F10EF"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indicar à Convenção que convocará</w:t>
      </w:r>
      <w:r w:rsidR="000F21A2">
        <w:rPr>
          <w:rFonts w:ascii="Arial" w:hAnsi="Arial" w:cs="Arial"/>
          <w:sz w:val="28"/>
          <w:szCs w:val="28"/>
        </w:rPr>
        <w:t xml:space="preserve"> candidato a Ministro do Evangelho;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ordenar Presbítero e Diácono;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sz w:val="28"/>
          <w:szCs w:val="28"/>
        </w:rPr>
        <w:t>IV – aplicar sanção disciplinar e readmitir Diácono e Presbítero;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planejar e estabelecer regras na aplicação dos recursos financeiros;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 - administrar o patrimônio;</w:t>
      </w:r>
    </w:p>
    <w:p w:rsidR="000F21A2" w:rsidRDefault="008F10EF" w:rsidP="000F21A2">
      <w:pPr>
        <w:autoSpaceDE w:val="0"/>
        <w:autoSpaceDN w:val="0"/>
        <w:adjustRightInd w:val="0"/>
        <w:spacing w:after="0"/>
        <w:jc w:val="both"/>
        <w:rPr>
          <w:rFonts w:ascii="Arial" w:hAnsi="Arial" w:cs="Arial"/>
          <w:sz w:val="28"/>
          <w:szCs w:val="28"/>
        </w:rPr>
      </w:pPr>
      <w:r>
        <w:rPr>
          <w:rFonts w:ascii="Arial" w:hAnsi="Arial" w:cs="Arial"/>
          <w:sz w:val="28"/>
          <w:szCs w:val="28"/>
        </w:rPr>
        <w:tab/>
        <w:t>VII - prestar contas à Assemblé</w:t>
      </w:r>
      <w:r w:rsidR="000F21A2">
        <w:rPr>
          <w:rFonts w:ascii="Arial" w:hAnsi="Arial" w:cs="Arial"/>
          <w:sz w:val="28"/>
          <w:szCs w:val="28"/>
        </w:rPr>
        <w:t>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26 - </w:t>
      </w:r>
      <w:r>
        <w:rPr>
          <w:rFonts w:ascii="Arial" w:hAnsi="Arial" w:cs="Arial"/>
          <w:sz w:val="28"/>
          <w:szCs w:val="28"/>
        </w:rPr>
        <w:t>O Presidente da Diretoria representa a Igreja, o Ministério e demais órgãos mencionados no art. 18, mediante a designação de Pastor Presidente.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sz w:val="24"/>
          <w:szCs w:val="24"/>
        </w:rPr>
        <w:lastRenderedPageBreak/>
        <w:tab/>
      </w:r>
      <w:r>
        <w:rPr>
          <w:rFonts w:ascii="Arial" w:hAnsi="Arial" w:cs="Arial"/>
          <w:b/>
          <w:bCs/>
          <w:sz w:val="28"/>
          <w:szCs w:val="28"/>
        </w:rPr>
        <w:t>Subseção I - Dos Membros da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xml:space="preserve">Artigo 27 - </w:t>
      </w:r>
      <w:r>
        <w:rPr>
          <w:rFonts w:ascii="Arial" w:hAnsi="Arial" w:cs="Arial"/>
          <w:sz w:val="28"/>
          <w:szCs w:val="28"/>
        </w:rPr>
        <w:t>Compete ao Presidente: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w:t>
      </w:r>
      <w:r w:rsidR="008F10EF">
        <w:rPr>
          <w:rFonts w:ascii="Arial" w:hAnsi="Arial" w:cs="Arial"/>
          <w:sz w:val="28"/>
          <w:szCs w:val="28"/>
        </w:rPr>
        <w:t xml:space="preserve"> convocar e presidir as Assemblé</w:t>
      </w:r>
      <w:r>
        <w:rPr>
          <w:rFonts w:ascii="Arial" w:hAnsi="Arial" w:cs="Arial"/>
          <w:sz w:val="28"/>
          <w:szCs w:val="28"/>
        </w:rPr>
        <w:t>ias Gerais Ordinárias e Extraordinárias;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assinar livros e documentos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abrir e movimentar contas bancárias, bem como contrair empréstimos e fazer aplicações financeiras em conjunto com o 1º Tesoureiro, mediante aprovação da Diretoria, vedado o aval e a fiança a terceiros em nome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indicar, transferir, dar posse e destituir Dirigente de Congregação e Sub-Congregação;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representar a Igreja ativa e passivamente, judicial e extrajudicialmente.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28 - </w:t>
      </w:r>
      <w:r>
        <w:rPr>
          <w:rFonts w:ascii="Arial" w:hAnsi="Arial" w:cs="Arial"/>
          <w:sz w:val="28"/>
          <w:szCs w:val="28"/>
        </w:rPr>
        <w:t xml:space="preserve">Compete aos </w:t>
      </w:r>
      <w:proofErr w:type="spellStart"/>
      <w:r>
        <w:rPr>
          <w:rFonts w:ascii="Arial" w:hAnsi="Arial" w:cs="Arial"/>
          <w:sz w:val="28"/>
          <w:szCs w:val="28"/>
        </w:rPr>
        <w:t>Vice-presidentes</w:t>
      </w:r>
      <w:proofErr w:type="spellEnd"/>
      <w:r>
        <w:rPr>
          <w:rFonts w:ascii="Arial" w:hAnsi="Arial" w:cs="Arial"/>
          <w:sz w:val="28"/>
          <w:szCs w:val="28"/>
        </w:rPr>
        <w:t>:</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substituir o Presidente interinamente, na ordem indicada no Artigo 24 deste Estatuto, em seus impedimentos e sucedê-lo no caso de vacância do cargo;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colaborar com o Presidente e com a Diretoria para a consecução dos objetivos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proofErr w:type="gramStart"/>
      <w:r>
        <w:rPr>
          <w:rFonts w:ascii="Arial" w:hAnsi="Arial" w:cs="Arial"/>
          <w:sz w:val="24"/>
          <w:szCs w:val="24"/>
        </w:rPr>
        <w:t>:</w:t>
      </w:r>
      <w:r>
        <w:rPr>
          <w:rFonts w:ascii="Arial" w:hAnsi="Arial" w:cs="Arial"/>
          <w:b/>
          <w:bCs/>
          <w:i/>
          <w:iCs/>
          <w:sz w:val="28"/>
          <w:szCs w:val="28"/>
        </w:rPr>
        <w:t>Artigo</w:t>
      </w:r>
      <w:proofErr w:type="gramEnd"/>
      <w:r>
        <w:rPr>
          <w:rFonts w:ascii="Arial" w:hAnsi="Arial" w:cs="Arial"/>
          <w:b/>
          <w:bCs/>
          <w:i/>
          <w:iCs/>
          <w:sz w:val="28"/>
          <w:szCs w:val="28"/>
        </w:rPr>
        <w:t xml:space="preserve"> 25 - </w:t>
      </w:r>
      <w:r>
        <w:rPr>
          <w:rFonts w:ascii="Arial" w:hAnsi="Arial" w:cs="Arial"/>
          <w:sz w:val="28"/>
          <w:szCs w:val="28"/>
        </w:rPr>
        <w:t>Compete ao 1.º Secretário:</w:t>
      </w:r>
    </w:p>
    <w:p w:rsidR="000F21A2" w:rsidRDefault="000F21A2" w:rsidP="000F21A2">
      <w:pPr>
        <w:autoSpaceDE w:val="0"/>
        <w:autoSpaceDN w:val="0"/>
        <w:adjustRightInd w:val="0"/>
        <w:spacing w:after="0"/>
        <w:jc w:val="both"/>
        <w:rPr>
          <w:rFonts w:ascii="Calibri" w:hAnsi="Calibri" w:cs="Calibri"/>
        </w:rPr>
      </w:pPr>
    </w:p>
    <w:p w:rsidR="000F21A2" w:rsidRDefault="008F10EF" w:rsidP="000F21A2">
      <w:pPr>
        <w:autoSpaceDE w:val="0"/>
        <w:autoSpaceDN w:val="0"/>
        <w:adjustRightInd w:val="0"/>
        <w:spacing w:after="0"/>
        <w:jc w:val="both"/>
        <w:rPr>
          <w:rFonts w:ascii="Arial" w:hAnsi="Arial" w:cs="Arial"/>
          <w:sz w:val="28"/>
          <w:szCs w:val="28"/>
        </w:rPr>
      </w:pPr>
      <w:r>
        <w:rPr>
          <w:rFonts w:ascii="Arial" w:hAnsi="Arial" w:cs="Arial"/>
          <w:sz w:val="28"/>
          <w:szCs w:val="28"/>
        </w:rPr>
        <w:tab/>
        <w:t>I – lavrar ata da Assemblé</w:t>
      </w:r>
      <w:r w:rsidR="000F21A2">
        <w:rPr>
          <w:rFonts w:ascii="Arial" w:hAnsi="Arial" w:cs="Arial"/>
          <w:sz w:val="28"/>
          <w:szCs w:val="28"/>
        </w:rPr>
        <w:t>ia Geral e das reuniões da Diretoria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manter atualizados os livros e documentos da Secretaria;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ex</w:t>
      </w:r>
      <w:r w:rsidR="00F64811">
        <w:rPr>
          <w:rFonts w:ascii="Arial" w:hAnsi="Arial" w:cs="Arial"/>
          <w:sz w:val="28"/>
          <w:szCs w:val="28"/>
        </w:rPr>
        <w:t>pedir convocação para a Assemblé</w:t>
      </w:r>
      <w:r>
        <w:rPr>
          <w:rFonts w:ascii="Arial" w:hAnsi="Arial" w:cs="Arial"/>
          <w:sz w:val="28"/>
          <w:szCs w:val="28"/>
        </w:rPr>
        <w:t>ia Geral, por ordem do Presidente, na forma prevista nos art. 21 e 22;</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assinar documentos e correspondências.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30 - </w:t>
      </w:r>
      <w:r>
        <w:rPr>
          <w:rFonts w:ascii="Arial" w:hAnsi="Arial" w:cs="Arial"/>
          <w:sz w:val="28"/>
          <w:szCs w:val="28"/>
        </w:rPr>
        <w:t>Compete ao 2.º Secretário: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substituir interinamente o 1.º Secretário em seus impedimentos e sucedê-lo no caso de vacância do cargo;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auxiliar nos trabalhos da Secretaria.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31 - </w:t>
      </w:r>
      <w:r>
        <w:rPr>
          <w:rFonts w:ascii="Arial" w:hAnsi="Arial" w:cs="Arial"/>
          <w:sz w:val="28"/>
          <w:szCs w:val="28"/>
        </w:rPr>
        <w:t>Compete ao 1.º Tesoureiro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lastRenderedPageBreak/>
        <w:tab/>
      </w:r>
      <w:r>
        <w:rPr>
          <w:rFonts w:ascii="Arial" w:hAnsi="Arial" w:cs="Arial"/>
          <w:sz w:val="28"/>
          <w:szCs w:val="28"/>
        </w:rPr>
        <w:t>I – receber e contabilizar contribuições e doações de toda espécie;</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manter em ordem e atualizados os livros contábeis;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abrir e movimentar contas bancárias e fazer aplicações e investimentos em conjunto com o Presidente;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mensalmente, confeccionar demonstrativo das receitas e despesas do mês antecedente e apresentá-lo à Diretoria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semestralmente, proceder à prestação de contas, que deverá ser encaminhada ao Conselho Fiscal, no mínimo 20 (vinte) dias antes da Assembléia Geral Ordinária.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4"/>
          <w:szCs w:val="24"/>
        </w:rPr>
        <w:t xml:space="preserve">Artigo 32 - </w:t>
      </w:r>
      <w:r>
        <w:rPr>
          <w:rFonts w:ascii="Arial" w:hAnsi="Arial" w:cs="Arial"/>
          <w:sz w:val="28"/>
          <w:szCs w:val="28"/>
        </w:rPr>
        <w:t>Compete ao 2.º Tesoureiro: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substituir interinamente o 1.º Tesoureiro em seus impedimentos e sucedê-lo no caso de vacância do cargo;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colaborar nos trabalhos da tesouraria.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III - DO MINISTÉRIO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33 - O</w:t>
      </w:r>
      <w:r>
        <w:rPr>
          <w:rFonts w:ascii="Arial" w:hAnsi="Arial" w:cs="Arial"/>
          <w:sz w:val="28"/>
          <w:szCs w:val="28"/>
        </w:rPr>
        <w:t xml:space="preserve"> Ministério, subordinado à Diretoria, é composto pelos Pastores, Evangelistas, Presbíteros e Diáconos, que estão em pleno exercício dos direitos previstos neste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w:t>
      </w:r>
      <w:r>
        <w:rPr>
          <w:rFonts w:ascii="Arial" w:hAnsi="Arial" w:cs="Arial"/>
          <w:sz w:val="28"/>
          <w:szCs w:val="28"/>
        </w:rPr>
        <w:t xml:space="preserve"> </w:t>
      </w:r>
      <w:r>
        <w:rPr>
          <w:rFonts w:ascii="Arial" w:hAnsi="Arial" w:cs="Arial"/>
          <w:b/>
          <w:bCs/>
          <w:i/>
          <w:iCs/>
          <w:sz w:val="28"/>
          <w:szCs w:val="28"/>
        </w:rPr>
        <w:t xml:space="preserve">Primeiro - </w:t>
      </w:r>
      <w:r>
        <w:rPr>
          <w:rFonts w:ascii="Arial" w:hAnsi="Arial" w:cs="Arial"/>
          <w:sz w:val="28"/>
          <w:szCs w:val="28"/>
        </w:rPr>
        <w:t>Pastores e Evangelistas, também designados Ministros, são orde</w:t>
      </w:r>
      <w:r w:rsidR="00433C3C">
        <w:rPr>
          <w:rFonts w:ascii="Arial" w:hAnsi="Arial" w:cs="Arial"/>
          <w:sz w:val="28"/>
          <w:szCs w:val="28"/>
        </w:rPr>
        <w:t>nados pela Convenção.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Segundo = </w:t>
      </w:r>
      <w:r>
        <w:rPr>
          <w:rFonts w:ascii="Arial" w:hAnsi="Arial" w:cs="Arial"/>
          <w:sz w:val="28"/>
          <w:szCs w:val="28"/>
        </w:rPr>
        <w:t>Os Presbíteros e Diáconos, denominados também Obreiros, são consagrados ou recebidos pelo próprio Ministério, mediante aprovação da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Terceiro - </w:t>
      </w:r>
      <w:r>
        <w:rPr>
          <w:rFonts w:ascii="Arial" w:hAnsi="Arial" w:cs="Arial"/>
          <w:sz w:val="28"/>
          <w:szCs w:val="28"/>
        </w:rPr>
        <w:t>No recebimento e ordenação de candidatos a Ministros e Obreiros, devem ser observados os requisitos previstos no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34 - </w:t>
      </w:r>
      <w:r>
        <w:rPr>
          <w:rFonts w:ascii="Arial" w:hAnsi="Arial" w:cs="Arial"/>
          <w:sz w:val="28"/>
          <w:szCs w:val="28"/>
        </w:rPr>
        <w:t>O Ministério tem as seguintes atribuições: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auxiliar a Diretoria na tomada de decisões;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executar as atividades e programas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desempenhar atribuições e encargos que lhes forem designados;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lastRenderedPageBreak/>
        <w:tab/>
        <w:t>IV – apreciar e julgar recursos disciplinares.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35 - </w:t>
      </w:r>
      <w:r>
        <w:rPr>
          <w:rFonts w:ascii="Arial" w:hAnsi="Arial" w:cs="Arial"/>
          <w:sz w:val="28"/>
          <w:szCs w:val="28"/>
        </w:rPr>
        <w:t>São assegurados aos integrantes do Ministério, além dos direitos previstos nos art. 11 e 12 deste Estatuto, os seguintes: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participar das reuniões privativas do Ministério;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concorrer aos cargos e funções da Diretoria, Congregações, Sub-Congregações e demais órgãos e secretarias da Igreja, atendidas as disposições deste Estatuto e do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tratando-se de presbítero e diácono, interpor recurso, sucessivam</w:t>
      </w:r>
      <w:r w:rsidR="00433C3C">
        <w:rPr>
          <w:rFonts w:ascii="Arial" w:hAnsi="Arial" w:cs="Arial"/>
          <w:sz w:val="28"/>
          <w:szCs w:val="28"/>
        </w:rPr>
        <w:t>ente, ao Ministério e à Assemblé</w:t>
      </w:r>
      <w:r>
        <w:rPr>
          <w:rFonts w:ascii="Arial" w:hAnsi="Arial" w:cs="Arial"/>
          <w:sz w:val="28"/>
          <w:szCs w:val="28"/>
        </w:rPr>
        <w:t>ia Geral, da decisão que aplicar sanção disciplinar.</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Art. 36. Ao Ministro ou Obreiro incumbe promover sua filiação ao regime geral da previdência social como equiparado a trabalhador autônomo, bem como recolher as contribuições devidas, salvo se filiado obrigatoriamente à previdência social em razão de outra atividade, ou a outro regime previdenciário, militar ou civil, ainda que na condição de inativo, na forma da legislação vigente.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37 - </w:t>
      </w:r>
      <w:r>
        <w:rPr>
          <w:rFonts w:ascii="Arial" w:hAnsi="Arial" w:cs="Arial"/>
          <w:sz w:val="28"/>
          <w:szCs w:val="28"/>
        </w:rPr>
        <w:t>São deveres dos integrantes do Ministério, além dos previstos no art. 13, os que seguem:</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participar das reuniões do Ministério, salvo justo motivo;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desempenhar suas funções onde for designado;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ser pontual e assíduo às atividades da Igreja;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não assumir compromisso ou encargo de qualquer natureza em nome da ADEB sem expressa autorização da Diretoria;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ter conduta ética e vida cristã exemplar;</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 – guardar segredo sobre qualquer assunto particular que tomar conhecimento em razão do ministério, sob pena de responsabilidade pessoal, na forma da legislação vigente, salvo se, desobrigado pela parte interessada, quiser prestar informações;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 - comunicar à Diretoria qualquer irregularidade que possa causar dissensão ou desarmonia entre Ministros, Obreiros ou Membros.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38 - </w:t>
      </w:r>
      <w:r>
        <w:rPr>
          <w:rFonts w:ascii="Arial" w:hAnsi="Arial" w:cs="Arial"/>
          <w:sz w:val="28"/>
          <w:szCs w:val="28"/>
        </w:rPr>
        <w:t>Aplicam-se aos integrantes do Ministério as penalidades previstas nos art. 14 e 16, deste Estatuto, obedecidas as disposições que se seguem.</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lastRenderedPageBreak/>
        <w:tab/>
      </w:r>
      <w:r>
        <w:rPr>
          <w:rFonts w:ascii="Arial" w:hAnsi="Arial" w:cs="Arial"/>
          <w:b/>
          <w:bCs/>
          <w:i/>
          <w:iCs/>
          <w:sz w:val="28"/>
          <w:szCs w:val="28"/>
        </w:rPr>
        <w:t>§ Primeiro -</w:t>
      </w:r>
      <w:r>
        <w:rPr>
          <w:rFonts w:ascii="Arial" w:hAnsi="Arial" w:cs="Arial"/>
          <w:sz w:val="28"/>
          <w:szCs w:val="28"/>
        </w:rPr>
        <w:t xml:space="preserve"> Tratando-se de Ministro, o fato será</w:t>
      </w:r>
      <w:r w:rsidR="00CE24C2">
        <w:rPr>
          <w:rFonts w:ascii="Arial" w:hAnsi="Arial" w:cs="Arial"/>
          <w:sz w:val="28"/>
          <w:szCs w:val="28"/>
        </w:rPr>
        <w:t xml:space="preserve"> submetido à Convenção</w:t>
      </w:r>
      <w:r>
        <w:rPr>
          <w:rFonts w:ascii="Arial" w:hAnsi="Arial" w:cs="Arial"/>
          <w:sz w:val="28"/>
          <w:szCs w:val="28"/>
        </w:rPr>
        <w:t>, que promoverá a apuração, julgamento e aplicação de penalidade, conforme previsto no seu Estatuto e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w:t>
      </w:r>
      <w:r>
        <w:rPr>
          <w:rFonts w:ascii="Arial" w:hAnsi="Arial" w:cs="Arial"/>
          <w:sz w:val="28"/>
          <w:szCs w:val="28"/>
        </w:rPr>
        <w:t xml:space="preserve"> - Incumbe à Diretoria aplicar sanção disciplinar e readmitir Presbítero e Diácono.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IV - DA IGREJA SEDE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39 - </w:t>
      </w:r>
      <w:r>
        <w:rPr>
          <w:rFonts w:ascii="Arial" w:hAnsi="Arial" w:cs="Arial"/>
          <w:sz w:val="28"/>
          <w:szCs w:val="28"/>
        </w:rPr>
        <w:t xml:space="preserve">A Igreja Sede concentra a Presidência, os serviços de secretaria, tesouraria, assessoria jurídica. </w:t>
      </w:r>
      <w:proofErr w:type="gramStart"/>
      <w:r>
        <w:rPr>
          <w:rFonts w:ascii="Arial" w:hAnsi="Arial" w:cs="Arial"/>
          <w:sz w:val="28"/>
          <w:szCs w:val="28"/>
        </w:rPr>
        <w:t>controle</w:t>
      </w:r>
      <w:proofErr w:type="gramEnd"/>
      <w:r>
        <w:rPr>
          <w:rFonts w:ascii="Arial" w:hAnsi="Arial" w:cs="Arial"/>
          <w:sz w:val="28"/>
          <w:szCs w:val="28"/>
        </w:rPr>
        <w:t xml:space="preserve"> administrativo, financeiro, contábil e patrimonial da Igreja, além do desempenho de atividades eclesiásticas.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 Primeiro - </w:t>
      </w:r>
      <w:r>
        <w:rPr>
          <w:rFonts w:ascii="Arial" w:hAnsi="Arial" w:cs="Arial"/>
          <w:sz w:val="28"/>
          <w:szCs w:val="28"/>
        </w:rPr>
        <w:t xml:space="preserve">A Igreja Sede é dirigida pelo Pastor Presidente, podendo contar com até </w:t>
      </w:r>
      <w:proofErr w:type="gramStart"/>
      <w:r>
        <w:rPr>
          <w:rFonts w:ascii="Arial" w:hAnsi="Arial" w:cs="Arial"/>
          <w:sz w:val="28"/>
          <w:szCs w:val="28"/>
        </w:rPr>
        <w:t>2</w:t>
      </w:r>
      <w:proofErr w:type="gramEnd"/>
      <w:r>
        <w:rPr>
          <w:rFonts w:ascii="Arial" w:hAnsi="Arial" w:cs="Arial"/>
          <w:sz w:val="28"/>
          <w:szCs w:val="28"/>
        </w:rPr>
        <w:t xml:space="preserve"> (dois) Pastores Auxiliares, conforme autorização da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A critério do Pastor Presidente e mediante aprovação da Diretoria, a Igreja Sede pode ter um administrador local.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Terceiro</w:t>
      </w:r>
      <w:r>
        <w:rPr>
          <w:rFonts w:ascii="Arial" w:hAnsi="Arial" w:cs="Arial"/>
          <w:sz w:val="28"/>
          <w:szCs w:val="28"/>
        </w:rPr>
        <w:t xml:space="preserve"> - A organização e o funcionamento da Igreja Sede e de suas secretarias são os definidos no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Quarto -</w:t>
      </w:r>
      <w:r>
        <w:rPr>
          <w:rFonts w:ascii="Arial" w:hAnsi="Arial" w:cs="Arial"/>
          <w:sz w:val="28"/>
          <w:szCs w:val="28"/>
        </w:rPr>
        <w:t xml:space="preserve"> Aplica-se à Igreja Sede, no que couber, o disposto no art. 45 e seus incisos,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V - DO CONSELHO FISCAL</w:t>
      </w:r>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40 - </w:t>
      </w:r>
      <w:r>
        <w:rPr>
          <w:rFonts w:ascii="Arial" w:hAnsi="Arial" w:cs="Arial"/>
          <w:sz w:val="28"/>
          <w:szCs w:val="28"/>
        </w:rPr>
        <w:t xml:space="preserve">O Conselho Fiscal, composto por </w:t>
      </w:r>
      <w:proofErr w:type="gramStart"/>
      <w:r>
        <w:rPr>
          <w:rFonts w:ascii="Arial" w:hAnsi="Arial" w:cs="Arial"/>
          <w:sz w:val="28"/>
          <w:szCs w:val="28"/>
        </w:rPr>
        <w:t>5</w:t>
      </w:r>
      <w:proofErr w:type="gramEnd"/>
      <w:r>
        <w:rPr>
          <w:rFonts w:ascii="Arial" w:hAnsi="Arial" w:cs="Arial"/>
          <w:sz w:val="28"/>
          <w:szCs w:val="28"/>
        </w:rPr>
        <w:t xml:space="preserve"> (cinco) membros efetivos e 2 (dois) suplentes, tem a finalidade de fiscalizar a administração financeira, contábil e patrimonial dos órgãos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Os componentes são indicados pela Diretoria. </w:t>
      </w:r>
      <w:proofErr w:type="gramStart"/>
      <w:r>
        <w:rPr>
          <w:rFonts w:ascii="Arial" w:hAnsi="Arial" w:cs="Arial"/>
          <w:sz w:val="28"/>
          <w:szCs w:val="28"/>
        </w:rPr>
        <w:t>dentre</w:t>
      </w:r>
      <w:proofErr w:type="gramEnd"/>
      <w:r>
        <w:rPr>
          <w:rFonts w:ascii="Arial" w:hAnsi="Arial" w:cs="Arial"/>
          <w:sz w:val="28"/>
          <w:szCs w:val="28"/>
        </w:rPr>
        <w:t xml:space="preserve"> os integrantes do Ministério que possuam qualificação técnica para o exercício da função.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A Diretoria indicará, dentre os componentes do Conselho, o Presidente, Secretário e Relator.</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41 - </w:t>
      </w:r>
      <w:r>
        <w:rPr>
          <w:rFonts w:ascii="Arial" w:hAnsi="Arial" w:cs="Arial"/>
          <w:sz w:val="28"/>
          <w:szCs w:val="28"/>
        </w:rPr>
        <w:t>A competência do Conselho Fiscal é a detalhada no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Único -</w:t>
      </w:r>
      <w:r>
        <w:rPr>
          <w:rFonts w:ascii="Arial" w:hAnsi="Arial" w:cs="Arial"/>
          <w:sz w:val="28"/>
          <w:szCs w:val="28"/>
        </w:rPr>
        <w:t xml:space="preserve"> O Conselho Fiscal se reúne ordinariamente a cada seis meses e, extraordinariamente, sempre que necessário, mediante convocação do Presidente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proofErr w:type="gramStart"/>
      <w:r>
        <w:rPr>
          <w:rFonts w:ascii="Arial" w:hAnsi="Arial" w:cs="Arial"/>
          <w:b/>
          <w:bCs/>
          <w:sz w:val="28"/>
          <w:szCs w:val="28"/>
        </w:rPr>
        <w:t>SEÇÃO VI</w:t>
      </w:r>
      <w:proofErr w:type="gramEnd"/>
      <w:r>
        <w:rPr>
          <w:rFonts w:ascii="Arial" w:hAnsi="Arial" w:cs="Arial"/>
          <w:b/>
          <w:bCs/>
          <w:sz w:val="28"/>
          <w:szCs w:val="28"/>
        </w:rPr>
        <w:t xml:space="preserve"> - DA COMISSÃO JURÍDICA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42 - </w:t>
      </w:r>
      <w:r>
        <w:rPr>
          <w:rFonts w:ascii="Arial" w:hAnsi="Arial" w:cs="Arial"/>
          <w:sz w:val="28"/>
          <w:szCs w:val="28"/>
        </w:rPr>
        <w:t xml:space="preserve">A Comissão Jurídica, composta por </w:t>
      </w:r>
      <w:proofErr w:type="gramStart"/>
      <w:r>
        <w:rPr>
          <w:rFonts w:ascii="Arial" w:hAnsi="Arial" w:cs="Arial"/>
          <w:sz w:val="28"/>
          <w:szCs w:val="28"/>
        </w:rPr>
        <w:t>5</w:t>
      </w:r>
      <w:proofErr w:type="gramEnd"/>
      <w:r>
        <w:rPr>
          <w:rFonts w:ascii="Arial" w:hAnsi="Arial" w:cs="Arial"/>
          <w:sz w:val="28"/>
          <w:szCs w:val="28"/>
        </w:rPr>
        <w:t xml:space="preserve"> (cinco) membros efetivos e 2 (dois) suplentes, tem a incumbência de prestar assessoramento jurídico à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Único -</w:t>
      </w:r>
      <w:r>
        <w:rPr>
          <w:rFonts w:ascii="Arial" w:hAnsi="Arial" w:cs="Arial"/>
          <w:sz w:val="28"/>
          <w:szCs w:val="28"/>
        </w:rPr>
        <w:t xml:space="preserve"> Aplica-se à Comissão Jurídica, no que couber, o disposto nos §§ 1º e 2º, art. 40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43 - </w:t>
      </w:r>
      <w:r>
        <w:rPr>
          <w:rFonts w:ascii="Arial" w:hAnsi="Arial" w:cs="Arial"/>
          <w:sz w:val="28"/>
          <w:szCs w:val="28"/>
        </w:rPr>
        <w:t>As atribuições da Comissão Jurídica são as definidas no Regimento Interno.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Único -</w:t>
      </w:r>
      <w:r>
        <w:rPr>
          <w:rFonts w:ascii="Arial" w:hAnsi="Arial" w:cs="Arial"/>
          <w:sz w:val="28"/>
          <w:szCs w:val="28"/>
        </w:rPr>
        <w:t xml:space="preserve"> A Comissão se reúne mediante convocação do Presidente da Igreja, sempre que necessário.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 xml:space="preserve">SEÇÃO VII - DAS CONGREGAÇÕES E </w:t>
      </w:r>
      <w:proofErr w:type="gramStart"/>
      <w:r>
        <w:rPr>
          <w:rFonts w:ascii="Arial" w:hAnsi="Arial" w:cs="Arial"/>
          <w:b/>
          <w:bCs/>
          <w:sz w:val="28"/>
          <w:szCs w:val="28"/>
        </w:rPr>
        <w:t>SUB-CONGREGAÇÕES</w:t>
      </w:r>
      <w:proofErr w:type="gramEnd"/>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44 - </w:t>
      </w:r>
      <w:r>
        <w:rPr>
          <w:rFonts w:ascii="Arial" w:hAnsi="Arial" w:cs="Arial"/>
          <w:sz w:val="28"/>
          <w:szCs w:val="28"/>
        </w:rPr>
        <w:t>As Congregações e Sub-Congregações, subordinadas à Diretoria, são órgãos criados pela Igreja ou a ela filiados, em número ilimitado, constituídos por membros que se reúnem em local distinto ao da Igreja Sede.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Os órgãos referidos neste artigo têm como Dirigentes Ministros ou Obreiros nomeados na forma prevista no art. 27, inciso IV,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As Congregações e Sub-Congregações devem ostentar publicamente a denominação da ADEB, especificada no art. 1º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44 - </w:t>
      </w:r>
      <w:r>
        <w:rPr>
          <w:rFonts w:ascii="Arial" w:hAnsi="Arial" w:cs="Arial"/>
          <w:sz w:val="28"/>
          <w:szCs w:val="28"/>
        </w:rPr>
        <w:t>Os Dirigentes de Congregações e Sub-Congregações têm, dentre outras, as seguintes atribuições: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administrar o órgão sob sua direção, cumprindo as diretrizes e regras estabelecidas conforme incisos I e V, art. 25 deste Estatuto.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lastRenderedPageBreak/>
        <w:tab/>
        <w:t>II– admitir, desligar, aplicar disciplina e readmitir membros, observado o disposto nos art. 8º, 9º, 10, 14, 15, 16 e 17 deste Estatuto.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prestar assistência espiritual aos membros e congregados;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IV – designar Ministro ou Obreiro substituto, em caso de ausência ou impedimento;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 - manter atualizado o rol de membros, bem como os livros de nascimentos, casamentos, óbitos, dentre outros;</w:t>
      </w:r>
    </w:p>
    <w:p w:rsidR="000F21A2" w:rsidRDefault="000F21A2" w:rsidP="000F21A2">
      <w:pPr>
        <w:autoSpaceDE w:val="0"/>
        <w:autoSpaceDN w:val="0"/>
        <w:adjustRightInd w:val="0"/>
        <w:spacing w:after="0"/>
        <w:ind w:firstLine="708"/>
        <w:jc w:val="both"/>
        <w:rPr>
          <w:rFonts w:ascii="Arial" w:hAnsi="Arial" w:cs="Arial"/>
          <w:sz w:val="28"/>
          <w:szCs w:val="28"/>
        </w:rPr>
      </w:pPr>
      <w:r>
        <w:rPr>
          <w:rFonts w:ascii="Arial" w:hAnsi="Arial" w:cs="Arial"/>
          <w:sz w:val="28"/>
          <w:szCs w:val="28"/>
        </w:rPr>
        <w:t>VI – coordenar as atividades dos Ministros e Obreiros sob sua direção;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 - remeter mensalmente à Igreja Sede, relatório do movimento financeiro, conforme dispõe o Regimento Interno;</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VIII – encaminhar semestralmente à Igreja Sede relatório da Secretaria;</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IX – enviar anualmente à Igreja Sede relatório de patrimônio, de acordo com o disposto no art. 53, § 2º,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Único -</w:t>
      </w:r>
      <w:r>
        <w:rPr>
          <w:rFonts w:ascii="Arial" w:hAnsi="Arial" w:cs="Arial"/>
          <w:sz w:val="28"/>
          <w:szCs w:val="28"/>
        </w:rPr>
        <w:t xml:space="preserve"> O não cumprimento do previsto neste artigo pode acarretar, a critério da Diretoria, na suspensão das prerrogativas estabelecidas pelo art. 35 do presente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46 - </w:t>
      </w:r>
      <w:r>
        <w:rPr>
          <w:rFonts w:ascii="Arial" w:hAnsi="Arial" w:cs="Arial"/>
          <w:sz w:val="28"/>
          <w:szCs w:val="28"/>
        </w:rPr>
        <w:t xml:space="preserve">O patrimônio sob a guarda e responsabilidade dos órgãos referidos nesta Seção, ou por </w:t>
      </w:r>
      <w:proofErr w:type="gramStart"/>
      <w:r>
        <w:rPr>
          <w:rFonts w:ascii="Arial" w:hAnsi="Arial" w:cs="Arial"/>
          <w:sz w:val="28"/>
          <w:szCs w:val="28"/>
        </w:rPr>
        <w:t>estes adquirido</w:t>
      </w:r>
      <w:proofErr w:type="gramEnd"/>
      <w:r>
        <w:rPr>
          <w:rFonts w:ascii="Arial" w:hAnsi="Arial" w:cs="Arial"/>
          <w:sz w:val="28"/>
          <w:szCs w:val="28"/>
        </w:rPr>
        <w:t>, compõe o patrimônio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47 - </w:t>
      </w:r>
      <w:r>
        <w:rPr>
          <w:rFonts w:ascii="Arial" w:hAnsi="Arial" w:cs="Arial"/>
          <w:sz w:val="28"/>
          <w:szCs w:val="28"/>
        </w:rPr>
        <w:t>A Congregação que alcançar teto financeiro definido no Regimento Interno pode obter, nesta condição e mediante aprovação da Diretoria, registro no Cadastro Nacional de Pessoa Jurídica – CNPJ, junto à Receita Federal, com a exclusiva finalidade de administrar suas finanças e movimentar conta bancária.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48 - </w:t>
      </w:r>
      <w:r>
        <w:rPr>
          <w:rFonts w:ascii="Arial" w:hAnsi="Arial" w:cs="Arial"/>
          <w:sz w:val="28"/>
          <w:szCs w:val="28"/>
        </w:rPr>
        <w:t>A conformidade da escrituração da secretaria, tesouraria e patrimônio das Congregações e Sub-Congregações é outorgada pela Igreja Sede.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SEÇÃO VIII - DOS CONSELHOS DE OBREIROS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49 - </w:t>
      </w:r>
      <w:r>
        <w:rPr>
          <w:rFonts w:ascii="Arial" w:hAnsi="Arial" w:cs="Arial"/>
          <w:sz w:val="28"/>
          <w:szCs w:val="28"/>
        </w:rPr>
        <w:t xml:space="preserve">Os Conselhos de Obreiros, organizados junto a Igreja Sede, Congregações e Sub-Congregações, são </w:t>
      </w:r>
      <w:proofErr w:type="gramStart"/>
      <w:r>
        <w:rPr>
          <w:rFonts w:ascii="Arial" w:hAnsi="Arial" w:cs="Arial"/>
          <w:sz w:val="28"/>
          <w:szCs w:val="28"/>
        </w:rPr>
        <w:t>integrados</w:t>
      </w:r>
      <w:proofErr w:type="gramEnd"/>
      <w:r>
        <w:rPr>
          <w:rFonts w:ascii="Arial" w:hAnsi="Arial" w:cs="Arial"/>
          <w:sz w:val="28"/>
          <w:szCs w:val="28"/>
        </w:rPr>
        <w:t xml:space="preserve"> pelos Ministros e Obreiros que desempenham suas funções no âmbito desses órgãos.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Os integrantes dos Conselhos estão subordinados aos respectivos Dirigentes dos órgãos a que estiverem vinculados.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A subordinação de que trata o parágrafo anterior é concomitante e não </w:t>
      </w:r>
      <w:proofErr w:type="gramStart"/>
      <w:r>
        <w:rPr>
          <w:rFonts w:ascii="Arial" w:hAnsi="Arial" w:cs="Arial"/>
          <w:sz w:val="28"/>
          <w:szCs w:val="28"/>
        </w:rPr>
        <w:t>exclui</w:t>
      </w:r>
      <w:proofErr w:type="gramEnd"/>
      <w:r>
        <w:rPr>
          <w:rFonts w:ascii="Arial" w:hAnsi="Arial" w:cs="Arial"/>
          <w:sz w:val="28"/>
          <w:szCs w:val="28"/>
        </w:rPr>
        <w:t xml:space="preserve"> a prevista no art. 33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Artigo 44</w:t>
      </w:r>
      <w:proofErr w:type="gramStart"/>
      <w:r>
        <w:rPr>
          <w:rFonts w:ascii="Arial" w:hAnsi="Arial" w:cs="Arial"/>
          <w:b/>
          <w:bCs/>
          <w:i/>
          <w:iCs/>
          <w:sz w:val="28"/>
          <w:szCs w:val="28"/>
        </w:rPr>
        <w:t xml:space="preserve">  </w:t>
      </w:r>
      <w:proofErr w:type="gramEnd"/>
      <w:r>
        <w:rPr>
          <w:rFonts w:ascii="Arial" w:hAnsi="Arial" w:cs="Arial"/>
          <w:b/>
          <w:bCs/>
          <w:i/>
          <w:iCs/>
          <w:sz w:val="28"/>
          <w:szCs w:val="28"/>
        </w:rPr>
        <w:t xml:space="preserve">- </w:t>
      </w:r>
      <w:r>
        <w:rPr>
          <w:rFonts w:ascii="Arial" w:hAnsi="Arial" w:cs="Arial"/>
          <w:sz w:val="28"/>
          <w:szCs w:val="28"/>
        </w:rPr>
        <w:t>Os aprendizes de Obreiro, também denominados Auxiliares, integram os Conselhos de Obreiros, mediante indicação procedida pelo Dirigente do órgão a que estiver subordinado.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Único -</w:t>
      </w:r>
      <w:r>
        <w:rPr>
          <w:rFonts w:ascii="Arial" w:hAnsi="Arial" w:cs="Arial"/>
          <w:sz w:val="28"/>
          <w:szCs w:val="28"/>
        </w:rPr>
        <w:t xml:space="preserve"> Aplica-se ao Auxiliar o regime </w:t>
      </w:r>
      <w:proofErr w:type="gramStart"/>
      <w:r>
        <w:rPr>
          <w:rFonts w:ascii="Arial" w:hAnsi="Arial" w:cs="Arial"/>
          <w:sz w:val="28"/>
          <w:szCs w:val="28"/>
        </w:rPr>
        <w:t>de disciplina do art. 14 e seguintes deste Estatuto</w:t>
      </w:r>
      <w:proofErr w:type="gramEnd"/>
      <w:r>
        <w:rPr>
          <w:rFonts w:ascii="Arial" w:hAnsi="Arial" w:cs="Arial"/>
          <w:sz w:val="28"/>
          <w:szCs w:val="28"/>
        </w:rPr>
        <w:t>.</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51 - </w:t>
      </w:r>
      <w:r>
        <w:rPr>
          <w:rFonts w:ascii="Arial" w:hAnsi="Arial" w:cs="Arial"/>
          <w:sz w:val="28"/>
          <w:szCs w:val="28"/>
        </w:rPr>
        <w:t>Os Conselhos de Obreiros têm as seguintes atribuições: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 – auxiliar o Dirigente na tomada de decisões e administração do órgão;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 - substituir o Dirigente em suas ausências e impedimentos;</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III – cumprir no âmbito do respectivo órgão, o previsto no art. 34, incisos II, III e IV, deste Estatuto.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r>
        <w:rPr>
          <w:rFonts w:ascii="Arial" w:hAnsi="Arial" w:cs="Arial"/>
          <w:b/>
          <w:bCs/>
          <w:sz w:val="28"/>
          <w:szCs w:val="28"/>
        </w:rPr>
        <w:t>CAPÍTULO V - DAS FONTES DE RECURSOS E DO PATRIMÔNIO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b/>
          <w:bCs/>
          <w:i/>
          <w:iCs/>
          <w:sz w:val="28"/>
          <w:szCs w:val="28"/>
        </w:rPr>
        <w:t xml:space="preserve">Artigo 52 - </w:t>
      </w:r>
      <w:r>
        <w:rPr>
          <w:rFonts w:ascii="Arial" w:hAnsi="Arial" w:cs="Arial"/>
          <w:sz w:val="28"/>
          <w:szCs w:val="28"/>
        </w:rPr>
        <w:t>A Igreja é mantida por contribuições, dízimos, ofertas e doações em espécie, bens ou valores, provenientes dos seus membros ou de pessoa física ou jurídica, seja de direito público ou privado.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53 - </w:t>
      </w:r>
      <w:r>
        <w:rPr>
          <w:rFonts w:ascii="Arial" w:hAnsi="Arial" w:cs="Arial"/>
          <w:sz w:val="28"/>
          <w:szCs w:val="28"/>
        </w:rPr>
        <w:t xml:space="preserve">O patrimônio é constituído por títulos, valores e bens móveis, imóveis e semoventes, adquiridos em nome da Igreja ou de terceiros com recursos </w:t>
      </w:r>
      <w:proofErr w:type="gramStart"/>
      <w:r>
        <w:rPr>
          <w:rFonts w:ascii="Arial" w:hAnsi="Arial" w:cs="Arial"/>
          <w:sz w:val="28"/>
          <w:szCs w:val="28"/>
        </w:rPr>
        <w:t>da mesma, ou a ela doados, bem como os frutos de qualquer natureza por esses produzidos</w:t>
      </w:r>
      <w:proofErr w:type="gramEnd"/>
      <w:r>
        <w:rPr>
          <w:rFonts w:ascii="Arial" w:hAnsi="Arial" w:cs="Arial"/>
          <w:sz w:val="28"/>
          <w:szCs w:val="28"/>
        </w:rPr>
        <w:t>.</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Os bens integrantes do patrimônio somente poderão ser alienados mediante prévia e expressa autorização da Assembléia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lastRenderedPageBreak/>
        <w:tab/>
      </w:r>
      <w:r>
        <w:rPr>
          <w:rFonts w:ascii="Arial" w:hAnsi="Arial" w:cs="Arial"/>
          <w:b/>
          <w:bCs/>
          <w:i/>
          <w:iCs/>
          <w:sz w:val="28"/>
          <w:szCs w:val="28"/>
        </w:rPr>
        <w:t>§ Segundo -</w:t>
      </w:r>
      <w:r>
        <w:rPr>
          <w:rFonts w:ascii="Arial" w:hAnsi="Arial" w:cs="Arial"/>
          <w:sz w:val="28"/>
          <w:szCs w:val="28"/>
        </w:rPr>
        <w:t xml:space="preserve"> O Regimento Interno prescreve a forma de escrituração, registro e controle do patrimônio.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54 - </w:t>
      </w:r>
      <w:r>
        <w:rPr>
          <w:rFonts w:ascii="Arial" w:hAnsi="Arial" w:cs="Arial"/>
          <w:sz w:val="28"/>
          <w:szCs w:val="28"/>
        </w:rPr>
        <w:t>Ao membro não se atribuirá a titularidade de cota ou fração ideal do patrimônio.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55 - </w:t>
      </w:r>
      <w:r>
        <w:rPr>
          <w:rFonts w:ascii="Arial" w:hAnsi="Arial" w:cs="Arial"/>
          <w:sz w:val="28"/>
          <w:szCs w:val="28"/>
        </w:rPr>
        <w:t>A Igreja não responde por dívida ou qualquer obrigação financeira contraída por Ministro, Obreiro ou Membro, ainda que em benefício de qualquer órgão da Igreja, sem a prévia e expressa autorização da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center"/>
        <w:rPr>
          <w:rFonts w:ascii="Arial" w:hAnsi="Arial" w:cs="Arial"/>
          <w:b/>
          <w:bCs/>
          <w:sz w:val="28"/>
          <w:szCs w:val="28"/>
        </w:rPr>
      </w:pPr>
      <w:proofErr w:type="gramStart"/>
      <w:r>
        <w:rPr>
          <w:rFonts w:ascii="Arial" w:hAnsi="Arial" w:cs="Arial"/>
          <w:b/>
          <w:bCs/>
          <w:sz w:val="28"/>
          <w:szCs w:val="28"/>
        </w:rPr>
        <w:t>CAPÍTULO VI</w:t>
      </w:r>
      <w:proofErr w:type="gramEnd"/>
      <w:r>
        <w:rPr>
          <w:rFonts w:ascii="Arial" w:hAnsi="Arial" w:cs="Arial"/>
          <w:b/>
          <w:bCs/>
          <w:sz w:val="28"/>
          <w:szCs w:val="28"/>
        </w:rPr>
        <w:t xml:space="preserve"> - DAS DISPOSIÇÕES GERAIS</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56 - </w:t>
      </w:r>
      <w:r>
        <w:rPr>
          <w:rFonts w:ascii="Arial" w:hAnsi="Arial" w:cs="Arial"/>
          <w:sz w:val="28"/>
          <w:szCs w:val="28"/>
        </w:rPr>
        <w:t xml:space="preserve">A Igreja, resguardada sua autonomia administrativa, financeira e patrimonial, pode se filiar a Convenções </w:t>
      </w:r>
      <w:proofErr w:type="gramStart"/>
      <w:r>
        <w:rPr>
          <w:rFonts w:ascii="Arial" w:hAnsi="Arial" w:cs="Arial"/>
          <w:sz w:val="28"/>
          <w:szCs w:val="28"/>
        </w:rPr>
        <w:t>Regionais e Nacional</w:t>
      </w:r>
      <w:proofErr w:type="gramEnd"/>
      <w:r>
        <w:rPr>
          <w:rFonts w:ascii="Arial" w:hAnsi="Arial" w:cs="Arial"/>
          <w:sz w:val="28"/>
          <w:szCs w:val="28"/>
        </w:rPr>
        <w:t>.</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57 - </w:t>
      </w:r>
      <w:r>
        <w:rPr>
          <w:rFonts w:ascii="Arial" w:hAnsi="Arial" w:cs="Arial"/>
          <w:sz w:val="28"/>
          <w:szCs w:val="28"/>
        </w:rPr>
        <w:t>A Igreja fica autorizada a representar seus membros judicial ou extrajudicialmente.</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58 - </w:t>
      </w:r>
      <w:r>
        <w:rPr>
          <w:rFonts w:ascii="Arial" w:hAnsi="Arial" w:cs="Arial"/>
          <w:sz w:val="28"/>
          <w:szCs w:val="28"/>
        </w:rPr>
        <w:t>A utilização de publicidade e propaganda político-eleitoral, bem como a manifestação pública de candidato ou representante político e demais autoridades administrativas, fica a critério do Dirigente de cada órgão, observadas as diretrizes estabelecidas pela Diretoria.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59 - </w:t>
      </w:r>
      <w:r>
        <w:rPr>
          <w:rFonts w:ascii="Arial" w:hAnsi="Arial" w:cs="Arial"/>
          <w:sz w:val="28"/>
          <w:szCs w:val="28"/>
        </w:rPr>
        <w:t>O presente Estatuto pode ser reformado n</w:t>
      </w:r>
      <w:r w:rsidR="00CE24C2">
        <w:rPr>
          <w:rFonts w:ascii="Arial" w:hAnsi="Arial" w:cs="Arial"/>
          <w:sz w:val="28"/>
          <w:szCs w:val="28"/>
        </w:rPr>
        <w:t>o todo ou em parte pela Assemblé</w:t>
      </w:r>
      <w:r>
        <w:rPr>
          <w:rFonts w:ascii="Arial" w:hAnsi="Arial" w:cs="Arial"/>
          <w:sz w:val="28"/>
          <w:szCs w:val="28"/>
        </w:rPr>
        <w:t xml:space="preserve">ia Geral, </w:t>
      </w:r>
      <w:proofErr w:type="gramStart"/>
      <w:r>
        <w:rPr>
          <w:rFonts w:ascii="Arial" w:hAnsi="Arial" w:cs="Arial"/>
          <w:sz w:val="28"/>
          <w:szCs w:val="28"/>
        </w:rPr>
        <w:t>obedecido o</w:t>
      </w:r>
      <w:proofErr w:type="gramEnd"/>
      <w:r>
        <w:rPr>
          <w:rFonts w:ascii="Arial" w:hAnsi="Arial" w:cs="Arial"/>
          <w:sz w:val="28"/>
          <w:szCs w:val="28"/>
        </w:rPr>
        <w:t xml:space="preserve"> disposto no § 1º do art. 23.</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60 - </w:t>
      </w:r>
      <w:r>
        <w:rPr>
          <w:rFonts w:ascii="Arial" w:hAnsi="Arial" w:cs="Arial"/>
          <w:sz w:val="28"/>
          <w:szCs w:val="28"/>
        </w:rPr>
        <w:t xml:space="preserve">A Igreja pode ser dissolvida mediante voto de 2/3 (dois terços) dos seus membros, em </w:t>
      </w:r>
      <w:proofErr w:type="gramStart"/>
      <w:r>
        <w:rPr>
          <w:rFonts w:ascii="Arial" w:hAnsi="Arial" w:cs="Arial"/>
          <w:sz w:val="28"/>
          <w:szCs w:val="28"/>
        </w:rPr>
        <w:t>2</w:t>
      </w:r>
      <w:proofErr w:type="gramEnd"/>
      <w:r>
        <w:rPr>
          <w:rFonts w:ascii="Arial" w:hAnsi="Arial" w:cs="Arial"/>
          <w:sz w:val="28"/>
          <w:szCs w:val="28"/>
        </w:rPr>
        <w:t xml:space="preserve"> (duas</w:t>
      </w:r>
      <w:r w:rsidR="00CE24C2">
        <w:rPr>
          <w:rFonts w:ascii="Arial" w:hAnsi="Arial" w:cs="Arial"/>
          <w:sz w:val="28"/>
          <w:szCs w:val="28"/>
        </w:rPr>
        <w:t>) sessões da Assemblé</w:t>
      </w:r>
      <w:r>
        <w:rPr>
          <w:rFonts w:ascii="Arial" w:hAnsi="Arial" w:cs="Arial"/>
          <w:sz w:val="28"/>
          <w:szCs w:val="28"/>
        </w:rPr>
        <w:t>ia Geral, convocada especialmente para esse fim.</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Primeiro -</w:t>
      </w:r>
      <w:r>
        <w:rPr>
          <w:rFonts w:ascii="Arial" w:hAnsi="Arial" w:cs="Arial"/>
          <w:sz w:val="28"/>
          <w:szCs w:val="28"/>
        </w:rPr>
        <w:t xml:space="preserve"> A convocação será feita por edital publicado na imprensa local, do qual será dado conhecimento a todos os órgãos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Segundo -</w:t>
      </w:r>
      <w:r>
        <w:rPr>
          <w:rFonts w:ascii="Arial" w:hAnsi="Arial" w:cs="Arial"/>
          <w:sz w:val="28"/>
          <w:szCs w:val="28"/>
        </w:rPr>
        <w:t xml:space="preserve"> Ao membro não se restituirá qualquer contribuição que tiver feito para formar o patrimônio da Igreja.</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lastRenderedPageBreak/>
        <w:tab/>
      </w:r>
      <w:r>
        <w:rPr>
          <w:rFonts w:ascii="Arial" w:hAnsi="Arial" w:cs="Arial"/>
          <w:b/>
          <w:bCs/>
          <w:i/>
          <w:iCs/>
          <w:sz w:val="28"/>
          <w:szCs w:val="28"/>
        </w:rPr>
        <w:t xml:space="preserve">§ Terceiro - </w:t>
      </w:r>
      <w:r>
        <w:rPr>
          <w:rFonts w:ascii="Arial" w:hAnsi="Arial" w:cs="Arial"/>
          <w:sz w:val="28"/>
          <w:szCs w:val="28"/>
        </w:rPr>
        <w:t xml:space="preserve">O remanescente do patrimônio líquido será destinado </w:t>
      </w:r>
      <w:proofErr w:type="gramStart"/>
      <w:r>
        <w:rPr>
          <w:rFonts w:ascii="Arial" w:hAnsi="Arial" w:cs="Arial"/>
          <w:sz w:val="28"/>
          <w:szCs w:val="28"/>
        </w:rPr>
        <w:t>a</w:t>
      </w:r>
      <w:proofErr w:type="gramEnd"/>
      <w:r>
        <w:rPr>
          <w:rFonts w:ascii="Arial" w:hAnsi="Arial" w:cs="Arial"/>
          <w:sz w:val="28"/>
          <w:szCs w:val="28"/>
        </w:rPr>
        <w:t xml:space="preserve"> entidade nacional de fins idênticos ou semelhantes, que funcione em situação legal no território brasileiro.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62 - </w:t>
      </w:r>
      <w:r>
        <w:rPr>
          <w:rFonts w:ascii="Arial" w:hAnsi="Arial" w:cs="Arial"/>
          <w:sz w:val="28"/>
          <w:szCs w:val="28"/>
        </w:rPr>
        <w:t>Os casos omissos serão resolvidos pela Dire</w:t>
      </w:r>
      <w:r w:rsidR="00F574FF">
        <w:rPr>
          <w:rFonts w:ascii="Arial" w:hAnsi="Arial" w:cs="Arial"/>
          <w:sz w:val="28"/>
          <w:szCs w:val="28"/>
        </w:rPr>
        <w:t>toria, ad referendum da Assemblé</w:t>
      </w:r>
      <w:r>
        <w:rPr>
          <w:rFonts w:ascii="Arial" w:hAnsi="Arial" w:cs="Arial"/>
          <w:sz w:val="28"/>
          <w:szCs w:val="28"/>
        </w:rPr>
        <w:t>ia Geral.</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r>
        <w:rPr>
          <w:rFonts w:ascii="Arial" w:hAnsi="Arial" w:cs="Arial"/>
          <w:b/>
          <w:bCs/>
          <w:i/>
          <w:iCs/>
          <w:sz w:val="28"/>
          <w:szCs w:val="28"/>
        </w:rPr>
        <w:t xml:space="preserve">Artigo 62 - </w:t>
      </w:r>
      <w:r>
        <w:rPr>
          <w:rFonts w:ascii="Arial" w:hAnsi="Arial" w:cs="Arial"/>
          <w:sz w:val="28"/>
          <w:szCs w:val="28"/>
        </w:rPr>
        <w:t>O presente Estatuto entra em vigor na data de seu registro no Cartório peculiar, revogando-se as disposições em contrário.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4"/>
          <w:szCs w:val="24"/>
        </w:rPr>
      </w:pPr>
      <w:r>
        <w:rPr>
          <w:rFonts w:ascii="Arial" w:hAnsi="Arial" w:cs="Arial"/>
          <w:sz w:val="24"/>
          <w:szCs w:val="24"/>
        </w:rPr>
        <w:tab/>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4"/>
          <w:szCs w:val="24"/>
        </w:rPr>
        <w:tab/>
      </w:r>
      <w:r>
        <w:rPr>
          <w:rFonts w:ascii="Arial" w:hAnsi="Arial" w:cs="Arial"/>
          <w:sz w:val="28"/>
          <w:szCs w:val="28"/>
        </w:rPr>
        <w:t>Rio de Janeiro, 29 de março de 2015.</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_________________________________________</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 xml:space="preserve">            Presidente </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_________________________________________</w:t>
      </w:r>
    </w:p>
    <w:p w:rsidR="000F21A2" w:rsidRDefault="00433C3C" w:rsidP="000F21A2">
      <w:pPr>
        <w:autoSpaceDE w:val="0"/>
        <w:autoSpaceDN w:val="0"/>
        <w:adjustRightInd w:val="0"/>
        <w:spacing w:after="0"/>
        <w:jc w:val="both"/>
        <w:rPr>
          <w:rFonts w:ascii="Arial" w:hAnsi="Arial" w:cs="Arial"/>
          <w:sz w:val="28"/>
          <w:szCs w:val="28"/>
        </w:rPr>
      </w:pPr>
      <w:r>
        <w:rPr>
          <w:rFonts w:ascii="Arial" w:hAnsi="Arial" w:cs="Arial"/>
          <w:sz w:val="28"/>
          <w:szCs w:val="28"/>
        </w:rPr>
        <w:tab/>
        <w:t>Secretário</w:t>
      </w:r>
    </w:p>
    <w:p w:rsidR="000F21A2" w:rsidRDefault="000F21A2" w:rsidP="000F21A2">
      <w:pPr>
        <w:autoSpaceDE w:val="0"/>
        <w:autoSpaceDN w:val="0"/>
        <w:adjustRightInd w:val="0"/>
        <w:spacing w:after="0"/>
        <w:jc w:val="both"/>
        <w:rPr>
          <w:rFonts w:ascii="Calibri" w:hAnsi="Calibri" w:cs="Calibri"/>
        </w:rPr>
      </w:pP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_________________________________________</w:t>
      </w:r>
    </w:p>
    <w:p w:rsidR="000F21A2" w:rsidRDefault="000F21A2" w:rsidP="000F21A2">
      <w:pPr>
        <w:autoSpaceDE w:val="0"/>
        <w:autoSpaceDN w:val="0"/>
        <w:adjustRightInd w:val="0"/>
        <w:spacing w:after="0"/>
        <w:jc w:val="both"/>
        <w:rPr>
          <w:rFonts w:ascii="Arial" w:hAnsi="Arial" w:cs="Arial"/>
          <w:sz w:val="28"/>
          <w:szCs w:val="28"/>
        </w:rPr>
      </w:pPr>
      <w:r>
        <w:rPr>
          <w:rFonts w:ascii="Arial" w:hAnsi="Arial" w:cs="Arial"/>
          <w:sz w:val="28"/>
          <w:szCs w:val="28"/>
        </w:rPr>
        <w:tab/>
        <w:t>Advogado</w:t>
      </w:r>
    </w:p>
    <w:p w:rsidR="009222DC" w:rsidRDefault="009222DC"/>
    <w:sectPr w:rsidR="009222DC" w:rsidSect="0080248B">
      <w:pgSz w:w="12240" w:h="15840"/>
      <w:pgMar w:top="1417" w:right="1701" w:bottom="1417"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F21A2"/>
    <w:rsid w:val="000F21A2"/>
    <w:rsid w:val="00203B3D"/>
    <w:rsid w:val="00305040"/>
    <w:rsid w:val="00433C3C"/>
    <w:rsid w:val="004D5295"/>
    <w:rsid w:val="005532B3"/>
    <w:rsid w:val="006536BA"/>
    <w:rsid w:val="006B1B8C"/>
    <w:rsid w:val="007812F4"/>
    <w:rsid w:val="008F10EF"/>
    <w:rsid w:val="008F3EE4"/>
    <w:rsid w:val="009222DC"/>
    <w:rsid w:val="00A7103C"/>
    <w:rsid w:val="00B807D6"/>
    <w:rsid w:val="00CD1A85"/>
    <w:rsid w:val="00CE24C2"/>
    <w:rsid w:val="00CF4143"/>
    <w:rsid w:val="00F27826"/>
    <w:rsid w:val="00F574FF"/>
    <w:rsid w:val="00F6481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1A2"/>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3557</Words>
  <Characters>19208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Salva</dc:creator>
  <cp:lastModifiedBy>Jesus Salva</cp:lastModifiedBy>
  <cp:revision>3</cp:revision>
  <dcterms:created xsi:type="dcterms:W3CDTF">2015-06-23T22:38:00Z</dcterms:created>
  <dcterms:modified xsi:type="dcterms:W3CDTF">2015-06-23T22:41:00Z</dcterms:modified>
</cp:coreProperties>
</file>