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392" w:rsidRPr="00852685" w:rsidRDefault="00A02392">
      <w:pPr>
        <w:pStyle w:val="Corpodetexto"/>
        <w:spacing w:before="3"/>
        <w:ind w:left="0" w:right="0"/>
        <w:jc w:val="left"/>
        <w:rPr>
          <w:rFonts w:ascii="Comic Sans MS" w:hAnsi="Comic Sans MS" w:cs="Times New Roman"/>
          <w:sz w:val="18"/>
          <w:szCs w:val="18"/>
        </w:rPr>
      </w:pPr>
    </w:p>
    <w:p w:rsidR="00A02392" w:rsidRPr="00852685" w:rsidRDefault="00A02392">
      <w:pPr>
        <w:rPr>
          <w:rFonts w:ascii="Comic Sans MS" w:hAnsi="Comic Sans MS" w:cs="Times New Roman"/>
          <w:sz w:val="18"/>
          <w:szCs w:val="18"/>
        </w:rPr>
        <w:sectPr w:rsidR="00A02392" w:rsidRPr="00852685">
          <w:headerReference w:type="default" r:id="rId7"/>
          <w:type w:val="continuous"/>
          <w:pgSz w:w="16840" w:h="11900" w:orient="landscape"/>
          <w:pgMar w:top="1100" w:right="1000" w:bottom="280" w:left="600" w:header="720" w:footer="720" w:gutter="0"/>
          <w:cols w:space="720"/>
        </w:sectPr>
      </w:pPr>
    </w:p>
    <w:p w:rsidR="00A02392" w:rsidRPr="00852685" w:rsidRDefault="00A02392">
      <w:pPr>
        <w:pStyle w:val="Corpodetexto"/>
        <w:spacing w:before="10" w:after="1"/>
        <w:ind w:left="0" w:right="0"/>
        <w:jc w:val="left"/>
        <w:rPr>
          <w:rFonts w:ascii="Comic Sans MS" w:hAnsi="Comic Sans MS" w:cs="Times New Roman"/>
          <w:sz w:val="18"/>
          <w:szCs w:val="18"/>
        </w:rPr>
      </w:pPr>
    </w:p>
    <w:p w:rsidR="00A02392" w:rsidRPr="00852685" w:rsidRDefault="008B1DB3">
      <w:pPr>
        <w:pStyle w:val="Corpodetexto"/>
        <w:ind w:left="1031" w:right="0"/>
        <w:jc w:val="left"/>
        <w:rPr>
          <w:rFonts w:ascii="Comic Sans MS" w:hAnsi="Comic Sans MS" w:cs="Times New Roman"/>
          <w:sz w:val="18"/>
          <w:szCs w:val="18"/>
        </w:rPr>
      </w:pPr>
      <w:r w:rsidRPr="00852685">
        <w:rPr>
          <w:rFonts w:ascii="Comic Sans MS" w:hAnsi="Comic Sans MS" w:cs="Times New Roman"/>
          <w:noProof/>
          <w:sz w:val="18"/>
          <w:szCs w:val="18"/>
        </w:rPr>
        <w:drawing>
          <wp:inline distT="0" distB="0" distL="0" distR="0" wp14:anchorId="04541A5F" wp14:editId="2984618A">
            <wp:extent cx="1638300" cy="1419225"/>
            <wp:effectExtent l="0" t="0" r="0" b="0"/>
            <wp:docPr id="1" name="Imagem 1" descr="Logo R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Logo RS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566" cy="14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92" w:rsidRPr="00852685" w:rsidRDefault="00A02392">
      <w:pPr>
        <w:pStyle w:val="Corpodetexto"/>
        <w:spacing w:before="2"/>
        <w:ind w:left="0" w:right="0"/>
        <w:jc w:val="left"/>
        <w:rPr>
          <w:rFonts w:ascii="Comic Sans MS" w:hAnsi="Comic Sans MS" w:cs="Times New Roman"/>
          <w:sz w:val="18"/>
          <w:szCs w:val="18"/>
        </w:rPr>
      </w:pPr>
    </w:p>
    <w:p w:rsidR="00A02392" w:rsidRPr="000D2450" w:rsidRDefault="008B1DB3">
      <w:pPr>
        <w:spacing w:before="1"/>
        <w:ind w:left="1330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color w:val="323232"/>
          <w:sz w:val="20"/>
          <w:szCs w:val="20"/>
          <w:lang w:val="pt-BR"/>
        </w:rPr>
        <w:t>O que é o eSocial?</w:t>
      </w:r>
    </w:p>
    <w:p w:rsidR="00A02392" w:rsidRPr="000D2450" w:rsidRDefault="008B1DB3">
      <w:pPr>
        <w:pStyle w:val="Corpodetexto"/>
        <w:spacing w:before="154" w:line="398" w:lineRule="auto"/>
        <w:ind w:right="38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Nova forma de enviar ao Governo (Ministério do Trabalho, Receita Federal, Previdência Social e Caixa Econômica Federal), as informações trabalhistas,</w:t>
      </w:r>
      <w:r w:rsidRPr="000D2450">
        <w:rPr>
          <w:rFonts w:ascii="Tahoma" w:hAnsi="Tahoma" w:cs="Tahoma"/>
          <w:spacing w:val="-20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fiscais e previdenciárias para um ÚNICO BANCO DE DADOS na</w:t>
      </w:r>
      <w:r w:rsidRPr="000D2450">
        <w:rPr>
          <w:rFonts w:ascii="Tahoma" w:hAnsi="Tahoma" w:cs="Tahoma"/>
          <w:spacing w:val="-4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internet.</w:t>
      </w:r>
    </w:p>
    <w:p w:rsidR="00A02392" w:rsidRPr="000D2450" w:rsidRDefault="008B1DB3">
      <w:pPr>
        <w:spacing w:line="225" w:lineRule="exact"/>
        <w:ind w:left="598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>O que será informado no eSocial?</w:t>
      </w:r>
    </w:p>
    <w:p w:rsidR="00A02392" w:rsidRPr="000D2450" w:rsidRDefault="008B1DB3">
      <w:pPr>
        <w:pStyle w:val="Corpodetexto"/>
        <w:spacing w:before="150" w:line="398" w:lineRule="auto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20"/>
          <w:lang w:val="pt-BR"/>
        </w:rPr>
        <w:t>Com</w:t>
      </w:r>
      <w:r w:rsidRPr="000D2450">
        <w:rPr>
          <w:rFonts w:ascii="Tahoma" w:hAnsi="Tahoma" w:cs="Tahoma"/>
          <w:spacing w:val="-19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início</w:t>
      </w:r>
      <w:r w:rsidRPr="000D2450">
        <w:rPr>
          <w:rFonts w:ascii="Tahoma" w:hAnsi="Tahoma" w:cs="Tahoma"/>
          <w:spacing w:val="-19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em</w:t>
      </w:r>
      <w:r w:rsidRPr="000D2450">
        <w:rPr>
          <w:rFonts w:ascii="Tahoma" w:hAnsi="Tahoma" w:cs="Tahoma"/>
          <w:spacing w:val="-18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01/07/2018,</w:t>
      </w:r>
      <w:r w:rsidRPr="000D2450">
        <w:rPr>
          <w:rFonts w:ascii="Tahoma" w:hAnsi="Tahoma" w:cs="Tahoma"/>
          <w:spacing w:val="-19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serão</w:t>
      </w:r>
      <w:r w:rsidRPr="000D2450">
        <w:rPr>
          <w:rFonts w:ascii="Tahoma" w:hAnsi="Tahoma" w:cs="Tahoma"/>
          <w:spacing w:val="-18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mais</w:t>
      </w:r>
      <w:r w:rsidRPr="000D2450">
        <w:rPr>
          <w:rFonts w:ascii="Tahoma" w:hAnsi="Tahoma" w:cs="Tahoma"/>
          <w:spacing w:val="-19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de 40</w:t>
      </w:r>
      <w:r w:rsidRPr="000D2450">
        <w:rPr>
          <w:rFonts w:ascii="Tahoma" w:hAnsi="Tahoma" w:cs="Tahoma"/>
          <w:spacing w:val="-35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(quarenta)</w:t>
      </w:r>
      <w:r w:rsidRPr="000D2450">
        <w:rPr>
          <w:rFonts w:ascii="Tahoma" w:hAnsi="Tahoma" w:cs="Tahoma"/>
          <w:spacing w:val="-34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tipos</w:t>
      </w:r>
      <w:r w:rsidRPr="000D2450">
        <w:rPr>
          <w:rFonts w:ascii="Tahoma" w:hAnsi="Tahoma" w:cs="Tahoma"/>
          <w:spacing w:val="-34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de</w:t>
      </w:r>
      <w:r w:rsidRPr="000D2450">
        <w:rPr>
          <w:rFonts w:ascii="Tahoma" w:hAnsi="Tahoma" w:cs="Tahoma"/>
          <w:spacing w:val="-34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arquivos</w:t>
      </w:r>
      <w:r w:rsidRPr="000D2450">
        <w:rPr>
          <w:rFonts w:ascii="Tahoma" w:hAnsi="Tahoma" w:cs="Tahoma"/>
          <w:spacing w:val="-34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 xml:space="preserve">diferentes, </w:t>
      </w:r>
      <w:r w:rsidRPr="000D2450">
        <w:rPr>
          <w:rFonts w:ascii="Tahoma" w:hAnsi="Tahoma" w:cs="Tahoma"/>
          <w:w w:val="115"/>
          <w:lang w:val="pt-BR"/>
        </w:rPr>
        <w:t>com</w:t>
      </w:r>
      <w:r w:rsidRPr="000D2450">
        <w:rPr>
          <w:rFonts w:ascii="Tahoma" w:hAnsi="Tahoma" w:cs="Tahoma"/>
          <w:spacing w:val="-34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informações</w:t>
      </w:r>
      <w:r w:rsidRPr="000D2450">
        <w:rPr>
          <w:rFonts w:ascii="Tahoma" w:hAnsi="Tahoma" w:cs="Tahoma"/>
          <w:spacing w:val="-35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muito</w:t>
      </w:r>
      <w:r w:rsidRPr="000D2450">
        <w:rPr>
          <w:rFonts w:ascii="Tahoma" w:hAnsi="Tahoma" w:cs="Tahoma"/>
          <w:spacing w:val="-35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detalhadas</w:t>
      </w:r>
      <w:r w:rsidRPr="000D2450">
        <w:rPr>
          <w:rFonts w:ascii="Tahoma" w:hAnsi="Tahoma" w:cs="Tahoma"/>
          <w:spacing w:val="-34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sobre</w:t>
      </w:r>
      <w:r w:rsidRPr="000D2450">
        <w:rPr>
          <w:rFonts w:ascii="Tahoma" w:hAnsi="Tahoma" w:cs="Tahoma"/>
          <w:spacing w:val="-34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 xml:space="preserve">as </w:t>
      </w:r>
      <w:r w:rsidRPr="000D2450">
        <w:rPr>
          <w:rFonts w:ascii="Tahoma" w:hAnsi="Tahoma" w:cs="Tahoma"/>
          <w:w w:val="120"/>
          <w:lang w:val="pt-BR"/>
        </w:rPr>
        <w:t>relações</w:t>
      </w:r>
      <w:r w:rsidRPr="000D2450">
        <w:rPr>
          <w:rFonts w:ascii="Tahoma" w:hAnsi="Tahoma" w:cs="Tahoma"/>
          <w:spacing w:val="5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trabalhistas.</w:t>
      </w:r>
    </w:p>
    <w:p w:rsidR="00A02392" w:rsidRPr="000D2450" w:rsidRDefault="008B1DB3">
      <w:pPr>
        <w:spacing w:line="367" w:lineRule="auto"/>
        <w:ind w:left="611" w:right="156" w:firstLine="975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sz w:val="20"/>
          <w:szCs w:val="20"/>
          <w:lang w:val="pt-BR"/>
        </w:rPr>
        <w:t>Procedimentos: ADMISSÕES:</w:t>
      </w:r>
    </w:p>
    <w:p w:rsidR="00A02392" w:rsidRPr="000D2450" w:rsidRDefault="008B1DB3">
      <w:pPr>
        <w:pStyle w:val="Corpodetexto"/>
        <w:spacing w:line="367" w:lineRule="auto"/>
        <w:ind w:right="41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As contratações nas empresas privadas serão informadas no eSocial ANTES da Admissão!</w:t>
      </w:r>
    </w:p>
    <w:p w:rsidR="00A02392" w:rsidRPr="000D2450" w:rsidRDefault="008B1DB3">
      <w:pPr>
        <w:pStyle w:val="Corpodetexto"/>
        <w:spacing w:before="3" w:line="367" w:lineRule="auto"/>
        <w:ind w:right="41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Os documentos completos dos novos empregados precisam chegar ao escritório</w:t>
      </w:r>
    </w:p>
    <w:p w:rsidR="00A02392" w:rsidRPr="000D2450" w:rsidRDefault="008B1DB3">
      <w:pPr>
        <w:pStyle w:val="Corpodetexto"/>
        <w:spacing w:before="162" w:line="367" w:lineRule="auto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lang w:val="pt-BR"/>
        </w:rPr>
        <w:br w:type="column"/>
      </w:r>
      <w:r w:rsidRPr="000D2450">
        <w:rPr>
          <w:rFonts w:ascii="Tahoma" w:hAnsi="Tahoma" w:cs="Tahoma"/>
          <w:w w:val="105"/>
          <w:lang w:val="pt-BR"/>
        </w:rPr>
        <w:t>pelo menos DOIS DIAS ANTES  da  admissão.</w:t>
      </w:r>
    </w:p>
    <w:p w:rsidR="00A02392" w:rsidRPr="000D2450" w:rsidRDefault="008B1DB3">
      <w:pPr>
        <w:pStyle w:val="Corpodetexto"/>
        <w:tabs>
          <w:tab w:val="left" w:pos="2256"/>
          <w:tab w:val="left" w:pos="4220"/>
        </w:tabs>
        <w:spacing w:before="2" w:line="369" w:lineRule="auto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5"/>
          <w:lang w:val="pt-BR"/>
        </w:rPr>
        <w:t>Ao empregado que será contratado, antes também</w:t>
      </w:r>
      <w:r w:rsidRPr="000D2450">
        <w:rPr>
          <w:rFonts w:ascii="Tahoma" w:hAnsi="Tahoma" w:cs="Tahoma"/>
          <w:spacing w:val="-22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deverá</w:t>
      </w:r>
      <w:r w:rsidRPr="000D2450">
        <w:rPr>
          <w:rFonts w:ascii="Tahoma" w:hAnsi="Tahoma" w:cs="Tahoma"/>
          <w:spacing w:val="-22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ser</w:t>
      </w:r>
      <w:r w:rsidRPr="000D2450">
        <w:rPr>
          <w:rFonts w:ascii="Tahoma" w:hAnsi="Tahoma" w:cs="Tahoma"/>
          <w:spacing w:val="-21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feita</w:t>
      </w:r>
      <w:r w:rsidRPr="000D2450">
        <w:rPr>
          <w:rFonts w:ascii="Tahoma" w:hAnsi="Tahoma" w:cs="Tahoma"/>
          <w:spacing w:val="-21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a</w:t>
      </w:r>
      <w:r w:rsidRPr="000D2450">
        <w:rPr>
          <w:rFonts w:ascii="Tahoma" w:hAnsi="Tahoma" w:cs="Tahoma"/>
          <w:spacing w:val="-21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 xml:space="preserve">QUALIFICAÇÃO </w:t>
      </w:r>
      <w:r w:rsidRPr="000D2450">
        <w:rPr>
          <w:rFonts w:ascii="Tahoma" w:hAnsi="Tahoma" w:cs="Tahoma"/>
          <w:w w:val="110"/>
          <w:lang w:val="pt-BR"/>
        </w:rPr>
        <w:t>CADASTRAL</w:t>
      </w:r>
      <w:r w:rsidRPr="000D2450">
        <w:rPr>
          <w:rFonts w:ascii="Tahoma" w:hAnsi="Tahoma" w:cs="Tahoma"/>
          <w:w w:val="110"/>
          <w:lang w:val="pt-BR"/>
        </w:rPr>
        <w:tab/>
      </w:r>
      <w:r w:rsidRPr="000D2450">
        <w:rPr>
          <w:rFonts w:ascii="Tahoma" w:hAnsi="Tahoma" w:cs="Tahoma"/>
          <w:w w:val="115"/>
          <w:lang w:val="pt-BR"/>
        </w:rPr>
        <w:t>(batimento</w:t>
      </w:r>
      <w:r w:rsidRPr="000D2450">
        <w:rPr>
          <w:rFonts w:ascii="Tahoma" w:hAnsi="Tahoma" w:cs="Tahoma"/>
          <w:w w:val="115"/>
          <w:lang w:val="pt-BR"/>
        </w:rPr>
        <w:tab/>
      </w:r>
      <w:r w:rsidRPr="000D2450">
        <w:rPr>
          <w:rFonts w:ascii="Tahoma" w:hAnsi="Tahoma" w:cs="Tahoma"/>
          <w:w w:val="105"/>
          <w:lang w:val="pt-BR"/>
        </w:rPr>
        <w:t xml:space="preserve">de </w:t>
      </w:r>
      <w:r w:rsidRPr="000D2450">
        <w:rPr>
          <w:rFonts w:ascii="Tahoma" w:hAnsi="Tahoma" w:cs="Tahoma"/>
          <w:w w:val="110"/>
          <w:lang w:val="pt-BR"/>
        </w:rPr>
        <w:t>PIS/CPF/NOME/DATA DE</w:t>
      </w:r>
      <w:r w:rsidRPr="000D2450">
        <w:rPr>
          <w:rFonts w:ascii="Tahoma" w:hAnsi="Tahoma" w:cs="Tahoma"/>
          <w:spacing w:val="5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NASCIMENTO).</w:t>
      </w:r>
    </w:p>
    <w:p w:rsidR="00A02392" w:rsidRPr="000D2450" w:rsidRDefault="008B1DB3">
      <w:pPr>
        <w:pStyle w:val="Corpodetexto"/>
        <w:spacing w:line="367" w:lineRule="auto"/>
        <w:ind w:right="42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5"/>
          <w:lang w:val="pt-BR"/>
        </w:rPr>
        <w:t>Caso dê algum erro, o candidato deverá corrigir os dados antes da contratação.</w:t>
      </w:r>
    </w:p>
    <w:p w:rsidR="00A02392" w:rsidRPr="000D2450" w:rsidRDefault="008B1DB3">
      <w:pPr>
        <w:pStyle w:val="Corpodetexto"/>
        <w:spacing w:line="367" w:lineRule="auto"/>
        <w:ind w:left="185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5"/>
          <w:lang w:val="pt-BR"/>
        </w:rPr>
        <w:t>Este já deverá ter feito o Exame Médico Admissional.</w:t>
      </w:r>
    </w:p>
    <w:p w:rsidR="00A02392" w:rsidRPr="000D2450" w:rsidRDefault="008B1DB3">
      <w:pPr>
        <w:pStyle w:val="Corpodetexto"/>
        <w:spacing w:before="1" w:line="367" w:lineRule="auto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Os documentos deverão ser assinados pelo empregado ATÉ um dia antes da admissão.</w:t>
      </w:r>
    </w:p>
    <w:p w:rsidR="00A02392" w:rsidRPr="000D2450" w:rsidRDefault="008B1DB3">
      <w:pPr>
        <w:spacing w:before="2"/>
        <w:ind w:left="611"/>
        <w:rPr>
          <w:rFonts w:ascii="Tahoma" w:hAnsi="Tahoma" w:cs="Tahoma"/>
          <w:b/>
          <w:sz w:val="20"/>
          <w:szCs w:val="20"/>
        </w:rPr>
      </w:pPr>
      <w:r w:rsidRPr="000D2450">
        <w:rPr>
          <w:rFonts w:ascii="Tahoma" w:hAnsi="Tahoma" w:cs="Tahoma"/>
          <w:b/>
          <w:w w:val="105"/>
          <w:sz w:val="20"/>
          <w:szCs w:val="20"/>
        </w:rPr>
        <w:t>DESLIGAMENTOS:</w:t>
      </w:r>
    </w:p>
    <w:p w:rsidR="00A02392" w:rsidRPr="000D2450" w:rsidRDefault="008B1DB3">
      <w:pPr>
        <w:pStyle w:val="PargrafodaLista"/>
        <w:numPr>
          <w:ilvl w:val="0"/>
          <w:numId w:val="2"/>
        </w:numPr>
        <w:tabs>
          <w:tab w:val="left" w:pos="831"/>
        </w:tabs>
        <w:spacing w:before="122" w:line="369" w:lineRule="auto"/>
        <w:ind w:right="38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w w:val="110"/>
          <w:sz w:val="20"/>
          <w:szCs w:val="20"/>
          <w:lang w:val="pt-BR"/>
        </w:rPr>
        <w:t>Pedidos de Demissão devem ser informados ao escritório contábil no mesmo</w:t>
      </w:r>
      <w:r w:rsidRPr="000D2450">
        <w:rPr>
          <w:rFonts w:ascii="Tahoma" w:hAnsi="Tahoma" w:cs="Tahoma"/>
          <w:spacing w:val="18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>dia.</w:t>
      </w:r>
    </w:p>
    <w:p w:rsidR="00A02392" w:rsidRPr="000D2450" w:rsidRDefault="008B1DB3">
      <w:pPr>
        <w:pStyle w:val="PargrafodaLista"/>
        <w:numPr>
          <w:ilvl w:val="0"/>
          <w:numId w:val="2"/>
        </w:numPr>
        <w:tabs>
          <w:tab w:val="left" w:pos="831"/>
        </w:tabs>
        <w:spacing w:line="367" w:lineRule="auto"/>
        <w:ind w:right="40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w w:val="115"/>
          <w:sz w:val="20"/>
          <w:szCs w:val="20"/>
          <w:lang w:val="pt-BR"/>
        </w:rPr>
        <w:t>Término de Contrato de Experiência, informe-nos 3 (três) dias antes, para elaborar a</w:t>
      </w:r>
      <w:r w:rsidRPr="000D2450">
        <w:rPr>
          <w:rFonts w:ascii="Tahoma" w:hAnsi="Tahoma" w:cs="Tahoma"/>
          <w:spacing w:val="-44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w w:val="115"/>
          <w:sz w:val="20"/>
          <w:szCs w:val="20"/>
          <w:lang w:val="pt-BR"/>
        </w:rPr>
        <w:t>rescisão contratual.</w:t>
      </w:r>
    </w:p>
    <w:p w:rsidR="00A02392" w:rsidRPr="000D2450" w:rsidRDefault="008B1DB3">
      <w:pPr>
        <w:pStyle w:val="PargrafodaLista"/>
        <w:numPr>
          <w:ilvl w:val="0"/>
          <w:numId w:val="2"/>
        </w:numPr>
        <w:tabs>
          <w:tab w:val="left" w:pos="831"/>
        </w:tabs>
        <w:spacing w:before="1" w:line="369" w:lineRule="auto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w w:val="110"/>
          <w:sz w:val="20"/>
          <w:szCs w:val="20"/>
          <w:lang w:val="pt-BR"/>
        </w:rPr>
        <w:t>Nas dispensas (Aviso Prévio dado pelo Empregador), avise-nos também com 03 dias de antecedência para elaborar o</w:t>
      </w:r>
      <w:r w:rsidRPr="000D2450">
        <w:rPr>
          <w:rFonts w:ascii="Tahoma" w:hAnsi="Tahoma" w:cs="Tahoma"/>
          <w:spacing w:val="53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>Aviso.</w:t>
      </w:r>
    </w:p>
    <w:p w:rsidR="00A02392" w:rsidRPr="000D2450" w:rsidRDefault="008B1DB3">
      <w:pPr>
        <w:pStyle w:val="Corpodetexto"/>
        <w:spacing w:line="367" w:lineRule="auto"/>
        <w:ind w:right="40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Todo empregado deve fazer o Exame Demissional,</w:t>
      </w:r>
      <w:r w:rsidRPr="000D2450">
        <w:rPr>
          <w:rFonts w:ascii="Tahoma" w:hAnsi="Tahoma" w:cs="Tahoma"/>
          <w:spacing w:val="-11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exceto</w:t>
      </w:r>
      <w:r w:rsidRPr="000D2450">
        <w:rPr>
          <w:rFonts w:ascii="Tahoma" w:hAnsi="Tahoma" w:cs="Tahoma"/>
          <w:spacing w:val="-11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se</w:t>
      </w:r>
      <w:r w:rsidRPr="000D2450">
        <w:rPr>
          <w:rFonts w:ascii="Tahoma" w:hAnsi="Tahoma" w:cs="Tahoma"/>
          <w:spacing w:val="-10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estiver</w:t>
      </w:r>
      <w:r w:rsidRPr="000D2450">
        <w:rPr>
          <w:rFonts w:ascii="Tahoma" w:hAnsi="Tahoma" w:cs="Tahoma"/>
          <w:spacing w:val="-11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no</w:t>
      </w:r>
      <w:r w:rsidRPr="000D2450">
        <w:rPr>
          <w:rFonts w:ascii="Tahoma" w:hAnsi="Tahoma" w:cs="Tahoma"/>
          <w:spacing w:val="-10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período</w:t>
      </w:r>
      <w:r w:rsidRPr="000D2450">
        <w:rPr>
          <w:rFonts w:ascii="Tahoma" w:hAnsi="Tahoma" w:cs="Tahoma"/>
          <w:spacing w:val="-11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de</w:t>
      </w:r>
    </w:p>
    <w:p w:rsidR="00A02392" w:rsidRPr="000D2450" w:rsidRDefault="008B1DB3">
      <w:pPr>
        <w:pStyle w:val="Corpodetexto"/>
        <w:spacing w:before="162" w:line="367" w:lineRule="auto"/>
        <w:ind w:right="103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lang w:val="pt-BR"/>
        </w:rPr>
        <w:br w:type="column"/>
      </w:r>
      <w:r w:rsidRPr="000D2450">
        <w:rPr>
          <w:rFonts w:ascii="Tahoma" w:hAnsi="Tahoma" w:cs="Tahoma"/>
          <w:w w:val="110"/>
          <w:lang w:val="pt-BR"/>
        </w:rPr>
        <w:t>experiência, valendo-se do exame admissional.</w:t>
      </w:r>
    </w:p>
    <w:p w:rsidR="00A02392" w:rsidRPr="000D2450" w:rsidRDefault="008B1DB3">
      <w:pPr>
        <w:pStyle w:val="Corpodetexto"/>
        <w:spacing w:before="2" w:line="367" w:lineRule="auto"/>
        <w:ind w:right="107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Não poderá mais ser feito Aviso Retroativo, pois o Aviso também deverá ser comunicado ao eSocial</w:t>
      </w:r>
      <w:r w:rsidRPr="000D2450">
        <w:rPr>
          <w:rFonts w:ascii="Tahoma" w:hAnsi="Tahoma" w:cs="Tahoma"/>
          <w:spacing w:val="43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antecipadamente.</w:t>
      </w:r>
    </w:p>
    <w:p w:rsidR="00A02392" w:rsidRPr="000D2450" w:rsidRDefault="008B1DB3">
      <w:pPr>
        <w:spacing w:before="4"/>
        <w:ind w:left="611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>FOLHA DE PAGAMENTO:</w:t>
      </w:r>
    </w:p>
    <w:p w:rsidR="00A02392" w:rsidRPr="000D2450" w:rsidRDefault="008B1DB3">
      <w:pPr>
        <w:pStyle w:val="Corpodetexto"/>
        <w:spacing w:before="123" w:line="369" w:lineRule="auto"/>
        <w:ind w:left="185" w:right="101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As informações para a folha de pagamento devem ser enviadas até dia 02 de cada mês, compondo um movimento com prazo para transmissão e fechamento até o dia 07 do mês</w:t>
      </w:r>
      <w:r w:rsidRPr="000D2450">
        <w:rPr>
          <w:rFonts w:ascii="Tahoma" w:hAnsi="Tahoma" w:cs="Tahoma"/>
          <w:spacing w:val="59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corrente.</w:t>
      </w:r>
    </w:p>
    <w:p w:rsidR="00A02392" w:rsidRPr="000D2450" w:rsidRDefault="008B1DB3">
      <w:pPr>
        <w:spacing w:line="224" w:lineRule="exact"/>
        <w:ind w:left="611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>FECHAMENTO DO PONTO:</w:t>
      </w:r>
    </w:p>
    <w:p w:rsidR="00A02392" w:rsidRPr="000D2450" w:rsidRDefault="008B1DB3">
      <w:pPr>
        <w:pStyle w:val="Corpodetexto"/>
        <w:spacing w:before="123" w:line="369" w:lineRule="auto"/>
        <w:ind w:left="185" w:right="103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20"/>
          <w:lang w:val="pt-BR"/>
        </w:rPr>
        <w:t>Um dos principais documentos para o fechamento</w:t>
      </w:r>
      <w:r w:rsidRPr="000D2450">
        <w:rPr>
          <w:rFonts w:ascii="Tahoma" w:hAnsi="Tahoma" w:cs="Tahoma"/>
          <w:spacing w:val="-34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da</w:t>
      </w:r>
      <w:r w:rsidRPr="000D2450">
        <w:rPr>
          <w:rFonts w:ascii="Tahoma" w:hAnsi="Tahoma" w:cs="Tahoma"/>
          <w:spacing w:val="-33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folha</w:t>
      </w:r>
      <w:r w:rsidRPr="000D2450">
        <w:rPr>
          <w:rFonts w:ascii="Tahoma" w:hAnsi="Tahoma" w:cs="Tahoma"/>
          <w:spacing w:val="-32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de</w:t>
      </w:r>
      <w:r w:rsidRPr="000D2450">
        <w:rPr>
          <w:rFonts w:ascii="Tahoma" w:hAnsi="Tahoma" w:cs="Tahoma"/>
          <w:spacing w:val="-33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pagamento,</w:t>
      </w:r>
      <w:r w:rsidRPr="000D2450">
        <w:rPr>
          <w:rFonts w:ascii="Tahoma" w:hAnsi="Tahoma" w:cs="Tahoma"/>
          <w:spacing w:val="-33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deve contemplar o mês todo sendo de 1 a 30/31 do</w:t>
      </w:r>
      <w:r w:rsidRPr="000D2450">
        <w:rPr>
          <w:rFonts w:ascii="Tahoma" w:hAnsi="Tahoma" w:cs="Tahoma"/>
          <w:spacing w:val="24"/>
          <w:w w:val="120"/>
          <w:lang w:val="pt-BR"/>
        </w:rPr>
        <w:t xml:space="preserve"> </w:t>
      </w:r>
      <w:r w:rsidRPr="000D2450">
        <w:rPr>
          <w:rFonts w:ascii="Tahoma" w:hAnsi="Tahoma" w:cs="Tahoma"/>
          <w:w w:val="120"/>
          <w:lang w:val="pt-BR"/>
        </w:rPr>
        <w:t>mês.</w:t>
      </w:r>
    </w:p>
    <w:p w:rsidR="00A02392" w:rsidRPr="000D2450" w:rsidRDefault="008B1DB3">
      <w:pPr>
        <w:pStyle w:val="Corpodetexto"/>
        <w:spacing w:line="367" w:lineRule="auto"/>
        <w:ind w:left="185" w:right="103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Muito embora o eSocial até o  momento não preveja o envio mensal dos cartões de ponto, há situações ao longo do ano que poderão expor procedimentos</w:t>
      </w:r>
      <w:r w:rsidRPr="000D2450">
        <w:rPr>
          <w:rFonts w:ascii="Tahoma" w:hAnsi="Tahoma" w:cs="Tahoma"/>
          <w:spacing w:val="8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diferentes.</w:t>
      </w:r>
    </w:p>
    <w:p w:rsidR="00A02392" w:rsidRPr="000D2450" w:rsidRDefault="00A02392">
      <w:pPr>
        <w:pStyle w:val="Corpodetexto"/>
        <w:spacing w:before="10"/>
        <w:ind w:left="0" w:right="0"/>
        <w:jc w:val="left"/>
        <w:rPr>
          <w:rFonts w:ascii="Tahoma" w:hAnsi="Tahoma" w:cs="Tahoma"/>
          <w:lang w:val="pt-BR"/>
        </w:rPr>
      </w:pPr>
    </w:p>
    <w:p w:rsidR="00A02392" w:rsidRPr="000D2450" w:rsidRDefault="008B1DB3" w:rsidP="000D2450">
      <w:pPr>
        <w:pStyle w:val="Corpodetexto"/>
        <w:spacing w:line="367" w:lineRule="auto"/>
        <w:ind w:left="185" w:right="103"/>
        <w:rPr>
          <w:rFonts w:ascii="Tahoma" w:hAnsi="Tahoma" w:cs="Tahoma"/>
          <w:lang w:val="pt-BR"/>
        </w:rPr>
        <w:sectPr w:rsidR="00A02392" w:rsidRPr="000D2450">
          <w:type w:val="continuous"/>
          <w:pgSz w:w="16840" w:h="11900" w:orient="landscape"/>
          <w:pgMar w:top="1100" w:right="1000" w:bottom="280" w:left="600" w:header="720" w:footer="720" w:gutter="0"/>
          <w:cols w:num="3" w:space="720" w:equalWidth="0">
            <w:col w:w="4501" w:space="838"/>
            <w:col w:w="4500" w:space="838"/>
            <w:col w:w="4563"/>
          </w:cols>
        </w:sectPr>
      </w:pPr>
      <w:r w:rsidRPr="000D2450">
        <w:rPr>
          <w:rFonts w:ascii="Tahoma" w:hAnsi="Tahoma" w:cs="Tahoma"/>
          <w:w w:val="110"/>
          <w:lang w:val="pt-BR"/>
        </w:rPr>
        <w:t>Ex:</w:t>
      </w:r>
      <w:r w:rsidRPr="000D2450">
        <w:rPr>
          <w:rFonts w:ascii="Tahoma" w:hAnsi="Tahoma" w:cs="Tahoma"/>
          <w:spacing w:val="-23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Tenho</w:t>
      </w:r>
      <w:r w:rsidRPr="000D2450">
        <w:rPr>
          <w:rFonts w:ascii="Tahoma" w:hAnsi="Tahoma" w:cs="Tahoma"/>
          <w:spacing w:val="-24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um</w:t>
      </w:r>
      <w:r w:rsidRPr="000D2450">
        <w:rPr>
          <w:rFonts w:ascii="Tahoma" w:hAnsi="Tahoma" w:cs="Tahoma"/>
          <w:spacing w:val="-22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funcionário</w:t>
      </w:r>
      <w:r w:rsidRPr="000D2450">
        <w:rPr>
          <w:rFonts w:ascii="Tahoma" w:hAnsi="Tahoma" w:cs="Tahoma"/>
          <w:spacing w:val="-23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que</w:t>
      </w:r>
      <w:r w:rsidRPr="000D2450">
        <w:rPr>
          <w:rFonts w:ascii="Tahoma" w:hAnsi="Tahoma" w:cs="Tahoma"/>
          <w:spacing w:val="-22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pegou</w:t>
      </w:r>
      <w:r w:rsidRPr="000D2450">
        <w:rPr>
          <w:rFonts w:ascii="Tahoma" w:hAnsi="Tahoma" w:cs="Tahoma"/>
          <w:spacing w:val="-22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férias de 30 dias em junho/2018, meu controle de ponto vai de 25/maio a 24/junho, na folha</w:t>
      </w:r>
      <w:r w:rsidRPr="000D2450">
        <w:rPr>
          <w:rFonts w:ascii="Tahoma" w:hAnsi="Tahoma" w:cs="Tahoma"/>
          <w:spacing w:val="-21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eu</w:t>
      </w:r>
      <w:r w:rsidRPr="000D2450">
        <w:rPr>
          <w:rFonts w:ascii="Tahoma" w:hAnsi="Tahoma" w:cs="Tahoma"/>
          <w:spacing w:val="-21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informei</w:t>
      </w:r>
      <w:r w:rsidRPr="000D2450">
        <w:rPr>
          <w:rFonts w:ascii="Tahoma" w:hAnsi="Tahoma" w:cs="Tahoma"/>
          <w:spacing w:val="-21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que</w:t>
      </w:r>
      <w:r w:rsidRPr="000D2450">
        <w:rPr>
          <w:rFonts w:ascii="Tahoma" w:hAnsi="Tahoma" w:cs="Tahoma"/>
          <w:spacing w:val="-21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esse</w:t>
      </w:r>
      <w:r w:rsidRPr="000D2450">
        <w:rPr>
          <w:rFonts w:ascii="Tahoma" w:hAnsi="Tahoma" w:cs="Tahoma"/>
          <w:spacing w:val="-20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funcionário</w:t>
      </w:r>
      <w:r w:rsidRPr="000D2450">
        <w:rPr>
          <w:rFonts w:ascii="Tahoma" w:hAnsi="Tahoma" w:cs="Tahoma"/>
          <w:spacing w:val="-21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teve horas</w:t>
      </w:r>
      <w:r w:rsidRPr="000D2450">
        <w:rPr>
          <w:rFonts w:ascii="Tahoma" w:hAnsi="Tahoma" w:cs="Tahoma"/>
          <w:spacing w:val="29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extras</w:t>
      </w:r>
      <w:r w:rsidRPr="000D2450">
        <w:rPr>
          <w:rFonts w:ascii="Tahoma" w:hAnsi="Tahoma" w:cs="Tahoma"/>
          <w:spacing w:val="29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em</w:t>
      </w:r>
      <w:r w:rsidRPr="000D2450">
        <w:rPr>
          <w:rFonts w:ascii="Tahoma" w:hAnsi="Tahoma" w:cs="Tahoma"/>
          <w:spacing w:val="29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junho,</w:t>
      </w:r>
      <w:r w:rsidRPr="000D2450">
        <w:rPr>
          <w:rFonts w:ascii="Tahoma" w:hAnsi="Tahoma" w:cs="Tahoma"/>
          <w:spacing w:val="29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já</w:t>
      </w:r>
      <w:r w:rsidRPr="000D2450">
        <w:rPr>
          <w:rFonts w:ascii="Tahoma" w:hAnsi="Tahoma" w:cs="Tahoma"/>
          <w:spacing w:val="28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vai</w:t>
      </w:r>
      <w:r w:rsidRPr="000D2450">
        <w:rPr>
          <w:rFonts w:ascii="Tahoma" w:hAnsi="Tahoma" w:cs="Tahoma"/>
          <w:spacing w:val="28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acusar</w:t>
      </w:r>
    </w:p>
    <w:p w:rsidR="00A02392" w:rsidRPr="000D2450" w:rsidRDefault="00A02392">
      <w:pPr>
        <w:rPr>
          <w:rFonts w:ascii="Tahoma" w:hAnsi="Tahoma" w:cs="Tahoma"/>
          <w:sz w:val="20"/>
          <w:szCs w:val="20"/>
          <w:lang w:val="pt-BR"/>
        </w:rPr>
        <w:sectPr w:rsidR="00A02392" w:rsidRPr="000D2450">
          <w:pgSz w:w="16840" w:h="11900" w:orient="landscape"/>
          <w:pgMar w:top="1100" w:right="1000" w:bottom="280" w:left="600" w:header="720" w:footer="720" w:gutter="0"/>
          <w:cols w:space="720"/>
        </w:sectPr>
      </w:pPr>
    </w:p>
    <w:p w:rsidR="00A02392" w:rsidRPr="000D2450" w:rsidRDefault="008B1DB3" w:rsidP="000D2450">
      <w:pPr>
        <w:pStyle w:val="Corpodetexto"/>
        <w:spacing w:before="162" w:line="367" w:lineRule="auto"/>
        <w:ind w:left="0" w:right="40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divergência, pois o mesmo estava de férias e não poderia</w:t>
      </w:r>
      <w:r w:rsidRPr="000D2450">
        <w:rPr>
          <w:rFonts w:ascii="Tahoma" w:hAnsi="Tahoma" w:cs="Tahoma"/>
          <w:spacing w:val="60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trabalhar.</w:t>
      </w:r>
    </w:p>
    <w:p w:rsidR="00A02392" w:rsidRPr="000D2450" w:rsidRDefault="008B1DB3">
      <w:pPr>
        <w:spacing w:before="2" w:line="367" w:lineRule="auto"/>
        <w:ind w:left="611" w:right="52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sz w:val="20"/>
          <w:szCs w:val="20"/>
          <w:lang w:val="pt-BR"/>
        </w:rPr>
        <w:t>Declaração de Encargos de  Família para fins de Imposto de</w:t>
      </w:r>
      <w:r w:rsidRPr="000D2450">
        <w:rPr>
          <w:rFonts w:ascii="Tahoma" w:hAnsi="Tahoma" w:cs="Tahoma"/>
          <w:b/>
          <w:spacing w:val="-23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b/>
          <w:sz w:val="20"/>
          <w:szCs w:val="20"/>
          <w:lang w:val="pt-BR"/>
        </w:rPr>
        <w:t>Renda</w:t>
      </w:r>
    </w:p>
    <w:p w:rsidR="00A02392" w:rsidRPr="000D2450" w:rsidRDefault="008B1DB3">
      <w:pPr>
        <w:spacing w:before="5" w:line="369" w:lineRule="auto"/>
        <w:ind w:left="183" w:right="39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Todos os dependentes acima de 8</w:t>
      </w:r>
      <w:r w:rsidRPr="000D2450">
        <w:rPr>
          <w:rFonts w:ascii="Tahoma" w:hAnsi="Tahoma" w:cs="Tahoma"/>
          <w:color w:val="323232"/>
          <w:spacing w:val="-24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anos em 2018 e 0 anos em 2019 deverão ter CPF.</w:t>
      </w:r>
    </w:p>
    <w:p w:rsidR="00A02392" w:rsidRPr="000D2450" w:rsidRDefault="008B1DB3">
      <w:pPr>
        <w:spacing w:line="369" w:lineRule="auto"/>
        <w:ind w:left="183" w:right="27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Em caso de dependentes em comum, a Declaração deverá ter a assinatura do</w:t>
      </w:r>
      <w:r w:rsidRPr="000D2450">
        <w:rPr>
          <w:rFonts w:ascii="Tahoma" w:hAnsi="Tahoma" w:cs="Tahoma"/>
          <w:color w:val="323232"/>
          <w:spacing w:val="67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cônjuge (IN RFB 1.500/14, artigo 90).</w:t>
      </w:r>
      <w:r w:rsidRPr="000D2450">
        <w:rPr>
          <w:rFonts w:ascii="Tahoma" w:hAnsi="Tahoma" w:cs="Tahoma"/>
          <w:color w:val="323232"/>
          <w:spacing w:val="67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Uma</w:t>
      </w:r>
      <w:r w:rsidRPr="000D2450">
        <w:rPr>
          <w:rFonts w:ascii="Tahoma" w:hAnsi="Tahoma" w:cs="Tahoma"/>
          <w:color w:val="323232"/>
          <w:spacing w:val="-11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pessoa</w:t>
      </w:r>
      <w:r w:rsidRPr="000D2450">
        <w:rPr>
          <w:rFonts w:ascii="Tahoma" w:hAnsi="Tahoma" w:cs="Tahoma"/>
          <w:color w:val="323232"/>
          <w:spacing w:val="-7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só</w:t>
      </w:r>
      <w:r w:rsidRPr="000D2450">
        <w:rPr>
          <w:rFonts w:ascii="Tahoma" w:hAnsi="Tahoma" w:cs="Tahoma"/>
          <w:color w:val="323232"/>
          <w:spacing w:val="-11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pode</w:t>
      </w:r>
      <w:r w:rsidRPr="000D2450">
        <w:rPr>
          <w:rFonts w:ascii="Tahoma" w:hAnsi="Tahoma" w:cs="Tahoma"/>
          <w:color w:val="323232"/>
          <w:spacing w:val="-11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ser</w:t>
      </w:r>
      <w:r w:rsidRPr="000D2450">
        <w:rPr>
          <w:rFonts w:ascii="Tahoma" w:hAnsi="Tahoma" w:cs="Tahoma"/>
          <w:color w:val="323232"/>
          <w:spacing w:val="-11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dependente</w:t>
      </w:r>
      <w:r w:rsidRPr="000D2450">
        <w:rPr>
          <w:rFonts w:ascii="Tahoma" w:hAnsi="Tahoma" w:cs="Tahoma"/>
          <w:color w:val="323232"/>
          <w:spacing w:val="-10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de uma outra. Exemplo: um filho só pode</w:t>
      </w:r>
      <w:r w:rsidRPr="000D2450">
        <w:rPr>
          <w:rFonts w:ascii="Tahoma" w:hAnsi="Tahoma" w:cs="Tahoma"/>
          <w:color w:val="323232"/>
          <w:spacing w:val="67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ser dependente do pai ou da</w:t>
      </w:r>
      <w:r w:rsidRPr="000D2450">
        <w:rPr>
          <w:rFonts w:ascii="Tahoma" w:hAnsi="Tahoma" w:cs="Tahoma"/>
          <w:color w:val="323232"/>
          <w:spacing w:val="23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mãe.</w:t>
      </w:r>
    </w:p>
    <w:p w:rsidR="00A02392" w:rsidRPr="000D2450" w:rsidRDefault="008B1DB3">
      <w:pPr>
        <w:spacing w:line="367" w:lineRule="auto"/>
        <w:ind w:left="183" w:right="40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Quem paga pensão alimentícia não pode deduzir como dependente o próprio beneficiado com a pensão.</w:t>
      </w:r>
    </w:p>
    <w:p w:rsidR="00A02392" w:rsidRPr="000D2450" w:rsidRDefault="008B1DB3">
      <w:pPr>
        <w:spacing w:line="369" w:lineRule="auto"/>
        <w:ind w:left="183" w:right="41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Será obrigatório informar todos os dependentes no eSocial.</w:t>
      </w:r>
    </w:p>
    <w:p w:rsidR="00A02392" w:rsidRPr="000D2450" w:rsidRDefault="008B1DB3">
      <w:pPr>
        <w:spacing w:line="225" w:lineRule="exact"/>
        <w:ind w:left="611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sz w:val="20"/>
          <w:szCs w:val="20"/>
          <w:lang w:val="pt-BR"/>
        </w:rPr>
        <w:t>Alterações Cadastrais</w:t>
      </w:r>
    </w:p>
    <w:p w:rsidR="00A02392" w:rsidRPr="000D2450" w:rsidRDefault="008B1DB3">
      <w:pPr>
        <w:spacing w:before="118" w:line="369" w:lineRule="auto"/>
        <w:ind w:left="183" w:right="38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Sempre que houver alteração de endereço, estado civil, grau de instrução e outros referentes aos funcionários, devemos ser informados no mesmo mês, para envio ao</w:t>
      </w:r>
      <w:r w:rsidRPr="000D2450">
        <w:rPr>
          <w:rFonts w:ascii="Tahoma" w:hAnsi="Tahoma" w:cs="Tahoma"/>
          <w:color w:val="323232"/>
          <w:spacing w:val="50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eSocial.</w:t>
      </w:r>
    </w:p>
    <w:p w:rsidR="00A02392" w:rsidRPr="000D2450" w:rsidRDefault="008B1DB3">
      <w:pPr>
        <w:spacing w:before="162"/>
        <w:ind w:left="611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sz w:val="20"/>
          <w:szCs w:val="20"/>
          <w:lang w:val="pt-BR"/>
        </w:rPr>
        <w:br w:type="column"/>
      </w:r>
      <w:r w:rsidRPr="000D2450">
        <w:rPr>
          <w:rFonts w:ascii="Tahoma" w:hAnsi="Tahoma" w:cs="Tahoma"/>
          <w:b/>
          <w:sz w:val="20"/>
          <w:szCs w:val="20"/>
          <w:lang w:val="pt-BR"/>
        </w:rPr>
        <w:t>Férias</w:t>
      </w:r>
    </w:p>
    <w:p w:rsidR="00A02392" w:rsidRPr="000D2450" w:rsidRDefault="008B1DB3">
      <w:pPr>
        <w:spacing w:before="126" w:line="369" w:lineRule="auto"/>
        <w:ind w:left="183" w:right="39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As férias devem ser avisadas com 30 dias de antecedência ao trabalhador, conforme consta na</w:t>
      </w:r>
      <w:r w:rsidRPr="000D2450">
        <w:rPr>
          <w:rFonts w:ascii="Tahoma" w:hAnsi="Tahoma" w:cs="Tahoma"/>
          <w:color w:val="323232"/>
          <w:spacing w:val="57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CLT.</w:t>
      </w:r>
    </w:p>
    <w:p w:rsidR="00A02392" w:rsidRPr="000D2450" w:rsidRDefault="008B1DB3">
      <w:pPr>
        <w:spacing w:line="367" w:lineRule="auto"/>
        <w:ind w:left="183" w:right="42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05"/>
          <w:sz w:val="20"/>
          <w:szCs w:val="20"/>
          <w:lang w:val="pt-BR"/>
        </w:rPr>
        <w:t>Estas devem ser pagas com dois dias de antecedência ao gozo.</w:t>
      </w:r>
    </w:p>
    <w:p w:rsidR="00A02392" w:rsidRPr="000D2450" w:rsidRDefault="008B1DB3">
      <w:pPr>
        <w:spacing w:line="369" w:lineRule="auto"/>
        <w:ind w:left="183" w:right="38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Os pagamentos serão informados no eSocial no mesmo mês do pagamento. O afastamento e o retorno das férias também serão informados no eSocial.</w:t>
      </w:r>
    </w:p>
    <w:p w:rsidR="00A02392" w:rsidRPr="000D2450" w:rsidRDefault="008B1DB3">
      <w:pPr>
        <w:spacing w:line="369" w:lineRule="auto"/>
        <w:ind w:left="183" w:right="41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Caso não sejamos avisados com antecedência da programação de férias, o empregador ficará suscetível à autuação.</w:t>
      </w:r>
    </w:p>
    <w:p w:rsidR="00A02392" w:rsidRPr="000D2450" w:rsidRDefault="008B1DB3">
      <w:pPr>
        <w:spacing w:line="223" w:lineRule="exact"/>
        <w:ind w:left="611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>Afastamentos</w:t>
      </w:r>
    </w:p>
    <w:p w:rsidR="00A02392" w:rsidRPr="000D2450" w:rsidRDefault="008B1DB3">
      <w:pPr>
        <w:spacing w:before="119" w:line="369" w:lineRule="auto"/>
        <w:ind w:left="183" w:right="41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Afastamentos com atestado médico a partir de 03 (três) dias deverão ser</w:t>
      </w:r>
      <w:r w:rsidRPr="000D2450">
        <w:rPr>
          <w:rFonts w:ascii="Tahoma" w:hAnsi="Tahoma" w:cs="Tahoma"/>
          <w:color w:val="323232"/>
          <w:spacing w:val="67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informados no eSocial.</w:t>
      </w:r>
    </w:p>
    <w:p w:rsidR="00A02392" w:rsidRPr="000D2450" w:rsidRDefault="008B1DB3">
      <w:pPr>
        <w:spacing w:line="369" w:lineRule="auto"/>
        <w:ind w:left="183" w:right="38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Outros afastamentos como licença- maternidade, acidente de trabalho, etc também precisarão ser informados.</w:t>
      </w:r>
    </w:p>
    <w:p w:rsidR="00A02392" w:rsidRPr="000D2450" w:rsidRDefault="008B1DB3">
      <w:pPr>
        <w:spacing w:line="238" w:lineRule="exact"/>
        <w:ind w:left="183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Os  empregados  afastados  por  mais</w:t>
      </w:r>
      <w:r w:rsidRPr="000D2450">
        <w:rPr>
          <w:rFonts w:ascii="Tahoma" w:hAnsi="Tahoma" w:cs="Tahoma"/>
          <w:color w:val="323232"/>
          <w:spacing w:val="30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0"/>
          <w:sz w:val="20"/>
          <w:szCs w:val="20"/>
          <w:lang w:val="pt-BR"/>
        </w:rPr>
        <w:t>de</w:t>
      </w:r>
    </w:p>
    <w:p w:rsidR="00A02392" w:rsidRPr="000D2450" w:rsidRDefault="008B1DB3">
      <w:pPr>
        <w:spacing w:before="125" w:line="369" w:lineRule="auto"/>
        <w:ind w:left="183" w:right="40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30</w:t>
      </w:r>
      <w:r w:rsidRPr="000D2450">
        <w:rPr>
          <w:rFonts w:ascii="Tahoma" w:hAnsi="Tahoma" w:cs="Tahoma"/>
          <w:color w:val="323232"/>
          <w:spacing w:val="67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 xml:space="preserve">dias  por  doença,  acidente  de  trabalho     ou     parto     deverão </w:t>
      </w:r>
      <w:r w:rsidRPr="000D2450">
        <w:rPr>
          <w:rFonts w:ascii="Tahoma" w:hAnsi="Tahoma" w:cs="Tahoma"/>
          <w:color w:val="323232"/>
          <w:spacing w:val="20"/>
          <w:w w:val="115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fazer</w:t>
      </w:r>
    </w:p>
    <w:p w:rsidR="00A02392" w:rsidRPr="000D2450" w:rsidRDefault="008B1DB3">
      <w:pPr>
        <w:spacing w:before="165" w:line="369" w:lineRule="auto"/>
        <w:ind w:left="183" w:right="103"/>
        <w:jc w:val="both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sz w:val="20"/>
          <w:szCs w:val="20"/>
          <w:lang w:val="pt-BR"/>
        </w:rPr>
        <w:br w:type="column"/>
      </w:r>
      <w:r w:rsidRPr="000D2450">
        <w:rPr>
          <w:rFonts w:ascii="Tahoma" w:hAnsi="Tahoma" w:cs="Tahoma"/>
          <w:color w:val="323232"/>
          <w:w w:val="115"/>
          <w:sz w:val="20"/>
          <w:szCs w:val="20"/>
          <w:lang w:val="pt-BR"/>
        </w:rPr>
        <w:t>obrigatoriamente o exame médico de retorno ao trabalho.</w:t>
      </w:r>
    </w:p>
    <w:p w:rsidR="00A02392" w:rsidRPr="000D2450" w:rsidRDefault="008B1DB3">
      <w:pPr>
        <w:pStyle w:val="Corpodetexto"/>
        <w:spacing w:line="369" w:lineRule="auto"/>
        <w:ind w:left="183" w:right="103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5"/>
          <w:lang w:val="pt-BR"/>
        </w:rPr>
        <w:t>O empregado deve entregar o atestado obrigatoriamente em até 48 horas após o retorno do afastamento.</w:t>
      </w:r>
    </w:p>
    <w:p w:rsidR="00A02392" w:rsidRPr="000D2450" w:rsidRDefault="008B1DB3">
      <w:pPr>
        <w:spacing w:line="398" w:lineRule="auto"/>
        <w:ind w:left="1310" w:right="438" w:hanging="719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>Emendar Férias com Afastamentos superiores a 30 dias.</w:t>
      </w:r>
    </w:p>
    <w:p w:rsidR="00A02392" w:rsidRPr="000D2450" w:rsidRDefault="008B1DB3">
      <w:pPr>
        <w:pStyle w:val="Corpodetexto"/>
        <w:spacing w:line="398" w:lineRule="auto"/>
        <w:ind w:left="251" w:right="102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Assim, como as férias devem ser pagas com dois dias de antecedência, estas só poderão iniciar no 3º dia após o retorno  do</w:t>
      </w:r>
      <w:r w:rsidRPr="000D2450">
        <w:rPr>
          <w:rFonts w:ascii="Tahoma" w:hAnsi="Tahoma" w:cs="Tahoma"/>
          <w:spacing w:val="19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afastamento.</w:t>
      </w:r>
    </w:p>
    <w:p w:rsidR="00A02392" w:rsidRPr="000D2450" w:rsidRDefault="008B1DB3">
      <w:pPr>
        <w:pStyle w:val="Corpodetexto"/>
        <w:spacing w:line="398" w:lineRule="auto"/>
        <w:ind w:left="251" w:right="102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Reforçamos que tanto o exame médico de retorno, quanto o pagamento e o afastamento de férias precisarão ser informados no eSocial.</w:t>
      </w:r>
    </w:p>
    <w:p w:rsidR="00A02392" w:rsidRPr="000D2450" w:rsidRDefault="008B1DB3">
      <w:pPr>
        <w:pStyle w:val="Corpodetexto"/>
        <w:spacing w:line="398" w:lineRule="auto"/>
        <w:ind w:left="251" w:right="100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Portanto, caso por exemplo, uma funcionária retorne de Licença Maternidade  e  queira   imediatamente tirar</w:t>
      </w:r>
      <w:r w:rsidRPr="000D2450">
        <w:rPr>
          <w:rFonts w:ascii="Tahoma" w:hAnsi="Tahoma" w:cs="Tahoma"/>
          <w:spacing w:val="35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férias</w:t>
      </w:r>
      <w:r w:rsidRPr="000D2450">
        <w:rPr>
          <w:rFonts w:ascii="Tahoma" w:hAnsi="Tahoma" w:cs="Tahoma"/>
          <w:spacing w:val="34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precisará</w:t>
      </w:r>
      <w:r w:rsidRPr="000D2450">
        <w:rPr>
          <w:rFonts w:ascii="Tahoma" w:hAnsi="Tahoma" w:cs="Tahoma"/>
          <w:spacing w:val="34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respeitar</w:t>
      </w:r>
      <w:r w:rsidRPr="000D2450">
        <w:rPr>
          <w:rFonts w:ascii="Tahoma" w:hAnsi="Tahoma" w:cs="Tahoma"/>
          <w:spacing w:val="34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o</w:t>
      </w:r>
      <w:r w:rsidRPr="000D2450">
        <w:rPr>
          <w:rFonts w:ascii="Tahoma" w:hAnsi="Tahoma" w:cs="Tahoma"/>
          <w:spacing w:val="35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prazo</w:t>
      </w:r>
      <w:r w:rsidRPr="000D2450">
        <w:rPr>
          <w:rFonts w:ascii="Tahoma" w:hAnsi="Tahoma" w:cs="Tahoma"/>
          <w:spacing w:val="35"/>
          <w:w w:val="110"/>
          <w:lang w:val="pt-BR"/>
        </w:rPr>
        <w:t xml:space="preserve"> </w:t>
      </w:r>
      <w:r w:rsidRPr="000D2450">
        <w:rPr>
          <w:rFonts w:ascii="Tahoma" w:hAnsi="Tahoma" w:cs="Tahoma"/>
          <w:w w:val="110"/>
          <w:lang w:val="pt-BR"/>
        </w:rPr>
        <w:t>de</w:t>
      </w:r>
    </w:p>
    <w:p w:rsidR="00A02392" w:rsidRPr="000D2450" w:rsidRDefault="008B1DB3">
      <w:pPr>
        <w:pStyle w:val="Corpodetexto"/>
        <w:spacing w:line="396" w:lineRule="auto"/>
        <w:ind w:left="251" w:right="102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3 dias para fazer o exame de retorno e receber o pagamento das férias.</w:t>
      </w:r>
    </w:p>
    <w:p w:rsidR="00A02392" w:rsidRPr="000D2450" w:rsidRDefault="00A02392">
      <w:pPr>
        <w:spacing w:line="396" w:lineRule="auto"/>
        <w:rPr>
          <w:rFonts w:ascii="Tahoma" w:hAnsi="Tahoma" w:cs="Tahoma"/>
          <w:sz w:val="20"/>
          <w:szCs w:val="20"/>
          <w:lang w:val="pt-BR"/>
        </w:rPr>
        <w:sectPr w:rsidR="00A02392" w:rsidRPr="000D2450">
          <w:type w:val="continuous"/>
          <w:pgSz w:w="16840" w:h="11900" w:orient="landscape"/>
          <w:pgMar w:top="1100" w:right="1000" w:bottom="280" w:left="600" w:header="720" w:footer="720" w:gutter="0"/>
          <w:cols w:num="3" w:space="720" w:equalWidth="0">
            <w:col w:w="4499" w:space="840"/>
            <w:col w:w="4501" w:space="838"/>
            <w:col w:w="4562"/>
          </w:cols>
        </w:sectPr>
      </w:pPr>
    </w:p>
    <w:p w:rsidR="00A02392" w:rsidRPr="000D2450" w:rsidRDefault="00A02392">
      <w:pPr>
        <w:pStyle w:val="Corpodetexto"/>
        <w:spacing w:before="3"/>
        <w:ind w:left="0" w:right="0"/>
        <w:jc w:val="left"/>
        <w:rPr>
          <w:rFonts w:ascii="Tahoma" w:hAnsi="Tahoma" w:cs="Tahoma"/>
          <w:lang w:val="pt-BR"/>
        </w:rPr>
      </w:pPr>
    </w:p>
    <w:p w:rsidR="00A02392" w:rsidRPr="000D2450" w:rsidRDefault="00A02392">
      <w:pPr>
        <w:rPr>
          <w:rFonts w:ascii="Tahoma" w:hAnsi="Tahoma" w:cs="Tahoma"/>
          <w:sz w:val="20"/>
          <w:szCs w:val="20"/>
          <w:lang w:val="pt-BR"/>
        </w:rPr>
        <w:sectPr w:rsidR="00A02392" w:rsidRPr="000D2450">
          <w:pgSz w:w="16840" w:h="11900" w:orient="landscape"/>
          <w:pgMar w:top="1100" w:right="1000" w:bottom="280" w:left="600" w:header="720" w:footer="720" w:gutter="0"/>
          <w:cols w:space="720"/>
        </w:sectPr>
      </w:pPr>
      <w:bookmarkStart w:id="0" w:name="_GoBack"/>
      <w:bookmarkEnd w:id="0"/>
    </w:p>
    <w:p w:rsidR="00A02392" w:rsidRPr="000D2450" w:rsidRDefault="008B1DB3">
      <w:pPr>
        <w:spacing w:before="162"/>
        <w:ind w:left="975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>Contratação de Autônomos</w:t>
      </w:r>
    </w:p>
    <w:p w:rsidR="00A02392" w:rsidRPr="000D2450" w:rsidRDefault="008B1DB3">
      <w:pPr>
        <w:pStyle w:val="Corpodetexto"/>
        <w:spacing w:before="151" w:line="398" w:lineRule="auto"/>
        <w:ind w:left="251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5"/>
          <w:lang w:val="pt-BR"/>
        </w:rPr>
        <w:t>Será necessário solicitar ao contribuinte individual autônomo, antes da contratação:</w:t>
      </w:r>
    </w:p>
    <w:p w:rsidR="00A02392" w:rsidRPr="000D2450" w:rsidRDefault="008B1DB3">
      <w:pPr>
        <w:pStyle w:val="Corpodetexto"/>
        <w:spacing w:line="396" w:lineRule="auto"/>
        <w:ind w:left="251" w:right="2601"/>
        <w:jc w:val="left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5"/>
          <w:lang w:val="pt-BR"/>
        </w:rPr>
        <w:t>CPF PIS/P</w:t>
      </w:r>
      <w:r w:rsidRPr="000D2450">
        <w:rPr>
          <w:rFonts w:ascii="Tahoma" w:hAnsi="Tahoma" w:cs="Tahoma"/>
          <w:w w:val="116"/>
          <w:lang w:val="pt-BR"/>
        </w:rPr>
        <w:t>A</w:t>
      </w:r>
      <w:r w:rsidRPr="000D2450">
        <w:rPr>
          <w:rFonts w:ascii="Tahoma" w:hAnsi="Tahoma" w:cs="Tahoma"/>
          <w:w w:val="99"/>
          <w:lang w:val="pt-BR"/>
        </w:rPr>
        <w:t>SE</w:t>
      </w:r>
      <w:r w:rsidRPr="000D2450">
        <w:rPr>
          <w:rFonts w:ascii="Tahoma" w:hAnsi="Tahoma" w:cs="Tahoma"/>
          <w:w w:val="106"/>
          <w:lang w:val="pt-BR"/>
        </w:rPr>
        <w:t>P</w:t>
      </w:r>
      <w:r w:rsidRPr="000D2450">
        <w:rPr>
          <w:rFonts w:ascii="Tahoma" w:hAnsi="Tahoma" w:cs="Tahoma"/>
          <w:w w:val="207"/>
          <w:lang w:val="pt-BR"/>
        </w:rPr>
        <w:t>/</w:t>
      </w:r>
      <w:r w:rsidRPr="000D2450">
        <w:rPr>
          <w:rFonts w:ascii="Tahoma" w:hAnsi="Tahoma" w:cs="Tahoma"/>
          <w:w w:val="111"/>
          <w:lang w:val="pt-BR"/>
        </w:rPr>
        <w:t>NI</w:t>
      </w:r>
      <w:r w:rsidR="00504012" w:rsidRPr="000D2450">
        <w:rPr>
          <w:rFonts w:ascii="Tahoma" w:hAnsi="Tahoma" w:cs="Tahoma"/>
          <w:w w:val="111"/>
          <w:lang w:val="pt-BR"/>
        </w:rPr>
        <w:t>T</w:t>
      </w:r>
    </w:p>
    <w:p w:rsidR="00A02392" w:rsidRPr="000D2450" w:rsidRDefault="008B1DB3">
      <w:pPr>
        <w:pStyle w:val="Corpodetexto"/>
        <w:spacing w:before="1"/>
        <w:ind w:left="251" w:right="0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DATA DE NASCIMENTO</w:t>
      </w:r>
    </w:p>
    <w:p w:rsidR="00A02392" w:rsidRPr="000D2450" w:rsidRDefault="008B1DB3">
      <w:pPr>
        <w:pStyle w:val="Corpodetexto"/>
        <w:spacing w:before="150" w:line="398" w:lineRule="auto"/>
        <w:ind w:left="251" w:right="38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Se declarar dependentes, será necessário preencher a Declaração de Encargos para Fins de Imposto de Renda</w:t>
      </w:r>
    </w:p>
    <w:p w:rsidR="00A02392" w:rsidRPr="000D2450" w:rsidRDefault="008B1DB3">
      <w:pPr>
        <w:pStyle w:val="Corpodetexto"/>
        <w:spacing w:before="158"/>
        <w:ind w:left="183" w:right="0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5"/>
          <w:lang w:val="pt-BR"/>
        </w:rPr>
        <w:t>Identificar a atividade para o</w:t>
      </w:r>
      <w:r w:rsidRPr="000D2450">
        <w:rPr>
          <w:rFonts w:ascii="Tahoma" w:hAnsi="Tahoma" w:cs="Tahoma"/>
          <w:spacing w:val="60"/>
          <w:w w:val="115"/>
          <w:lang w:val="pt-BR"/>
        </w:rPr>
        <w:t xml:space="preserve"> </w:t>
      </w:r>
      <w:r w:rsidRPr="000D2450">
        <w:rPr>
          <w:rFonts w:ascii="Tahoma" w:hAnsi="Tahoma" w:cs="Tahoma"/>
          <w:w w:val="115"/>
          <w:lang w:val="pt-BR"/>
        </w:rPr>
        <w:t>CBO</w:t>
      </w:r>
    </w:p>
    <w:p w:rsidR="00A02392" w:rsidRPr="000D2450" w:rsidRDefault="008B1DB3">
      <w:pPr>
        <w:spacing w:before="123" w:line="367" w:lineRule="auto"/>
        <w:ind w:left="529" w:right="320"/>
        <w:jc w:val="center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 xml:space="preserve">CAT </w:t>
      </w:r>
      <w:r w:rsidRPr="000D2450">
        <w:rPr>
          <w:rFonts w:ascii="Tahoma" w:hAnsi="Tahoma" w:cs="Tahoma"/>
          <w:b/>
          <w:w w:val="115"/>
          <w:sz w:val="20"/>
          <w:szCs w:val="20"/>
          <w:lang w:val="pt-BR"/>
        </w:rPr>
        <w:t xml:space="preserve">– </w:t>
      </w: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>Comunicação de Acidente de Trabalho</w:t>
      </w:r>
    </w:p>
    <w:p w:rsidR="00A02392" w:rsidRPr="000D2450" w:rsidRDefault="008B1DB3">
      <w:pPr>
        <w:pStyle w:val="Corpodetexto"/>
        <w:spacing w:before="2" w:line="398" w:lineRule="auto"/>
        <w:ind w:left="251" w:right="38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Precisamos informar todos os acidentes de trabalho no mesmo dia (em caso de morte) ou no primeiro dia útil após o acidente.</w:t>
      </w:r>
    </w:p>
    <w:p w:rsidR="00A02392" w:rsidRPr="000D2450" w:rsidRDefault="008B1DB3">
      <w:pPr>
        <w:pStyle w:val="Corpodetexto"/>
        <w:spacing w:line="398" w:lineRule="auto"/>
        <w:ind w:left="251" w:right="38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Informe-nos imediatamente para que possamos enviar as informações ao eSocial.</w:t>
      </w:r>
    </w:p>
    <w:p w:rsidR="00A02392" w:rsidRPr="000D2450" w:rsidRDefault="008B1DB3">
      <w:pPr>
        <w:spacing w:line="228" w:lineRule="exact"/>
        <w:ind w:left="999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>Contratação de Estagiários</w:t>
      </w:r>
    </w:p>
    <w:p w:rsidR="00A02392" w:rsidRPr="000D2450" w:rsidRDefault="008B1DB3">
      <w:pPr>
        <w:pStyle w:val="Corpodetexto"/>
        <w:spacing w:before="120" w:line="398" w:lineRule="auto"/>
        <w:ind w:left="251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5"/>
          <w:lang w:val="pt-BR"/>
        </w:rPr>
        <w:t>A contratação de estagiários deve obedecer à lei 11.788/08, que será exigida no eSocial.</w:t>
      </w:r>
    </w:p>
    <w:p w:rsidR="00A02392" w:rsidRPr="000D2450" w:rsidRDefault="008B1DB3">
      <w:pPr>
        <w:pStyle w:val="Corpodetexto"/>
        <w:spacing w:before="162" w:line="396" w:lineRule="auto"/>
        <w:ind w:left="249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lang w:val="pt-BR"/>
        </w:rPr>
        <w:br w:type="column"/>
      </w:r>
      <w:r w:rsidRPr="000D2450">
        <w:rPr>
          <w:rFonts w:ascii="Tahoma" w:hAnsi="Tahoma" w:cs="Tahoma"/>
          <w:w w:val="105"/>
          <w:lang w:val="pt-BR"/>
        </w:rPr>
        <w:t>Os estagiários devem fazer Exame Médico Admissional, Periódico e Demissional.</w:t>
      </w:r>
    </w:p>
    <w:p w:rsidR="00A02392" w:rsidRPr="000D2450" w:rsidRDefault="008B1DB3">
      <w:pPr>
        <w:pStyle w:val="Corpodetexto"/>
        <w:spacing w:before="3" w:line="398" w:lineRule="auto"/>
        <w:ind w:left="249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O supervisor do estágio deve ter formação na área do curso do estagiário (se de nível superior) ou experiência profissional na área.</w:t>
      </w:r>
    </w:p>
    <w:p w:rsidR="00A02392" w:rsidRPr="000D2450" w:rsidRDefault="008B1DB3">
      <w:pPr>
        <w:pStyle w:val="Corpodetexto"/>
        <w:spacing w:line="398" w:lineRule="auto"/>
        <w:ind w:left="249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10"/>
          <w:lang w:val="pt-BR"/>
        </w:rPr>
        <w:t>O supervisor só pode supervisionar até 10 (dez) estagiários. Os contratos assinados no mês devem ser enviados à Contabilidade no mesmo mês, antes de fechar a folha.</w:t>
      </w:r>
    </w:p>
    <w:p w:rsidR="00A02392" w:rsidRPr="000D2450" w:rsidRDefault="008B1DB3">
      <w:pPr>
        <w:spacing w:line="226" w:lineRule="exact"/>
        <w:ind w:left="1409"/>
        <w:rPr>
          <w:rFonts w:ascii="Tahoma" w:hAnsi="Tahoma" w:cs="Tahoma"/>
          <w:b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05"/>
          <w:sz w:val="20"/>
          <w:szCs w:val="20"/>
          <w:lang w:val="pt-BR"/>
        </w:rPr>
        <w:t>Certificado Digital:</w:t>
      </w:r>
    </w:p>
    <w:p w:rsidR="00A02392" w:rsidRPr="000D2450" w:rsidRDefault="008B1DB3">
      <w:pPr>
        <w:pStyle w:val="Corpodetexto"/>
        <w:spacing w:before="120" w:line="398" w:lineRule="auto"/>
        <w:ind w:left="249" w:right="38"/>
        <w:rPr>
          <w:rFonts w:ascii="Tahoma" w:hAnsi="Tahoma" w:cs="Tahoma"/>
          <w:lang w:val="pt-BR"/>
        </w:rPr>
      </w:pPr>
      <w:r w:rsidRPr="000D2450">
        <w:rPr>
          <w:rFonts w:ascii="Tahoma" w:hAnsi="Tahoma" w:cs="Tahoma"/>
          <w:w w:val="105"/>
          <w:lang w:val="pt-BR"/>
        </w:rPr>
        <w:t>A aquisição do certificado digital é o  primeiro passo no processo de adequação das empresas ao  atendimento  da  exigência do</w:t>
      </w:r>
      <w:r w:rsidRPr="000D2450">
        <w:rPr>
          <w:rFonts w:ascii="Tahoma" w:hAnsi="Tahoma" w:cs="Tahoma"/>
          <w:spacing w:val="-17"/>
          <w:w w:val="105"/>
          <w:lang w:val="pt-BR"/>
        </w:rPr>
        <w:t xml:space="preserve"> </w:t>
      </w:r>
      <w:r w:rsidRPr="000D2450">
        <w:rPr>
          <w:rFonts w:ascii="Tahoma" w:hAnsi="Tahoma" w:cs="Tahoma"/>
          <w:w w:val="105"/>
          <w:lang w:val="pt-BR"/>
        </w:rPr>
        <w:t>eSocial.</w:t>
      </w:r>
    </w:p>
    <w:p w:rsidR="00A02392" w:rsidRPr="000D2450" w:rsidRDefault="008B1DB3">
      <w:pPr>
        <w:spacing w:line="227" w:lineRule="exact"/>
        <w:ind w:left="1383"/>
        <w:rPr>
          <w:rFonts w:ascii="Tahoma" w:hAnsi="Tahoma" w:cs="Tahoma"/>
          <w:b/>
          <w:sz w:val="20"/>
          <w:szCs w:val="20"/>
        </w:rPr>
      </w:pPr>
      <w:proofErr w:type="spellStart"/>
      <w:r w:rsidRPr="000D2450">
        <w:rPr>
          <w:rFonts w:ascii="Tahoma" w:hAnsi="Tahoma" w:cs="Tahoma"/>
          <w:b/>
          <w:sz w:val="20"/>
          <w:szCs w:val="20"/>
        </w:rPr>
        <w:t>Multas</w:t>
      </w:r>
      <w:proofErr w:type="spellEnd"/>
      <w:r w:rsidRPr="000D2450">
        <w:rPr>
          <w:rFonts w:ascii="Tahoma" w:hAnsi="Tahoma" w:cs="Tahoma"/>
          <w:b/>
          <w:sz w:val="20"/>
          <w:szCs w:val="20"/>
        </w:rPr>
        <w:t xml:space="preserve"> e </w:t>
      </w:r>
      <w:proofErr w:type="spellStart"/>
      <w:r w:rsidRPr="000D2450">
        <w:rPr>
          <w:rFonts w:ascii="Tahoma" w:hAnsi="Tahoma" w:cs="Tahoma"/>
          <w:b/>
          <w:sz w:val="20"/>
          <w:szCs w:val="20"/>
        </w:rPr>
        <w:t>Autuações</w:t>
      </w:r>
      <w:proofErr w:type="spellEnd"/>
    </w:p>
    <w:p w:rsidR="00A02392" w:rsidRPr="000D2450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before="123" w:line="398" w:lineRule="auto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10"/>
          <w:sz w:val="20"/>
          <w:szCs w:val="20"/>
          <w:lang w:val="pt-BR"/>
        </w:rPr>
        <w:t xml:space="preserve">Admissão fora do prazo 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>= R$</w:t>
      </w:r>
      <w:r w:rsidRPr="000D2450">
        <w:rPr>
          <w:rFonts w:ascii="Tahoma" w:hAnsi="Tahoma" w:cs="Tahoma"/>
          <w:spacing w:val="-38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spacing w:val="-5"/>
          <w:w w:val="110"/>
          <w:sz w:val="20"/>
          <w:szCs w:val="20"/>
          <w:lang w:val="pt-BR"/>
        </w:rPr>
        <w:t xml:space="preserve">3.000,00 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>(empresas normais) ou R$ 800,00 (ME e</w:t>
      </w:r>
      <w:r w:rsidRPr="000D2450">
        <w:rPr>
          <w:rFonts w:ascii="Tahoma" w:hAnsi="Tahoma" w:cs="Tahoma"/>
          <w:spacing w:val="17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>EPP)</w:t>
      </w:r>
    </w:p>
    <w:p w:rsidR="00A02392" w:rsidRPr="000D2450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line="398" w:lineRule="auto"/>
        <w:ind w:right="38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10"/>
          <w:sz w:val="20"/>
          <w:szCs w:val="20"/>
          <w:lang w:val="pt-BR"/>
        </w:rPr>
        <w:t>Pagamento</w:t>
      </w:r>
      <w:r w:rsidRPr="000D2450">
        <w:rPr>
          <w:rFonts w:ascii="Tahoma" w:hAnsi="Tahoma" w:cs="Tahoma"/>
          <w:b/>
          <w:spacing w:val="-27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b/>
          <w:w w:val="110"/>
          <w:sz w:val="20"/>
          <w:szCs w:val="20"/>
          <w:lang w:val="pt-BR"/>
        </w:rPr>
        <w:t>de</w:t>
      </w:r>
      <w:r w:rsidRPr="000D2450">
        <w:rPr>
          <w:rFonts w:ascii="Tahoma" w:hAnsi="Tahoma" w:cs="Tahoma"/>
          <w:b/>
          <w:spacing w:val="-26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b/>
          <w:w w:val="110"/>
          <w:sz w:val="20"/>
          <w:szCs w:val="20"/>
          <w:lang w:val="pt-BR"/>
        </w:rPr>
        <w:t>Rescisão</w:t>
      </w:r>
      <w:r w:rsidRPr="000D2450">
        <w:rPr>
          <w:rFonts w:ascii="Tahoma" w:hAnsi="Tahoma" w:cs="Tahoma"/>
          <w:b/>
          <w:spacing w:val="-26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b/>
          <w:w w:val="110"/>
          <w:sz w:val="20"/>
          <w:szCs w:val="20"/>
          <w:lang w:val="pt-BR"/>
        </w:rPr>
        <w:t>Fora</w:t>
      </w:r>
      <w:r w:rsidRPr="000D2450">
        <w:rPr>
          <w:rFonts w:ascii="Tahoma" w:hAnsi="Tahoma" w:cs="Tahoma"/>
          <w:b/>
          <w:spacing w:val="-25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b/>
          <w:w w:val="110"/>
          <w:sz w:val="20"/>
          <w:szCs w:val="20"/>
          <w:lang w:val="pt-BR"/>
        </w:rPr>
        <w:t>do</w:t>
      </w:r>
      <w:r w:rsidRPr="000D2450">
        <w:rPr>
          <w:rFonts w:ascii="Tahoma" w:hAnsi="Tahoma" w:cs="Tahoma"/>
          <w:b/>
          <w:spacing w:val="-27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b/>
          <w:spacing w:val="-5"/>
          <w:w w:val="110"/>
          <w:sz w:val="20"/>
          <w:szCs w:val="20"/>
          <w:lang w:val="pt-BR"/>
        </w:rPr>
        <w:t xml:space="preserve">Prazo </w:t>
      </w:r>
      <w:r w:rsidRPr="000D2450">
        <w:rPr>
          <w:rFonts w:ascii="Tahoma" w:hAnsi="Tahoma" w:cs="Tahoma"/>
          <w:b/>
          <w:w w:val="110"/>
          <w:sz w:val="20"/>
          <w:szCs w:val="20"/>
          <w:lang w:val="pt-BR"/>
        </w:rPr>
        <w:t xml:space="preserve">de 10 dias 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>= 1 salário para o empregado + R$</w:t>
      </w:r>
      <w:r w:rsidRPr="000D2450">
        <w:rPr>
          <w:rFonts w:ascii="Tahoma" w:hAnsi="Tahoma" w:cs="Tahoma"/>
          <w:spacing w:val="5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>170,26</w:t>
      </w:r>
    </w:p>
    <w:p w:rsidR="00A02392" w:rsidRPr="000D2450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line="398" w:lineRule="auto"/>
        <w:rPr>
          <w:rFonts w:ascii="Tahoma" w:hAnsi="Tahoma" w:cs="Tahoma"/>
          <w:sz w:val="20"/>
          <w:szCs w:val="20"/>
          <w:lang w:val="pt-BR"/>
        </w:rPr>
      </w:pPr>
      <w:r w:rsidRPr="000D2450">
        <w:rPr>
          <w:rFonts w:ascii="Tahoma" w:hAnsi="Tahoma" w:cs="Tahoma"/>
          <w:b/>
          <w:w w:val="110"/>
          <w:sz w:val="20"/>
          <w:szCs w:val="20"/>
          <w:lang w:val="pt-BR"/>
        </w:rPr>
        <w:t>Pagamento de Férias fora do prazo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 xml:space="preserve">: </w:t>
      </w:r>
      <w:r w:rsidRPr="000D2450">
        <w:rPr>
          <w:rFonts w:ascii="Tahoma" w:hAnsi="Tahoma" w:cs="Tahoma"/>
          <w:spacing w:val="-37"/>
          <w:w w:val="110"/>
          <w:sz w:val="20"/>
          <w:szCs w:val="20"/>
          <w:lang w:val="pt-BR"/>
        </w:rPr>
        <w:t xml:space="preserve">1 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>valor de férias para o</w:t>
      </w:r>
      <w:r w:rsidRPr="000D2450">
        <w:rPr>
          <w:rFonts w:ascii="Tahoma" w:hAnsi="Tahoma" w:cs="Tahoma"/>
          <w:spacing w:val="40"/>
          <w:w w:val="110"/>
          <w:sz w:val="20"/>
          <w:szCs w:val="20"/>
          <w:lang w:val="pt-BR"/>
        </w:rPr>
        <w:t xml:space="preserve"> </w:t>
      </w:r>
      <w:r w:rsidRPr="000D2450">
        <w:rPr>
          <w:rFonts w:ascii="Tahoma" w:hAnsi="Tahoma" w:cs="Tahoma"/>
          <w:w w:val="110"/>
          <w:sz w:val="20"/>
          <w:szCs w:val="20"/>
          <w:lang w:val="pt-BR"/>
        </w:rPr>
        <w:t>empregado</w:t>
      </w:r>
    </w:p>
    <w:p w:rsidR="00A02392" w:rsidRPr="000D2450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before="162" w:line="396" w:lineRule="auto"/>
        <w:ind w:right="102"/>
        <w:rPr>
          <w:rFonts w:ascii="Tahoma" w:hAnsi="Tahoma" w:cs="Tahoma"/>
          <w:sz w:val="18"/>
          <w:szCs w:val="18"/>
          <w:lang w:val="pt-BR"/>
        </w:rPr>
      </w:pPr>
      <w:r w:rsidRPr="000D2450">
        <w:rPr>
          <w:rFonts w:ascii="Tahoma" w:hAnsi="Tahoma" w:cs="Tahoma"/>
          <w:b/>
          <w:w w:val="110"/>
          <w:sz w:val="18"/>
          <w:szCs w:val="18"/>
          <w:lang w:val="pt-BR"/>
        </w:rPr>
        <w:br w:type="column"/>
      </w:r>
      <w:r w:rsidRPr="000D2450">
        <w:rPr>
          <w:rFonts w:ascii="Tahoma" w:hAnsi="Tahoma" w:cs="Tahoma"/>
          <w:b/>
          <w:w w:val="110"/>
          <w:sz w:val="18"/>
          <w:szCs w:val="18"/>
          <w:lang w:val="pt-BR"/>
        </w:rPr>
        <w:t xml:space="preserve">Infrações previdenciárias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 xml:space="preserve">= R$ </w:t>
      </w:r>
      <w:r w:rsidRPr="000D2450">
        <w:rPr>
          <w:rFonts w:ascii="Tahoma" w:hAnsi="Tahoma" w:cs="Tahoma"/>
          <w:spacing w:val="-6"/>
          <w:w w:val="110"/>
          <w:sz w:val="18"/>
          <w:szCs w:val="18"/>
          <w:lang w:val="pt-BR"/>
        </w:rPr>
        <w:t xml:space="preserve">300,49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>a R$ 228.402,57</w:t>
      </w:r>
      <w:r w:rsidRPr="000D2450">
        <w:rPr>
          <w:rFonts w:ascii="Tahoma" w:hAnsi="Tahoma" w:cs="Tahoma"/>
          <w:spacing w:val="-30"/>
          <w:w w:val="110"/>
          <w:sz w:val="18"/>
          <w:szCs w:val="18"/>
          <w:lang w:val="pt-BR"/>
        </w:rPr>
        <w:t xml:space="preserve">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>(2017)</w:t>
      </w:r>
    </w:p>
    <w:p w:rsidR="00A02392" w:rsidRPr="000D2450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before="3" w:line="396" w:lineRule="auto"/>
        <w:ind w:right="104"/>
        <w:rPr>
          <w:rFonts w:ascii="Tahoma" w:hAnsi="Tahoma" w:cs="Tahoma"/>
          <w:sz w:val="18"/>
          <w:szCs w:val="18"/>
          <w:lang w:val="pt-BR"/>
        </w:rPr>
      </w:pPr>
      <w:r w:rsidRPr="000D2450">
        <w:rPr>
          <w:rFonts w:ascii="Tahoma" w:hAnsi="Tahoma" w:cs="Tahoma"/>
          <w:b/>
          <w:w w:val="110"/>
          <w:sz w:val="18"/>
          <w:szCs w:val="18"/>
          <w:lang w:val="pt-BR"/>
        </w:rPr>
        <w:t xml:space="preserve">Duração do Trabalho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 xml:space="preserve">= R$ 40,25 a </w:t>
      </w:r>
      <w:r w:rsidRPr="000D2450">
        <w:rPr>
          <w:rFonts w:ascii="Tahoma" w:hAnsi="Tahoma" w:cs="Tahoma"/>
          <w:spacing w:val="-33"/>
          <w:w w:val="110"/>
          <w:sz w:val="18"/>
          <w:szCs w:val="18"/>
          <w:lang w:val="pt-BR"/>
        </w:rPr>
        <w:t xml:space="preserve">R$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>4.025,33</w:t>
      </w:r>
    </w:p>
    <w:p w:rsidR="00A02392" w:rsidRPr="000D2450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before="3" w:line="398" w:lineRule="auto"/>
        <w:ind w:right="101"/>
        <w:rPr>
          <w:rFonts w:ascii="Tahoma" w:hAnsi="Tahoma" w:cs="Tahoma"/>
          <w:sz w:val="18"/>
          <w:szCs w:val="18"/>
          <w:lang w:val="pt-BR"/>
        </w:rPr>
      </w:pPr>
      <w:r w:rsidRPr="000D2450">
        <w:rPr>
          <w:rFonts w:ascii="Tahoma" w:hAnsi="Tahoma" w:cs="Tahoma"/>
          <w:b/>
          <w:w w:val="110"/>
          <w:sz w:val="18"/>
          <w:szCs w:val="18"/>
          <w:lang w:val="pt-BR"/>
        </w:rPr>
        <w:t xml:space="preserve">Medicina do Trabalho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 xml:space="preserve">(não  </w:t>
      </w:r>
      <w:r w:rsidRPr="000D2450">
        <w:rPr>
          <w:rFonts w:ascii="Tahoma" w:hAnsi="Tahoma" w:cs="Tahoma"/>
          <w:spacing w:val="-39"/>
          <w:w w:val="110"/>
          <w:sz w:val="18"/>
          <w:szCs w:val="18"/>
          <w:lang w:val="pt-BR"/>
        </w:rPr>
        <w:t xml:space="preserve">fazer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>exames médicos) = R$ 402,53 a R$ 4.025,33</w:t>
      </w:r>
    </w:p>
    <w:p w:rsidR="00A02392" w:rsidRPr="000D2450" w:rsidRDefault="008B1DB3">
      <w:pPr>
        <w:pStyle w:val="PargrafodaLista"/>
        <w:numPr>
          <w:ilvl w:val="0"/>
          <w:numId w:val="1"/>
        </w:numPr>
        <w:tabs>
          <w:tab w:val="left" w:pos="544"/>
        </w:tabs>
        <w:spacing w:line="398" w:lineRule="auto"/>
        <w:ind w:right="101"/>
        <w:rPr>
          <w:rFonts w:ascii="Tahoma" w:hAnsi="Tahoma" w:cs="Tahoma"/>
          <w:sz w:val="18"/>
          <w:szCs w:val="18"/>
          <w:lang w:val="pt-BR"/>
        </w:rPr>
      </w:pPr>
      <w:r w:rsidRPr="000D2450">
        <w:rPr>
          <w:rFonts w:ascii="Tahoma" w:hAnsi="Tahoma" w:cs="Tahoma"/>
          <w:b/>
          <w:w w:val="110"/>
          <w:sz w:val="18"/>
          <w:szCs w:val="18"/>
          <w:lang w:val="pt-BR"/>
        </w:rPr>
        <w:t xml:space="preserve">Segurança do Trabalho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 xml:space="preserve">(não </w:t>
      </w:r>
      <w:r w:rsidRPr="000D2450">
        <w:rPr>
          <w:rFonts w:ascii="Tahoma" w:hAnsi="Tahoma" w:cs="Tahoma"/>
          <w:spacing w:val="-34"/>
          <w:w w:val="110"/>
          <w:sz w:val="18"/>
          <w:szCs w:val="18"/>
          <w:lang w:val="pt-BR"/>
        </w:rPr>
        <w:t xml:space="preserve">fazer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>laudos) = R$ 670,89 a</w:t>
      </w:r>
      <w:r w:rsidRPr="000D2450">
        <w:rPr>
          <w:rFonts w:ascii="Tahoma" w:hAnsi="Tahoma" w:cs="Tahoma"/>
          <w:spacing w:val="50"/>
          <w:w w:val="110"/>
          <w:sz w:val="18"/>
          <w:szCs w:val="18"/>
          <w:lang w:val="pt-BR"/>
        </w:rPr>
        <w:t xml:space="preserve"> </w:t>
      </w:r>
      <w:r w:rsidRPr="000D2450">
        <w:rPr>
          <w:rFonts w:ascii="Tahoma" w:hAnsi="Tahoma" w:cs="Tahoma"/>
          <w:w w:val="110"/>
          <w:sz w:val="18"/>
          <w:szCs w:val="18"/>
          <w:lang w:val="pt-BR"/>
        </w:rPr>
        <w:t>6.708,59</w:t>
      </w:r>
    </w:p>
    <w:sectPr w:rsidR="00A02392" w:rsidRPr="000D2450">
      <w:type w:val="continuous"/>
      <w:pgSz w:w="16840" w:h="11900" w:orient="landscape"/>
      <w:pgMar w:top="1100" w:right="1000" w:bottom="280" w:left="600" w:header="720" w:footer="720" w:gutter="0"/>
      <w:cols w:num="3" w:space="720" w:equalWidth="0">
        <w:col w:w="4500" w:space="841"/>
        <w:col w:w="4497" w:space="842"/>
        <w:col w:w="45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5751" w:rsidRDefault="00955751" w:rsidP="000D2450">
      <w:r>
        <w:separator/>
      </w:r>
    </w:p>
  </w:endnote>
  <w:endnote w:type="continuationSeparator" w:id="0">
    <w:p w:rsidR="00955751" w:rsidRDefault="00955751" w:rsidP="000D2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5751" w:rsidRDefault="00955751" w:rsidP="000D2450">
      <w:r>
        <w:separator/>
      </w:r>
    </w:p>
  </w:footnote>
  <w:footnote w:type="continuationSeparator" w:id="0">
    <w:p w:rsidR="00955751" w:rsidRDefault="00955751" w:rsidP="000D2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1929619"/>
      <w:docPartObj>
        <w:docPartGallery w:val="Page Numbers (Top of Page)"/>
        <w:docPartUnique/>
      </w:docPartObj>
    </w:sdtPr>
    <w:sdtContent>
      <w:p w:rsidR="000D2450" w:rsidRDefault="000D2450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>/3</w:t>
        </w:r>
      </w:p>
    </w:sdtContent>
  </w:sdt>
  <w:p w:rsidR="000D2450" w:rsidRDefault="000D245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0158EF"/>
    <w:multiLevelType w:val="hybridMultilevel"/>
    <w:tmpl w:val="2EF024B6"/>
    <w:lvl w:ilvl="0" w:tplc="9F2CFDC2">
      <w:numFmt w:val="bullet"/>
      <w:lvlText w:val=""/>
      <w:lvlJc w:val="left"/>
      <w:pPr>
        <w:ind w:left="830" w:hanging="360"/>
      </w:pPr>
      <w:rPr>
        <w:rFonts w:ascii="Wingdings" w:eastAsia="Wingdings" w:hAnsi="Wingdings" w:cs="Wingdings" w:hint="default"/>
        <w:w w:val="100"/>
        <w:sz w:val="20"/>
        <w:szCs w:val="20"/>
      </w:rPr>
    </w:lvl>
    <w:lvl w:ilvl="1" w:tplc="9A2629BC">
      <w:numFmt w:val="bullet"/>
      <w:lvlText w:val="•"/>
      <w:lvlJc w:val="left"/>
      <w:pPr>
        <w:ind w:left="1205" w:hanging="360"/>
      </w:pPr>
      <w:rPr>
        <w:rFonts w:hint="default"/>
      </w:rPr>
    </w:lvl>
    <w:lvl w:ilvl="2" w:tplc="8A24018E">
      <w:numFmt w:val="bullet"/>
      <w:lvlText w:val="•"/>
      <w:lvlJc w:val="left"/>
      <w:pPr>
        <w:ind w:left="1571" w:hanging="360"/>
      </w:pPr>
      <w:rPr>
        <w:rFonts w:hint="default"/>
      </w:rPr>
    </w:lvl>
    <w:lvl w:ilvl="3" w:tplc="02B66086">
      <w:numFmt w:val="bullet"/>
      <w:lvlText w:val="•"/>
      <w:lvlJc w:val="left"/>
      <w:pPr>
        <w:ind w:left="1937" w:hanging="360"/>
      </w:pPr>
      <w:rPr>
        <w:rFonts w:hint="default"/>
      </w:rPr>
    </w:lvl>
    <w:lvl w:ilvl="4" w:tplc="6540AAAC">
      <w:numFmt w:val="bullet"/>
      <w:lvlText w:val="•"/>
      <w:lvlJc w:val="left"/>
      <w:pPr>
        <w:ind w:left="2303" w:hanging="360"/>
      </w:pPr>
      <w:rPr>
        <w:rFonts w:hint="default"/>
      </w:rPr>
    </w:lvl>
    <w:lvl w:ilvl="5" w:tplc="3A70591C">
      <w:numFmt w:val="bullet"/>
      <w:lvlText w:val="•"/>
      <w:lvlJc w:val="left"/>
      <w:pPr>
        <w:ind w:left="2669" w:hanging="360"/>
      </w:pPr>
      <w:rPr>
        <w:rFonts w:hint="default"/>
      </w:rPr>
    </w:lvl>
    <w:lvl w:ilvl="6" w:tplc="2470695A">
      <w:numFmt w:val="bullet"/>
      <w:lvlText w:val="•"/>
      <w:lvlJc w:val="left"/>
      <w:pPr>
        <w:ind w:left="3035" w:hanging="360"/>
      </w:pPr>
      <w:rPr>
        <w:rFonts w:hint="default"/>
      </w:rPr>
    </w:lvl>
    <w:lvl w:ilvl="7" w:tplc="4300A3F8">
      <w:numFmt w:val="bullet"/>
      <w:lvlText w:val="•"/>
      <w:lvlJc w:val="left"/>
      <w:pPr>
        <w:ind w:left="3401" w:hanging="360"/>
      </w:pPr>
      <w:rPr>
        <w:rFonts w:hint="default"/>
      </w:rPr>
    </w:lvl>
    <w:lvl w:ilvl="8" w:tplc="F65E127A">
      <w:numFmt w:val="bullet"/>
      <w:lvlText w:val="•"/>
      <w:lvlJc w:val="left"/>
      <w:pPr>
        <w:ind w:left="3767" w:hanging="360"/>
      </w:pPr>
      <w:rPr>
        <w:rFonts w:hint="default"/>
      </w:rPr>
    </w:lvl>
  </w:abstractNum>
  <w:abstractNum w:abstractNumId="1" w15:restartNumberingAfterBreak="0">
    <w:nsid w:val="6A0330A0"/>
    <w:multiLevelType w:val="hybridMultilevel"/>
    <w:tmpl w:val="499C3BC2"/>
    <w:lvl w:ilvl="0" w:tplc="04160005">
      <w:start w:val="1"/>
      <w:numFmt w:val="bullet"/>
      <w:lvlText w:val=""/>
      <w:lvlJc w:val="left"/>
      <w:pPr>
        <w:ind w:left="543" w:hanging="360"/>
      </w:pPr>
      <w:rPr>
        <w:rFonts w:ascii="Wingdings" w:hAnsi="Wingdings" w:hint="default"/>
        <w:w w:val="74"/>
        <w:sz w:val="20"/>
        <w:szCs w:val="20"/>
      </w:rPr>
    </w:lvl>
    <w:lvl w:ilvl="1" w:tplc="F4C4CDC2">
      <w:numFmt w:val="bullet"/>
      <w:lvlText w:val="•"/>
      <w:lvlJc w:val="left"/>
      <w:pPr>
        <w:ind w:left="935" w:hanging="360"/>
      </w:pPr>
      <w:rPr>
        <w:rFonts w:hint="default"/>
      </w:rPr>
    </w:lvl>
    <w:lvl w:ilvl="2" w:tplc="26F62BD8">
      <w:numFmt w:val="bullet"/>
      <w:lvlText w:val="•"/>
      <w:lvlJc w:val="left"/>
      <w:pPr>
        <w:ind w:left="1331" w:hanging="360"/>
      </w:pPr>
      <w:rPr>
        <w:rFonts w:hint="default"/>
      </w:rPr>
    </w:lvl>
    <w:lvl w:ilvl="3" w:tplc="42CC08C8">
      <w:numFmt w:val="bullet"/>
      <w:lvlText w:val="•"/>
      <w:lvlJc w:val="left"/>
      <w:pPr>
        <w:ind w:left="1727" w:hanging="360"/>
      </w:pPr>
      <w:rPr>
        <w:rFonts w:hint="default"/>
      </w:rPr>
    </w:lvl>
    <w:lvl w:ilvl="4" w:tplc="2E921CA6">
      <w:numFmt w:val="bullet"/>
      <w:lvlText w:val="•"/>
      <w:lvlJc w:val="left"/>
      <w:pPr>
        <w:ind w:left="2122" w:hanging="360"/>
      </w:pPr>
      <w:rPr>
        <w:rFonts w:hint="default"/>
      </w:rPr>
    </w:lvl>
    <w:lvl w:ilvl="5" w:tplc="8E641AD6">
      <w:numFmt w:val="bullet"/>
      <w:lvlText w:val="•"/>
      <w:lvlJc w:val="left"/>
      <w:pPr>
        <w:ind w:left="2518" w:hanging="360"/>
      </w:pPr>
      <w:rPr>
        <w:rFonts w:hint="default"/>
      </w:rPr>
    </w:lvl>
    <w:lvl w:ilvl="6" w:tplc="DE8E8C46">
      <w:numFmt w:val="bullet"/>
      <w:lvlText w:val="•"/>
      <w:lvlJc w:val="left"/>
      <w:pPr>
        <w:ind w:left="2914" w:hanging="360"/>
      </w:pPr>
      <w:rPr>
        <w:rFonts w:hint="default"/>
      </w:rPr>
    </w:lvl>
    <w:lvl w:ilvl="7" w:tplc="F3E087D2">
      <w:numFmt w:val="bullet"/>
      <w:lvlText w:val="•"/>
      <w:lvlJc w:val="left"/>
      <w:pPr>
        <w:ind w:left="3309" w:hanging="360"/>
      </w:pPr>
      <w:rPr>
        <w:rFonts w:hint="default"/>
      </w:rPr>
    </w:lvl>
    <w:lvl w:ilvl="8" w:tplc="156420E0">
      <w:numFmt w:val="bullet"/>
      <w:lvlText w:val="•"/>
      <w:lvlJc w:val="left"/>
      <w:pPr>
        <w:ind w:left="3705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92"/>
    <w:rsid w:val="000D2450"/>
    <w:rsid w:val="00317D29"/>
    <w:rsid w:val="0036742F"/>
    <w:rsid w:val="003F5C59"/>
    <w:rsid w:val="00504012"/>
    <w:rsid w:val="00852685"/>
    <w:rsid w:val="008778A4"/>
    <w:rsid w:val="008B1DB3"/>
    <w:rsid w:val="00955751"/>
    <w:rsid w:val="00A0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EA3882"/>
  <w15:docId w15:val="{C4AD7044-1EE2-49D7-BA99-5F0AE4D8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0" w:right="39"/>
      <w:jc w:val="both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543" w:right="3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0D24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2450"/>
    <w:rPr>
      <w:rFonts w:ascii="Arial" w:eastAsia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0D24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245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966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Informativo 1.docx</vt:lpstr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Informativo 1.docx</dc:title>
  <dc:creator>RH</dc:creator>
  <cp:lastModifiedBy>mahat silva</cp:lastModifiedBy>
  <cp:revision>6</cp:revision>
  <dcterms:created xsi:type="dcterms:W3CDTF">2018-05-18T19:21:00Z</dcterms:created>
  <dcterms:modified xsi:type="dcterms:W3CDTF">2018-05-29T21:16:00Z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2018-05-18T00:00:00Z</vt:filetime>
  </property>
</Properties>
</file>