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4"/>
      </w:tblGrid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bookmarkStart w:id="0" w:name="_GoBack" w:colFirst="0" w:colLast="0"/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🔴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Tome Nota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{Eventos de ADMISSÃO – FASE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2 }</w:t>
            </w:r>
            <w:proofErr w:type="gramEnd"/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Dia 10/10/2018 para o grupo 2, inicia a fase 2 – Eventos Não Periódicos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 darei algumas explicações sobre os eventos de ADMISSÃO.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🔶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Evento S-2190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“Admissão de Trabalhador – Registro Preliminar”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De forma opcional pode enviar esse evento– sempre antes da admissão do empregado – deixando assim para enviar o evento completo da admissão até o dia 07 do mês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seguinte .</w:t>
            </w:r>
            <w:proofErr w:type="gramEnd"/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O empregador não pode usar o evento S-2190 para trabalhadores sem vínculo – estagiários,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diretores, 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etc</w:t>
            </w:r>
            <w:proofErr w:type="spellEnd"/>
            <w:proofErr w:type="gramEnd"/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Mesmo enviando esse evento, terá que enviar depois a admissão completa S-2200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✅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Qual a finalidade desse evento? Ajudar o empregador que ainda não tem toda documentação completa para enviar ao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, ou que está sem tempo para preencher tudo para envio,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etc..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É para ganhar um tempo maior para enviar a admissão completa.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⚠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Ponto importante desse evento: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Esse evento só vai pedir para você informar do empregado os seguintes dados: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CPF Trabalhador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Data de Nascimento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Data de Admissão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✅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PRAZO DE ENVIO: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gramStart"/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Até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 final do dia imediatamente anterior ao do início da prestação do serviço pelo trabalhador admitido.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Exemplo: Você tem uma admissão para o dia 11/10/2018, mas não tem a documentação completa, não está com tempo para informar tudo no sistema, você pode optar em enviar 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lastRenderedPageBreak/>
              <w:t>esse evento S-2190 preenchendo apenas os 3 dados acima do empregado... Então no dia 10/10/2018 você informa essa admissão nova através desse evento, e até o dia 07/11/2018 você manda a informação completa do evento S-2200.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🔶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Evento S-2200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“Cadastramento Inicial do Vínculo e Admissão/Ingresso de Trabalhador”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Este evento registra a admissão de empregado. (É o primeiro evento do empregado a ser enviado – exceto o S-2190)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Os vínculos desligados antes da implantação do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não serão informados (Exceto se houverem valores a receber – Exemplo: Diferença de dissídio - a partir de 01/2019). Somente empregado desligado que tenha diferença a receber a partir da competência 01/2019 que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sera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informado no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⚠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Alguns pontos importantes desse evento: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CTPS – Não bloqueia o envio se não tiver, porém depois deve ser enviado o evento de alteração cadastral, com essa informação, até o dia 7 do mês subsequente ao da emissão.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Mesmo com CPF SUSPENSO, não </w:t>
            </w:r>
            <w:proofErr w:type="spellStart"/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ira</w:t>
            </w:r>
            <w:proofErr w:type="spellEnd"/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impedir de você enviar esse empregado.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Órgão de Classe – Se for profissão regulamentada tem que informar: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Ex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: CRC (Porém se não informar, não irá bloquear como acontece com o CAGED). Mas tome muito cuidado com isso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Endereço: Observação – Se não tiver o número do endereço deve preencher com “S/N”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Dependente de IRRF – obrigatório a partir de 12 anos o CPF no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 para dependentes de Salário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Familia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não é obrigado preencher CPF.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CadInicio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– Quando for funcionário admitido antes da obrigatoriedade do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(até 09/10) deverá preencher com a letra (S) e se for uma admissão nova preenche com a letra (N)– que quer dizer “Admissão”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Não tem que enviar agora o Exame Admissional – Somente a partir de 2020 quando entrar os dados de SST.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A data base da categoria é opcional, mas o CNPJ do sindicato do empregado é obrigatório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No campo {Observação} deverá informar o Exame dos empregados que exercem a função de motoristas (destacando o código do exame toxicológico, a data de realização do exame), o CNPJ do Laboratório, o número do CRM e a correspondente UF do médico)  - Vai informar nesse campo, enquanto os eventos de SST não são enviados ao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Matrícula: É uma das identificações do empregado no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(Campo Chave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)..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É usada exclusivamente no evento S-2200 e não existe para o S-2300 (TSVE). A Matrícula não pode se repetir, é única por empresa. (Ou seja, não pode ser a mesma na MATRIZ e na Filial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)..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Você pode criar a matrícula com letras e números ou deixar seu sistema criar automaticamente.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Estado civil: Não tem opção de “união estável” no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 As opções apenas são: Solteiro; Casado; Divorciado; Separado e Viúvo.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• Sucessão de vínculo: Esse grupo deverá ser preenchido se o empregado veio transferido de outra empresa que não tenha a mesma raiz de CNPJ (Ou seja, se for transferência entre matriz e filial – não preenche)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✅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OBSERVA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ÇÕ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ES: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* Se tiverem empregados AFASTADOS antes de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10/10/2018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mas que a data de RETORNO será somente a partir de 10/10/2018, deverá informar a admissão desse empregado, e a informação de afastamento nesse próprio evento (S-2200).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Exemplo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1 :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Empregado se afastou de férias dia 25/09/2018 e só irá retornar no dia 25/10/2018.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Terá que enviar o S-2200 e preencher no campo AFASTAMENTO – o dia e código de afastamento e quando o mesmo retornar, informar o evento S-2230 – retorno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Exemplo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2 :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Empregado está afastado por aposentadoria invalidez desde o dia 01/01/2015 e não retornou ainda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Terá que enviar o S-2200 e preencher no campo AFASTAMENTO – o dia e código de afastamento e quando o mesmo retornar, informar o evento S-2230 – retorno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Toda a movimentação a partir de 10/10-2018 dos empregados, deve ser enviado ao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✅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PRAZOS DE ENVIO (S-2200):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Empregados Ativos ANTES do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(Ou seja, admitido até 09/10/2018)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Pode enviar esses vínculos de 10/10/2018 à 09/01/2019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Obs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: Se precisar informar algum evento não periódico (afastamento, desligamento, aviso trabalhado, etc... tem que antecipar o envio dessa admissão). Ou seja, somente para os empregados que não tenham nenhuma movimentação, que pode enviar até a data limite de 09/01/2019).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Para as Novas Admiss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õ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es: At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é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 dia anterior antes do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inicio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da prestação (Exemplo: Admitiu em 16/10/2018 tem até o dia 15/10/2018 para enviar)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Nas sucess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õ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 trabalhistas/ transferências – até dia 07 do mês subsequente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Se enviar o S-2190 - at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é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dia 07 do m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ê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s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subseqüente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(Exemplo: Empregado admitido em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16/10/2018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mas no dia 15/10/2018 foi enviado o S-2190 – Então o prazo para enviar o evento S-2200 é até 07/11/2018).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➡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Quem for admitido no pr</w:t>
            </w:r>
            <w:r w:rsidRPr="000C2B7B">
              <w:rPr>
                <w:rFonts w:ascii="Calibri" w:eastAsia="Times New Roman" w:hAnsi="Calibri" w:cs="Calibri"/>
                <w:color w:val="000000"/>
                <w:lang w:eastAsia="pt-BR"/>
              </w:rPr>
              <w:t>ó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prio dia da obrigatoriedade– Prazo é no mesmo dia. (Exemplo: Empregado admitido em 10/10/2018 (dia que inicia a obrigatoriedade), tem que mandar esse evento S-2200 ou o S-2190 até dia 10/10/2018 – no próprio dia.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 </w:t>
            </w:r>
            <w:proofErr w:type="gram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ai</w:t>
            </w:r>
            <w:proofErr w:type="gram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, tomou nota?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Venha fazer um curso de Iniciantes do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comigo, clicando ----&gt;&gt;&gt;&gt; http://cursoesocial.com.br/esocial-iniciantes-jessica/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Bjs</w:t>
            </w:r>
            <w:proofErr w:type="spellEnd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 w:rsidRPr="000C2B7B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💋</w:t>
            </w: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</w:tr>
      <w:tr w:rsidR="000C2B7B" w:rsidRPr="000C2B7B" w:rsidTr="000C2B7B">
        <w:trPr>
          <w:trHeight w:val="30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B7B" w:rsidRPr="000C2B7B" w:rsidRDefault="000C2B7B" w:rsidP="000C2B7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Jéssica </w:t>
            </w:r>
            <w:proofErr w:type="spellStart"/>
            <w:r w:rsidRPr="000C2B7B">
              <w:rPr>
                <w:rFonts w:ascii="Calibri" w:eastAsia="Times New Roman" w:hAnsi="Calibri" w:cs="Times New Roman"/>
                <w:color w:val="000000"/>
                <w:lang w:eastAsia="pt-BR"/>
              </w:rPr>
              <w:t>Fávaro</w:t>
            </w:r>
            <w:proofErr w:type="spellEnd"/>
          </w:p>
        </w:tc>
      </w:tr>
      <w:bookmarkEnd w:id="0"/>
    </w:tbl>
    <w:p w:rsidR="007741F6" w:rsidRDefault="007741F6"/>
    <w:sectPr w:rsidR="00774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7B"/>
    <w:rsid w:val="000C2B7B"/>
    <w:rsid w:val="0077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974F5-44A4-459F-8608-3DD1F062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1016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 silva</dc:creator>
  <cp:keywords/>
  <dc:description/>
  <cp:lastModifiedBy>mahat silva</cp:lastModifiedBy>
  <cp:revision>2</cp:revision>
  <dcterms:created xsi:type="dcterms:W3CDTF">2018-11-10T15:31:00Z</dcterms:created>
  <dcterms:modified xsi:type="dcterms:W3CDTF">2018-11-10T15:34:00Z</dcterms:modified>
</cp:coreProperties>
</file>