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jc w:val="center"/>
      </w:pPr>
      <w:r>
        <w:t>DOCUMENTO DE ORIENTAÇÃO PARA CLIENTES</w:t>
      </w:r>
    </w:p>
    <w:p>
      <w:pPr>
        <w:pStyle w:val="Title"/>
        <w:jc w:val="center"/>
      </w:pPr>
      <w:r>
        <w:t>Uso do WhatsApp como</w:t>
        <w:br/>
        <w:t>Assistente Digital</w:t>
      </w:r>
    </w:p>
    <w:p>
      <w:pPr>
        <w:pStyle w:val="Subtitle"/>
        <w:jc w:val="center"/>
      </w:pPr>
      <w:r>
        <w:t>Análise comparativa entre a API Oficial da Meta e a Evolution API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6048"/>
            <w:shd w:fill="25D366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F1FBF5"/>
            <w:tcBorders>
              <w:top w:sz="10" w:val="single" w:color="25D366"/>
              <w:left w:sz="10" w:val="single" w:color="25D366"/>
              <w:bottom w:sz="10" w:val="single" w:color="25D366"/>
              <w:right w:sz="10" w:val="single" w:color="25D36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4F35"/>
                <w:sz w:val="22"/>
              </w:rPr>
              <w:t>Objetivo deste documento</w:t>
            </w:r>
          </w:p>
          <w:p>
            <w:pPr>
              <w:spacing w:after="0"/>
            </w:pPr>
            <w:r>
              <w:t>Apresentar, de forma clara e comercial, como funciona um fluxo de atendimento em que o próprio usuário inicia a conversa com um assistente conectado ao WhatsApp, quais são os riscos envolvidos e em quais situações é recomendável utilizar a API Oficial da Meta ou a Evolution API.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i/>
          <w:color w:val="6B7872"/>
          <w:sz w:val="18"/>
        </w:rPr>
        <w:t>Atualizado em 31 de julho de 2026</w:t>
      </w:r>
    </w:p>
    <w:p>
      <w:pPr>
        <w:jc w:val="center"/>
      </w:pPr>
      <w:r>
        <w:rPr>
          <w:color w:val="7A8580"/>
          <w:sz w:val="17"/>
        </w:rPr>
        <w:t>Material informativo - não substitui análise jurídica, contratual ou de segurança específica.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rPr>
          <w:b/>
        </w:rPr>
        <w:t xml:space="preserve">O fluxo analisado é o seguinte: </w:t>
      </w:r>
      <w:r>
        <w:t>o usuário se cadastra no sistema, recebe o número do assistente, salva esse contato, inicia a conversa e passa a interagir com uma automação ou inteligência artificial que responde às solicitações recebidas.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EAF8F0"/>
            <w:tcBorders>
              <w:top w:sz="10" w:val="single" w:color="25D366"/>
              <w:left w:sz="10" w:val="single" w:color="25D366"/>
              <w:bottom w:sz="10" w:val="single" w:color="25D366"/>
              <w:right w:sz="10" w:val="single" w:color="25D36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4F35"/>
                <w:sz w:val="22"/>
              </w:rPr>
              <w:t>Conclusão central</w:t>
            </w:r>
          </w:p>
          <w:p>
            <w:pPr>
              <w:spacing w:after="0"/>
            </w:pPr>
            <w:r>
              <w:t>Esse modelo é significativamente mais seguro do que disparos não solicitados, porque a conversa é iniciada pelo próprio usuário. Entretanto, o fato de o usuário salvar o número e iniciar a interação não transforma uma conexão não oficial em oficial e não elimina riscos técnicos ou contratuais.</w:t>
            </w:r>
          </w:p>
        </w:tc>
      </w:tr>
    </w:tbl>
    <w:p>
      <w:pPr>
        <w:spacing w:after="0"/>
      </w:pPr>
    </w:p>
    <w:p>
      <w:r>
        <w:rPr>
          <w:b/>
        </w:rPr>
        <w:t xml:space="preserve">A decisão não deve ser apresentada apenas como “API Oficial versus Evolution API”. </w:t>
      </w:r>
      <w:r>
        <w:t>A Evolution API funciona como uma camada de integração e pode operar em dois modos distintos: conectada à Meta Cloud API, que é oficial, ou conectada por QR Code/Baileys, baseada no WhatsApp Web e não reconhecida como a API oficial da Meta.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0B4F3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Ponto analisado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0B4F3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Conclusão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Interação iniciada pelo usuário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Reduz o risco de denúncias e caracteriza um atendimento solicitado.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Número salvo no contato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Ajuda na confiança e identificação, mas não garante autorização técnica da Meta.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Muitos usuários no mesmo número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Não é problema isoladamente; empresas podem receber grande volume de contatos.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Evolution + Meta Cloud API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Canal oficial, escalável e sujeito às políticas e cobranças da Meta.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Evolution + QR Code/Baileys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Canal não oficial, com menor custo direto de mensageria, porém com risco de bloqueio, desconexão e indisponibilidade.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Recomendação para operações críticas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Utilizar o canal oficial e manter a Evolution apenas como camada de integração/orquestração.</w:t>
            </w:r>
          </w:p>
        </w:tc>
      </w:tr>
    </w:tbl>
    <w:p>
      <w:r>
        <w:br w:type="page"/>
      </w:r>
    </w:p>
    <w:p>
      <w:pPr>
        <w:pStyle w:val="Heading1"/>
      </w:pPr>
      <w:r>
        <w:t>1. Fluxo de atendimento analisado</w:t>
      </w:r>
    </w:p>
    <w:p>
      <w:r>
        <w:t>O modelo proposto parte de uma relação ativa e voluntária do usuário com o canal. O objetivo não é iniciar campanhas em massa, mas permitir que cada pessoa utilize o WhatsApp como interface de acesso a um assistente digital.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3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whatsapp_assist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3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A pessoa realiza o cadastro no sistema e é informada de que poderá utilizar o WhatsApp para falar com um assistente.</w:t>
      </w:r>
    </w:p>
    <w:p>
      <w:pPr>
        <w:pStyle w:val="ListNumber"/>
      </w:pPr>
      <w:r>
        <w:t>O sistema apresenta o número oficial de atendimento e recomenda que o usuário salve o contato.</w:t>
      </w:r>
    </w:p>
    <w:p>
      <w:pPr>
        <w:pStyle w:val="ListNumber"/>
      </w:pPr>
      <w:r>
        <w:t>A própria pessoa inicia a conversa, enviando a primeira mensagem para o número informado.</w:t>
      </w:r>
    </w:p>
    <w:p>
      <w:pPr>
        <w:pStyle w:val="ListNumber"/>
      </w:pPr>
      <w:r>
        <w:t>O assistente recebe a solicitação, consulta os sistemas autorizados e produz uma resposta relacionada ao pedido do usuário.</w:t>
      </w:r>
    </w:p>
    <w:p>
      <w:pPr>
        <w:pStyle w:val="ListNumber"/>
      </w:pPr>
      <w:r>
        <w:t>Quando a automação não puder resolver o caso, a conversa é transferida para atendimento humano ou para outro canal de suporte.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F5FAF7"/>
            <w:tcBorders>
              <w:top w:sz="10" w:val="single" w:color="58A887"/>
              <w:left w:sz="10" w:val="single" w:color="58A887"/>
              <w:bottom w:sz="10" w:val="single" w:color="58A887"/>
              <w:right w:sz="10" w:val="single" w:color="58A887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4F35"/>
                <w:sz w:val="22"/>
              </w:rPr>
              <w:t>Por que esse fluxo é mais seguro?</w:t>
            </w:r>
          </w:p>
          <w:p>
            <w:pPr>
              <w:spacing w:after="0"/>
            </w:pPr>
            <w:r>
              <w:t>Porque a origem da conversa é o próprio usuário, o conteúdo enviado está relacionado a uma solicitação real e existe uma expectativa legítima de resposta. Isso reduz o comportamento típico de spam, mas não elimina a necessidade de consentimento, segurança e respeito às políticas do WhatsApp.</w:t>
            </w:r>
          </w:p>
        </w:tc>
      </w:tr>
    </w:tbl>
    <w:p>
      <w:pPr>
        <w:spacing w:after="0"/>
      </w:pPr>
    </w:p>
    <w:p>
      <w:pPr>
        <w:pStyle w:val="Heading1"/>
      </w:pPr>
      <w:r>
        <w:t>2. Muitos usuários falando com o mesmo número</w:t>
      </w:r>
    </w:p>
    <w:p>
      <w:r>
        <w:rPr>
          <w:b/>
        </w:rPr>
        <w:t xml:space="preserve">Receber muitas mensagens no mesmo número não representa, por si só, uma irregularidade. </w:t>
      </w:r>
      <w:r>
        <w:t>O WhatsApp Business foi criado justamente para permitir que empresas concentrem atendimento, vendas e suporte em um ou mais números empresariais.</w:t>
      </w:r>
    </w:p>
    <w:p>
      <w:r>
        <w:t>O risco surge quando o padrão de uso apresenta sinais de abuso, automação descontrolada ou comunicação não solicitada. Os principais fatores observáveis são:</w:t>
      </w:r>
    </w:p>
    <w:p>
      <w:pPr>
        <w:pStyle w:val="ListBullet"/>
      </w:pPr>
      <w:r>
        <w:t>elevado número de bloqueios, denúncias ou pedidos para parar de receber mensagens;</w:t>
      </w:r>
    </w:p>
    <w:p>
      <w:pPr>
        <w:pStyle w:val="ListBullet"/>
      </w:pPr>
      <w:r>
        <w:t>envio para pessoas que nunca iniciaram contato nem autorizaram a comunicação;</w:t>
      </w:r>
    </w:p>
    <w:p>
      <w:pPr>
        <w:pStyle w:val="ListBullet"/>
      </w:pPr>
      <w:r>
        <w:t>grandes picos de mensagens em intervalos curtos, principalmente para listas frias;</w:t>
      </w:r>
    </w:p>
    <w:p>
      <w:pPr>
        <w:pStyle w:val="ListBullet"/>
      </w:pPr>
      <w:r>
        <w:t>respostas repetidas, loops de automação ou mensagens duplicadas;</w:t>
      </w:r>
    </w:p>
    <w:p>
      <w:pPr>
        <w:pStyle w:val="ListBullet"/>
      </w:pPr>
      <w:r>
        <w:t>várias instâncias controlando o mesmo número sem coordenação;</w:t>
      </w:r>
    </w:p>
    <w:p>
      <w:pPr>
        <w:pStyle w:val="ListBullet"/>
      </w:pPr>
      <w:r>
        <w:t>mistura do número do assistente com campanhas promocionais frequentes.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Exemplo de comportamento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Risco principal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Tratamento recomendado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Baixo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Usuário inicia a conversa; assistente responde apenas ao pedido; há opção de atendimento humano.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Baixo risco comportamental.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Manter registros, monitoramento e limites de automação.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Médio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Lembretes automáticos, retomadas de conversa e mensagens frequentes após o cadastro.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Aumento de bloqueios e percepção de insistência.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Definir consentimento, cadência, janela de silêncio e opt-out.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Alto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Disparos para listas importadas, campanhas frias, múltiplas instâncias e mensagens repetidas.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Bloqueio do número, restrição da conta e perda de continuidade.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Não utilizar esse padrão; migrar para fluxos oficiais e consentidos.</w:t>
            </w:r>
          </w:p>
        </w:tc>
      </w:tr>
    </w:tbl>
    <w:p>
      <w:pPr>
        <w:pStyle w:val="Heading1"/>
      </w:pPr>
      <w:r>
        <w:t>3. O usuário salvar o número ajuda?</w:t>
      </w:r>
    </w:p>
    <w:p>
      <w:r>
        <w:rPr>
          <w:b/>
        </w:rPr>
        <w:t xml:space="preserve">Sim, ajuda na experiência e na confiança, mas não resolve todos os riscos. </w:t>
      </w:r>
      <w:r>
        <w:t>Salvar o número demonstra interesse em manter o canal acessível e reduz a sensação de contato desconhecido. Porém, essa ação não altera o tipo de tecnologia utilizada na integração.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3654B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O que salvar o número pode melhorar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3654B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O que salvar o número não garante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Reconhecimento do contato no aparelho.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Que a integração utilizada seja oficial.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Confiança na identidade do assistente.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Imunidade contra bloqueios ou restrições.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Facilidade para o usuário iniciar novas conversas.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Autorização para campanhas promocionais futuras.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Menor chance de bloqueio por engano.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Conformidade automática com políticas ou LGPD.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FFF8E8"/>
            <w:tcBorders>
              <w:top w:sz="10" w:val="single" w:color="E1A730"/>
              <w:left w:sz="10" w:val="single" w:color="E1A730"/>
              <w:bottom w:sz="10" w:val="single" w:color="E1A730"/>
              <w:right w:sz="10" w:val="single" w:color="E1A730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4F35"/>
                <w:sz w:val="22"/>
              </w:rPr>
              <w:t>Consentimento para atendimento não é o mesmo que consentimento para marketing</w:t>
            </w:r>
          </w:p>
          <w:p>
            <w:pPr>
              <w:spacing w:after="0"/>
            </w:pPr>
            <w:r>
              <w:t>O cadastro e a primeira mensagem podem justificar o atendimento solicitado. Para promoções, campanhas ou mensagens recorrentes, é recomendável registrar uma autorização específica, informar a finalidade e oferecer um comando simples de saída, como “parar” ou “cancelar”.</w:t>
            </w:r>
          </w:p>
        </w:tc>
      </w:tr>
    </w:tbl>
    <w:p>
      <w:pPr>
        <w:spacing w:after="0"/>
      </w:pPr>
    </w:p>
    <w:p>
      <w:pPr>
        <w:pStyle w:val="Heading1"/>
      </w:pPr>
      <w:r>
        <w:t>4. API Oficial e Evolution API: a distinção correta</w:t>
      </w:r>
    </w:p>
    <w:p>
      <w:r>
        <w:t>A Evolution API não deve ser descrita apenas como uma alternativa à API Oficial. Ela é uma plataforma de integração que suporta mais de um provedor. O risco e a cobrança dependem do modo utilizado para conectar o número.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0B4F3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0B4F3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Evolution conectada à Meta Cloud API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0B4F3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Evolution conectada por QR Code/Baileys</w:t>
            </w:r>
          </w:p>
        </w:tc>
      </w:tr>
      <w:t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Canal de transporte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API Oficial do WhatsApp Business.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WhatsApp Web por biblioteca comunitária.</w:t>
            </w:r>
          </w:p>
        </w:tc>
      </w:tr>
      <w:t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Status perante a Meta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Oficial.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Não oficial.</w:t>
            </w:r>
          </w:p>
        </w:tc>
      </w:tr>
      <w:t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Cobrança da Meta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Aplicável conforme tabela e categoria das mensagens.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Não passa pela cobrança da Cloud API, pois não utiliza esse canal.</w:t>
            </w:r>
          </w:p>
        </w:tc>
      </w:tr>
      <w:t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Janela de 24 horas e templates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Aplicáveis conforme as regras da plataforma oficial.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Não utiliza o modelo formal de templates da Cloud API.</w:t>
            </w:r>
          </w:p>
        </w:tc>
      </w:tr>
      <w:t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Estabilidade e escala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Projetada para integração empresarial, monitoramento e alto volume.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Depende de sessão, protocolo Web e compatibilidade da biblioteca.</w:t>
            </w:r>
          </w:p>
        </w:tc>
      </w:tr>
      <w:t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Risco de bloqueio por tecnologia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Menor, desde que políticas e qualidade sejam respeitadas.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Existe risco adicional por uso de ferramenta não autorizada.</w:t>
            </w:r>
          </w:p>
        </w:tc>
      </w:tr>
      <w:tr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Uso recomendado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Operações críticas, produtos SaaS e atendimento de clientes.</w:t>
            </w:r>
          </w:p>
        </w:tc>
        <w:tc>
          <w:tcPr>
            <w:tcW w:type="dxa" w:w="33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Testes, protótipos ou cenários não críticos com risco formalmente aceito.</w:t>
            </w:r>
          </w:p>
        </w:tc>
      </w:tr>
    </w:tbl>
    <w:p>
      <w:r>
        <w:rPr>
          <w:b/>
        </w:rPr>
        <w:t xml:space="preserve">Como identificar o modo atual: </w:t>
      </w:r>
      <w:r>
        <w:t>quando o número foi conectado escaneando um QR Code e a instância aparece como WHATSAPP-BAILEYS, trata-se do modo baseado em WhatsApp Web. Quando a instância utiliza token da Meta, Business ID, Number ID e integração WHATSAPP-BUSINESS, trata-se da Cloud API oficial.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EDF4FF"/>
            <w:tcBorders>
              <w:top w:sz="10" w:val="single" w:color="4C7ECF"/>
              <w:left w:sz="10" w:val="single" w:color="4C7ECF"/>
              <w:bottom w:sz="10" w:val="single" w:color="4C7ECF"/>
              <w:right w:sz="10" w:val="single" w:color="4C7EC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4F35"/>
                <w:sz w:val="22"/>
              </w:rPr>
              <w:t>Contexto de cobrança em 2026</w:t>
            </w:r>
          </w:p>
          <w:p>
            <w:pPr>
              <w:spacing w:after="0"/>
            </w:pPr>
            <w:r>
              <w:t>A partir de 1º de outubro de 2026, a Meta anunciou cobrança por mensagem de serviço enviada dentro da janela de atendimento da API Oficial. A janela de 24 horas continua existindo como regra operacional; o que muda é o custo dessas respostas. A tarifa brasileira definitiva deve ser confirmada na tabela oficial antes de propostas e contratos.</w:t>
            </w:r>
          </w:p>
        </w:tc>
      </w:tr>
    </w:tbl>
    <w:p>
      <w:pPr>
        <w:spacing w:after="0"/>
      </w:pPr>
    </w:p>
    <w:p>
      <w:pPr>
        <w:pStyle w:val="Heading1"/>
      </w:pPr>
      <w:r>
        <w:t>5. Arquitetura recomendada</w:t>
      </w:r>
    </w:p>
    <w:p>
      <w:r>
        <w:rPr>
          <w:b/>
        </w:rPr>
        <w:t xml:space="preserve">A regra mais importante é: um número, uma conexão principal e um único controlador de envio. </w:t>
      </w:r>
      <w:r>
        <w:t>CRM, assistente de IA e atendentes humanos devem operar atrás de uma camada central de orquestração, e não enviar mensagens de forma independente.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0B4F3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0B4F3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Canal WhatsApp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Meta Cloud API para números críticos; Evolution API como gateway de integração.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Gateway de mensagens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Receber webhooks, validar eventos e centralizar todos os envios.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Orquestrador de conversa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Decidir se a resposta será produzida pela IA, pelo CRM ou por um atendente.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Fila e deduplicação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Evitar mensagens duplicadas, loops e respostas simultâneas.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Monitoramento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Acompanhar falhas, latência, volume, bloqueios, custos e qualidade.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FDEEEE"/>
            <w:tcBorders>
              <w:top w:sz="10" w:val="single" w:color="C95050"/>
              <w:left w:sz="10" w:val="single" w:color="C95050"/>
              <w:bottom w:sz="10" w:val="single" w:color="C95050"/>
              <w:right w:sz="10" w:val="single" w:color="C95050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4F35"/>
                <w:sz w:val="22"/>
              </w:rPr>
              <w:t>Evitar concorrência entre instâncias</w:t>
            </w:r>
          </w:p>
          <w:p>
            <w:pPr>
              <w:spacing w:after="0"/>
            </w:pPr>
            <w:r>
              <w:t>Não é recomendável conectar o mesmo número simultaneamente a duas instalações da Evolution, nem manter uma sessão por QR Code como fallback automático da Cloud API. A redundância deve existir no seu servidor, filas e banco de dados, não em dois clientes tentando controlar a mesma conta.</w:t>
            </w:r>
          </w:p>
        </w:tc>
      </w:tr>
    </w:tbl>
    <w:p>
      <w:pPr>
        <w:spacing w:after="0"/>
      </w:pPr>
    </w:p>
    <w:p>
      <w:pPr>
        <w:pStyle w:val="Heading1"/>
      </w:pPr>
      <w:r>
        <w:t>6. Boas práticas para o assistente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3654B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Prática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3654B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Deixar o usuário iniciar a conversa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 cadastro deve orientar a pessoa a chamar o assistente, evitando uma primeira mensagem não solicitada.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Explicar claramente o serviço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Informar que o número utiliza automação ou IA, para quais finalidades e como falar com uma pessoa.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Responder somente ao contexto solicitado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Evitar transformar uma conversa de suporte em campanha promocional.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Consolidar respostas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Enviar uma resposta completa, em vez de fragmentar o conteúdo em vários balões desnecessários.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Implementar saída imediata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Respeitar comandos como parar, sair, cancelar ou não quero receber.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Ter atendimento humano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Disponibilizar uma rota de escalonamento para falhas, dúvidas sensíveis ou decisões importantes.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Registrar consentimentos e eventos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Guardar data, origem do cadastro, termos aceitos, primeira mensagem e pedidos de saída.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Proteger dados e credenciais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Usar controle de acesso, criptografia, logs seguros e separação por cliente.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Separar atendimento de campanhas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Preferencialmente utilizar números ou fluxos distintos para assistente e marketing.</w:t>
            </w:r>
          </w:p>
        </w:tc>
      </w:tr>
      <w:tr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Manter plano de contingência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Oferecer portal, e-mail ou telefone quando o WhatsApp estiver indisponível.</w:t>
            </w:r>
          </w:p>
        </w:tc>
      </w:tr>
    </w:tbl>
    <w:p>
      <w:pPr>
        <w:pStyle w:val="Heading1"/>
      </w:pPr>
      <w:r>
        <w:t>7. Recomendação por tipo de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Canal recomendado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Justificativa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384D44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Nível de risco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Assistente vendido como produto SaaS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Evolution + Meta Cloud API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Maior continuidade, escala, governança e segurança contratual.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Baixo a moderado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Atendimento essencial ao negócio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Evolution + Meta Cloud API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Evita dependência de sessão Web e reduz risco de perda do número.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Baixo a moderado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Piloto interno ou prova de conceito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Evolution por QR Code/Baileys, com cautela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Pode acelerar testes, desde que o número não seja crítico e exista plano de migração.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Moderado a alto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Disparos e campanhas em escala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API Oficial com templates, consentimento e controle de qualidade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Permite governança e regras claras de comunicação proativa.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5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Moderado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Número principal da marca em modo não oficial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Não recomendado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Uma interrupção pode comprometer atendimento, reputação e relacionamento com clientes.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Alto</w:t>
            </w:r>
          </w:p>
        </w:tc>
      </w:tr>
    </w:tbl>
    <w:p>
      <w:pPr>
        <w:pStyle w:val="Heading1"/>
      </w:pPr>
      <w:r>
        <w:t>8. Texto recomendado para apresentação ao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EAF8F0"/>
            <w:tcBorders>
              <w:top w:sz="10" w:val="single" w:color="25D366"/>
              <w:left w:sz="10" w:val="single" w:color="25D366"/>
              <w:bottom w:sz="10" w:val="single" w:color="25D366"/>
              <w:right w:sz="10" w:val="single" w:color="25D36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4F35"/>
                <w:sz w:val="22"/>
              </w:rPr>
              <w:t>Posicionamento sugerido</w:t>
            </w:r>
          </w:p>
          <w:p>
            <w:pPr>
              <w:spacing w:after="0"/>
            </w:pPr>
            <w:r>
              <w:t>Nossa solução permite integrar o WhatsApp a um assistente digital e a sistemas de atendimento. O fluxo recomendado é iniciado pelo próprio usuário: após o cadastro, ele salva o número, envia a primeira mensagem e passa a receber respostas relacionadas às suas solicitações. Para operações críticas, recomendamos utilizar a Evolution API conectada à Meta Cloud API oficial. A conexão por QR Code pode reduzir custos diretos de mensageria, mas introduz riscos adicionais de bloqueio, desconexão e indisponibilidade. Boas práticas reduzem o risco comportamental, porém não substituem a escolha de um canal oficial quando continuidade e escala são requisitos do projeto.</w:t>
            </w:r>
          </w:p>
        </w:tc>
      </w:tr>
    </w:tbl>
    <w:p>
      <w:pPr>
        <w:spacing w:after="0"/>
      </w:pPr>
    </w:p>
    <w:p>
      <w:pPr>
        <w:pStyle w:val="Heading1"/>
      </w:pPr>
      <w:r>
        <w:t>9. Checklist de implantação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Confirmar se a instância Evolution está em modo WHATSAPP-BUSINESS ou WHATSAPP-BAILEYS.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Definir quais números são críticos e quais podem ser usados somente para testes.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Documentar a finalidade do assistente e o consentimento obtido no cadastro.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Garantir que o usuário inicie a primeira conversa sempre que possível.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Centralizar todos os envios em um único gateway por número.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Implementar fila, deduplicação, limites de envio e bloqueio de loops.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Criar atendimento humano e canal alternativo de contingência.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Separar mensagens de atendimento de campanhas promocionais.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Monitorar bloqueios, denúncias, falhas, latência e custo por atendimento.</w:t>
      </w:r>
    </w:p>
    <w:p>
      <w:pPr>
        <w:ind w:left="288"/>
      </w:pPr>
      <w:r>
        <w:rPr>
          <w:color w:val="258D66"/>
          <w:sz w:val="24"/>
        </w:rPr>
        <w:t xml:space="preserve">☐ </w:t>
      </w:r>
      <w:r>
        <w:t>Preparar plano de migração para a Meta Cloud API antes de escalar o produto.</w:t>
      </w:r>
    </w:p>
    <w:p>
      <w:pPr>
        <w:pStyle w:val="Heading1"/>
      </w:pPr>
      <w:r>
        <w:t>10. Recomendação final</w:t>
      </w:r>
    </w:p>
    <w:p>
      <w:r>
        <w:rPr>
          <w:b/>
        </w:rPr>
        <w:t xml:space="preserve">O fluxo proposto é adequado para um assistente digital porque o usuário se cadastra, salva o contato e inicia voluntariamente a interação. </w:t>
      </w:r>
      <w:r>
        <w:t>Esse desenho reduz denúncias e evita o comportamento típico de spam. Mesmo assim, o risco final depende do canal de conexão.</w:t>
      </w:r>
    </w:p>
    <w:p>
      <w:r>
        <w:rPr>
          <w:b/>
        </w:rPr>
        <w:t xml:space="preserve">Para uma solução comercial, escalável ou essencial aos clientes, a recomendação é utilizar a Evolution API como camada técnica integrada à Meta Cloud API oficial. </w:t>
      </w:r>
      <w:r>
        <w:t>O modo por QR Code/Baileys pode ser utilizado apenas quando a empresa aceitar formalmente a possibilidade de bloqueio, desconexão ou necessidade de migração, e nunca deve ser apresentado como solução oficial da Meta.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072"/>
            <w:shd w:fill="0B4F35"/>
            <w:tcBorders>
              <w:top w:sz="10" w:val="single" w:color="0B4F35"/>
              <w:left w:sz="10" w:val="single" w:color="0B4F35"/>
              <w:bottom w:sz="10" w:val="single" w:color="0B4F35"/>
              <w:right w:sz="10" w:val="single" w:color="0B4F35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2"/>
              </w:rPr>
              <w:t>Princípio de decisão</w:t>
            </w:r>
          </w:p>
          <w:p>
            <w:pPr>
              <w:spacing w:after="0"/>
            </w:pPr>
            <w:r>
              <w:rPr>
                <w:color w:val="FFFFFF"/>
              </w:rPr>
              <w:t>Quanto maior a dependência do cliente em relação ao WhatsApp, maior deve ser a prioridade dada à oficialidade, continuidade e governança - mesmo que isso implique custo variável por mensagem.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Fontes e referências</w:t>
      </w:r>
    </w:p>
    <w:p>
      <w:r>
        <w:t>Principais documentos utilizados para a elaboração deste material: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Meta for Developers - Upcoming pricing updates for service messages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WhatsApp Business Platform - Pricing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WhatsApp Business Terms of Service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Meta for Developers - About the WhatsApp Business Platform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Evolution Foundation - Documentação da Evolution API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Evolution Foundation - Integração com WhatsApp Cloud API</w:t>
        </w:r>
      </w:hyperlink>
    </w:p>
    <w:p>
      <w:pPr>
        <w:spacing w:before="280"/>
      </w:pPr>
      <w:r>
        <w:rPr>
          <w:b/>
        </w:rPr>
        <w:t xml:space="preserve">Observação: </w:t>
      </w:r>
      <w:r>
        <w:t>políticas, preços e funcionalidades podem mudar. Antes de fechar propostas ou contratos, confirme as condições vigentes na documentação oficial da Meta e na versão da Evolution API utilizada no projeto.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6" w:right="1080" w:bottom="936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9350"/>
      </w:tabs>
    </w:pPr>
    <w:r>
      <w:rPr>
        <w:rFonts w:ascii="Arial" w:hAnsi="Arial"/>
        <w:color w:val="6B7872"/>
        <w:sz w:val="16"/>
      </w:rPr>
      <w:t>Documento de orientação para clientes</w:t>
    </w:r>
    <w:r>
      <w:tab/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872"/>
        <w:sz w:val="16"/>
      </w:rPr>
      <w:t>WhatsApp como Assistente Digital | API Oficial x Evolution API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B4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365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4A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3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E5D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60"/>
    </w:pPr>
    <w:rPr>
      <w:rFonts w:ascii="Arial" w:hAnsi="Arial"/>
      <w:b/>
      <w:color w:val="258D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developers.facebook.com/documentation/business-messaging/whatsapp/pricing/non-template-messages" TargetMode="External"/><Relationship Id="rId15" Type="http://schemas.openxmlformats.org/officeDocument/2006/relationships/hyperlink" Target="https://whatsappbusiness.com/products/platform-pricing/" TargetMode="External"/><Relationship Id="rId16" Type="http://schemas.openxmlformats.org/officeDocument/2006/relationships/hyperlink" Target="https://www.whatsapp.com/legal/business-terms" TargetMode="External"/><Relationship Id="rId17" Type="http://schemas.openxmlformats.org/officeDocument/2006/relationships/hyperlink" Target="https://developers.facebook.com/documentation/business-messaging/whatsapp/about-the-platform" TargetMode="External"/><Relationship Id="rId18" Type="http://schemas.openxmlformats.org/officeDocument/2006/relationships/hyperlink" Target="https://docs.evolutionfoundation.com.br/evolution-api" TargetMode="External"/><Relationship Id="rId19" Type="http://schemas.openxmlformats.org/officeDocument/2006/relationships/hyperlink" Target="https://docs.evolutionfoundation.com.br/evolution-api/integrations/cloud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do WhatsApp como Assistente Digital - API Oficial x Evolution API</dc:title>
  <dc:subject>Documento de orientação para clientes</dc:subject>
  <dc:creator/>
  <cp:keywords>WhatsApp, Meta Cloud API, Evolution API, assistente digital, atendimento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