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bé"/>
    <w:p>
      <w:pPr>
        <w:pStyle w:val="Heading1"/>
      </w:pPr>
      <w:r>
        <w:t xml:space="preserve">TIBÉ</w:t>
      </w:r>
    </w:p>
    <w:bookmarkStart w:id="10" w:name="área-funcional-serviços-com-máquinas"/>
    <w:p>
      <w:pPr>
        <w:pStyle w:val="Heading2"/>
      </w:pPr>
      <w:r>
        <w:t xml:space="preserve">Área Funcional: Serviços com Máquinas</w:t>
      </w:r>
    </w:p>
    <w:bookmarkStart w:id="9" w:name="X55e5c8db4cf259d4e4b35e2b9d9fa995dae1f40"/>
    <w:p>
      <w:pPr>
        <w:pStyle w:val="Heading3"/>
      </w:pPr>
      <w:r>
        <w:t xml:space="preserve">Controle simplificado de prestação e contratação de serviços mecanizados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em construção, sujeito a análise e alterações</w:t>
      </w:r>
      <w:r>
        <w:br/>
      </w:r>
      <w:r>
        <w:rPr>
          <w:b/>
          <w:bCs/>
        </w:rPr>
        <w:t xml:space="preserve">Responsável pelas decisões de produto:</w:t>
      </w:r>
      <w:r>
        <w:t xml:space="preserve"> </w:t>
      </w:r>
      <w:r>
        <w:t xml:space="preserve">Equipe TIBÉ</w:t>
      </w:r>
      <w:r>
        <w:br/>
      </w:r>
      <w:r>
        <w:rPr>
          <w:b/>
          <w:bCs/>
        </w:rPr>
        <w:t xml:space="preserve">Responsável pelo desenvolvimento:</w:t>
      </w:r>
      <w:r>
        <w:t xml:space="preserve"> </w:t>
      </w:r>
      <w:r>
        <w:t xml:space="preserve">Empresa de tecnologia contratada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-que-é-a-área-serviços-com-máquinas"/>
    <w:p>
      <w:pPr>
        <w:pStyle w:val="Heading1"/>
      </w:pPr>
      <w:r>
        <w:t xml:space="preserve">1. O QUE É A ÁREA “SERVIÇOS COM MÁQUINAS”</w:t>
      </w:r>
    </w:p>
    <w:p>
      <w:pPr>
        <w:pStyle w:val="FirstParagraph"/>
      </w:pPr>
      <w:r>
        <w:t xml:space="preserve">A área</w:t>
      </w:r>
      <w:r>
        <w:t xml:space="preserve"> </w:t>
      </w:r>
      <w:r>
        <w:rPr>
          <w:b/>
          <w:bCs/>
        </w:rPr>
        <w:t xml:space="preserve">Serviços com Máquinas</w:t>
      </w:r>
      <w:r>
        <w:t xml:space="preserve"> </w:t>
      </w:r>
      <w:r>
        <w:t xml:space="preserve">será utilizada para controlar serviços realizados com máquinas e implementos agrícolas.</w:t>
      </w:r>
    </w:p>
    <w:p>
      <w:pPr>
        <w:pStyle w:val="BodyText"/>
      </w:pPr>
      <w:r>
        <w:t xml:space="preserve">Ela deverá atender principalmente duas situações:</w:t>
      </w:r>
    </w:p>
    <w:p>
      <w:pPr>
        <w:pStyle w:val="Compact"/>
        <w:numPr>
          <w:ilvl w:val="0"/>
          <w:numId w:val="1001"/>
        </w:numPr>
      </w:pPr>
      <w:r>
        <w:t xml:space="preserve">Quando o produtor utiliza suas próprias máquinas para prestar serviços a terceiros;</w:t>
      </w:r>
    </w:p>
    <w:p>
      <w:pPr>
        <w:pStyle w:val="Compact"/>
        <w:numPr>
          <w:ilvl w:val="0"/>
          <w:numId w:val="1001"/>
        </w:numPr>
      </w:pPr>
      <w:r>
        <w:t xml:space="preserve">Quando o produtor contrata máquinas ou serviços mecanizados de terceiros para trabalhar em sua fazenda.</w:t>
      </w:r>
    </w:p>
    <w:p>
      <w:pPr>
        <w:pStyle w:val="FirstParagraph"/>
      </w:pPr>
      <w:r>
        <w:t xml:space="preserve">O objetivo não será criar um sistema avançado de gestão de frota.</w:t>
      </w:r>
    </w:p>
    <w:p>
      <w:pPr>
        <w:pStyle w:val="BodyText"/>
      </w:pPr>
      <w:r>
        <w:t xml:space="preserve">A proposta será permitir que o produtor saiba:</w:t>
      </w:r>
    </w:p>
    <w:p>
      <w:pPr>
        <w:pStyle w:val="Compact"/>
        <w:numPr>
          <w:ilvl w:val="0"/>
          <w:numId w:val="1002"/>
        </w:numPr>
      </w:pPr>
      <w:r>
        <w:t xml:space="preserve">Qual serviço foi realizado;</w:t>
      </w:r>
    </w:p>
    <w:p>
      <w:pPr>
        <w:pStyle w:val="Compact"/>
        <w:numPr>
          <w:ilvl w:val="0"/>
          <w:numId w:val="1002"/>
        </w:numPr>
      </w:pPr>
      <w:r>
        <w:t xml:space="preserve">Qual máquina foi utilizada;</w:t>
      </w:r>
    </w:p>
    <w:p>
      <w:pPr>
        <w:pStyle w:val="Compact"/>
        <w:numPr>
          <w:ilvl w:val="0"/>
          <w:numId w:val="1002"/>
        </w:numPr>
      </w:pPr>
      <w:r>
        <w:t xml:space="preserve">Para quem o serviço foi feito;</w:t>
      </w:r>
    </w:p>
    <w:p>
      <w:pPr>
        <w:pStyle w:val="Compact"/>
        <w:numPr>
          <w:ilvl w:val="0"/>
          <w:numId w:val="1002"/>
        </w:numPr>
      </w:pPr>
      <w:r>
        <w:t xml:space="preserve">Onde o serviço aconteceu;</w:t>
      </w:r>
    </w:p>
    <w:p>
      <w:pPr>
        <w:pStyle w:val="Compact"/>
        <w:numPr>
          <w:ilvl w:val="0"/>
          <w:numId w:val="1002"/>
        </w:numPr>
      </w:pPr>
      <w:r>
        <w:t xml:space="preserve">Quantas horas, hectares ou outras unidades foram trabalhadas;</w:t>
      </w:r>
    </w:p>
    <w:p>
      <w:pPr>
        <w:pStyle w:val="Compact"/>
        <w:numPr>
          <w:ilvl w:val="0"/>
          <w:numId w:val="1002"/>
        </w:numPr>
      </w:pPr>
      <w:r>
        <w:t xml:space="preserve">Quanto foi cobrado;</w:t>
      </w:r>
    </w:p>
    <w:p>
      <w:pPr>
        <w:pStyle w:val="Compact"/>
        <w:numPr>
          <w:ilvl w:val="0"/>
          <w:numId w:val="1002"/>
        </w:numPr>
      </w:pPr>
      <w:r>
        <w:t xml:space="preserve">Quanto o serviço custou;</w:t>
      </w:r>
    </w:p>
    <w:p>
      <w:pPr>
        <w:pStyle w:val="Compact"/>
        <w:numPr>
          <w:ilvl w:val="0"/>
          <w:numId w:val="1002"/>
        </w:numPr>
      </w:pPr>
      <w:r>
        <w:t xml:space="preserve">Quanto já foi recebido;</w:t>
      </w:r>
    </w:p>
    <w:p>
      <w:pPr>
        <w:pStyle w:val="Compact"/>
        <w:numPr>
          <w:ilvl w:val="0"/>
          <w:numId w:val="1002"/>
        </w:numPr>
      </w:pPr>
      <w:r>
        <w:t xml:space="preserve">Quanto ainda falta receber;</w:t>
      </w:r>
    </w:p>
    <w:p>
      <w:pPr>
        <w:pStyle w:val="Compact"/>
        <w:numPr>
          <w:ilvl w:val="0"/>
          <w:numId w:val="1002"/>
        </w:numPr>
      </w:pPr>
      <w:r>
        <w:t xml:space="preserve">Quanto foi gasto quando o serviço foi contratado de terceiros.</w:t>
      </w:r>
    </w:p>
    <w:p>
      <w:r>
        <w:pict>
          <v:rect style="width:0;height:1.5pt" o:hralign="center" o:hrstd="t" o:hr="t"/>
        </w:pict>
      </w:r>
    </w:p>
    <w:bookmarkEnd w:id="12"/>
    <w:bookmarkStart w:id="13" w:name="objetivo-da-área"/>
    <w:p>
      <w:pPr>
        <w:pStyle w:val="Heading1"/>
      </w:pPr>
      <w:r>
        <w:t xml:space="preserve">2. OBJETIVO DA ÁREA</w:t>
      </w:r>
    </w:p>
    <w:p>
      <w:pPr>
        <w:pStyle w:val="FirstParagraph"/>
      </w:pPr>
      <w:r>
        <w:t xml:space="preserve">A área deverá permitir responder rapidamente:</w:t>
      </w:r>
    </w:p>
    <w:p>
      <w:pPr>
        <w:pStyle w:val="Compact"/>
        <w:numPr>
          <w:ilvl w:val="0"/>
          <w:numId w:val="1003"/>
        </w:numPr>
      </w:pPr>
      <w:r>
        <w:t xml:space="preserve">Qual serviço estou fazendo?</w:t>
      </w:r>
    </w:p>
    <w:p>
      <w:pPr>
        <w:pStyle w:val="Compact"/>
        <w:numPr>
          <w:ilvl w:val="0"/>
          <w:numId w:val="1003"/>
        </w:numPr>
      </w:pPr>
      <w:r>
        <w:t xml:space="preserve">Para quem estou trabalhando?</w:t>
      </w:r>
    </w:p>
    <w:p>
      <w:pPr>
        <w:pStyle w:val="Compact"/>
        <w:numPr>
          <w:ilvl w:val="0"/>
          <w:numId w:val="1003"/>
        </w:numPr>
      </w:pPr>
      <w:r>
        <w:t xml:space="preserve">Qual máquina está sendo utilizada?</w:t>
      </w:r>
    </w:p>
    <w:p>
      <w:pPr>
        <w:pStyle w:val="Compact"/>
        <w:numPr>
          <w:ilvl w:val="0"/>
          <w:numId w:val="1003"/>
        </w:numPr>
      </w:pPr>
      <w:r>
        <w:t xml:space="preserve">Quantas horas trabalhei?</w:t>
      </w:r>
    </w:p>
    <w:p>
      <w:pPr>
        <w:pStyle w:val="Compact"/>
        <w:numPr>
          <w:ilvl w:val="0"/>
          <w:numId w:val="1003"/>
        </w:numPr>
      </w:pPr>
      <w:r>
        <w:t xml:space="preserve">Quantos hectares foram feitos?</w:t>
      </w:r>
    </w:p>
    <w:p>
      <w:pPr>
        <w:pStyle w:val="Compact"/>
        <w:numPr>
          <w:ilvl w:val="0"/>
          <w:numId w:val="1003"/>
        </w:numPr>
      </w:pPr>
      <w:r>
        <w:t xml:space="preserve">Quanto devo cobrar?</w:t>
      </w:r>
    </w:p>
    <w:p>
      <w:pPr>
        <w:pStyle w:val="Compact"/>
        <w:numPr>
          <w:ilvl w:val="0"/>
          <w:numId w:val="1003"/>
        </w:numPr>
      </w:pPr>
      <w:r>
        <w:t xml:space="preserve">Quanto já recebi?</w:t>
      </w:r>
    </w:p>
    <w:p>
      <w:pPr>
        <w:pStyle w:val="Compact"/>
        <w:numPr>
          <w:ilvl w:val="0"/>
          <w:numId w:val="1003"/>
        </w:numPr>
      </w:pPr>
      <w:r>
        <w:t xml:space="preserve">Quanto ainda tenho para receber?</w:t>
      </w:r>
    </w:p>
    <w:p>
      <w:pPr>
        <w:pStyle w:val="Compact"/>
        <w:numPr>
          <w:ilvl w:val="0"/>
          <w:numId w:val="1003"/>
        </w:numPr>
      </w:pPr>
      <w:r>
        <w:t xml:space="preserve">Quanto combustível foi utilizado?</w:t>
      </w:r>
    </w:p>
    <w:p>
      <w:pPr>
        <w:pStyle w:val="Compact"/>
        <w:numPr>
          <w:ilvl w:val="0"/>
          <w:numId w:val="1003"/>
        </w:numPr>
      </w:pPr>
      <w:r>
        <w:t xml:space="preserve">Qual foi o custo aproximado do serviço?</w:t>
      </w:r>
    </w:p>
    <w:p>
      <w:pPr>
        <w:pStyle w:val="Compact"/>
        <w:numPr>
          <w:ilvl w:val="0"/>
          <w:numId w:val="1003"/>
        </w:numPr>
      </w:pPr>
      <w:r>
        <w:t xml:space="preserve">Quanto paguei por um serviço contratado?</w:t>
      </w:r>
    </w:p>
    <w:p>
      <w:pPr>
        <w:pStyle w:val="Compact"/>
        <w:numPr>
          <w:ilvl w:val="0"/>
          <w:numId w:val="1003"/>
        </w:numPr>
      </w:pPr>
      <w:r>
        <w:t xml:space="preserve">Qual máquina mais presta serviços?</w:t>
      </w:r>
    </w:p>
    <w:p>
      <w:r>
        <w:pict>
          <v:rect style="width:0;height:1.5pt" o:hralign="center" o:hrstd="t" o:hr="t"/>
        </w:pict>
      </w:r>
    </w:p>
    <w:bookmarkEnd w:id="13"/>
    <w:bookmarkStart w:id="18" w:name="divisão-da-área"/>
    <w:p>
      <w:pPr>
        <w:pStyle w:val="Heading1"/>
      </w:pPr>
      <w:r>
        <w:t xml:space="preserve">3. DIVISÃO DA ÁREA</w:t>
      </w:r>
    </w:p>
    <w:p>
      <w:pPr>
        <w:pStyle w:val="FirstParagraph"/>
      </w:pPr>
      <w:r>
        <w:t xml:space="preserve">A área deverá possuir duas situações principais.</w:t>
      </w:r>
    </w:p>
    <w:bookmarkStart w:id="15" w:name="serviço-prestado"/>
    <w:p>
      <w:pPr>
        <w:pStyle w:val="Heading2"/>
      </w:pPr>
      <w:r>
        <w:t xml:space="preserve">3.1. Serviço prestado</w:t>
      </w:r>
    </w:p>
    <w:p>
      <w:pPr>
        <w:pStyle w:val="FirstParagraph"/>
      </w:pPr>
      <w:r>
        <w:t xml:space="preserve">Quando a fazenda utiliza suas máquinas para realizar trabalho para outra pessoa ou propriedade.</w:t>
      </w:r>
    </w:p>
    <w:bookmarkStart w:id="14" w:name="exemplos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4"/>
        </w:numPr>
      </w:pPr>
      <w:r>
        <w:t xml:space="preserve">Gradagem;</w:t>
      </w:r>
    </w:p>
    <w:p>
      <w:pPr>
        <w:pStyle w:val="Compact"/>
        <w:numPr>
          <w:ilvl w:val="0"/>
          <w:numId w:val="1004"/>
        </w:numPr>
      </w:pPr>
      <w:r>
        <w:t xml:space="preserve">Aração;</w:t>
      </w:r>
    </w:p>
    <w:p>
      <w:pPr>
        <w:pStyle w:val="Compact"/>
        <w:numPr>
          <w:ilvl w:val="0"/>
          <w:numId w:val="1004"/>
        </w:numPr>
      </w:pPr>
      <w:r>
        <w:t xml:space="preserve">Roçada;</w:t>
      </w:r>
    </w:p>
    <w:p>
      <w:pPr>
        <w:pStyle w:val="Compact"/>
        <w:numPr>
          <w:ilvl w:val="0"/>
          <w:numId w:val="1004"/>
        </w:numPr>
      </w:pPr>
      <w:r>
        <w:t xml:space="preserve">Plantio;</w:t>
      </w:r>
    </w:p>
    <w:p>
      <w:pPr>
        <w:pStyle w:val="Compact"/>
        <w:numPr>
          <w:ilvl w:val="0"/>
          <w:numId w:val="1004"/>
        </w:numPr>
      </w:pPr>
      <w:r>
        <w:t xml:space="preserve">Pulverização;</w:t>
      </w:r>
    </w:p>
    <w:p>
      <w:pPr>
        <w:pStyle w:val="Compact"/>
        <w:numPr>
          <w:ilvl w:val="0"/>
          <w:numId w:val="1004"/>
        </w:numPr>
      </w:pPr>
      <w:r>
        <w:t xml:space="preserve">Adubação;</w:t>
      </w:r>
    </w:p>
    <w:p>
      <w:pPr>
        <w:pStyle w:val="Compact"/>
        <w:numPr>
          <w:ilvl w:val="0"/>
          <w:numId w:val="1004"/>
        </w:numPr>
      </w:pPr>
      <w:r>
        <w:t xml:space="preserve">Aplicação de calcário;</w:t>
      </w:r>
    </w:p>
    <w:p>
      <w:pPr>
        <w:pStyle w:val="Compact"/>
        <w:numPr>
          <w:ilvl w:val="0"/>
          <w:numId w:val="1004"/>
        </w:numPr>
      </w:pPr>
      <w:r>
        <w:t xml:space="preserve">Ensilagem;</w:t>
      </w:r>
    </w:p>
    <w:p>
      <w:pPr>
        <w:pStyle w:val="Compact"/>
        <w:numPr>
          <w:ilvl w:val="0"/>
          <w:numId w:val="1004"/>
        </w:numPr>
      </w:pPr>
      <w:r>
        <w:t xml:space="preserve">Colheita;</w:t>
      </w:r>
    </w:p>
    <w:p>
      <w:pPr>
        <w:pStyle w:val="Compact"/>
        <w:numPr>
          <w:ilvl w:val="0"/>
          <w:numId w:val="1004"/>
        </w:numPr>
      </w:pPr>
      <w:r>
        <w:t xml:space="preserve">Transporte;</w:t>
      </w:r>
    </w:p>
    <w:p>
      <w:pPr>
        <w:pStyle w:val="Compact"/>
        <w:numPr>
          <w:ilvl w:val="0"/>
          <w:numId w:val="1004"/>
        </w:numPr>
      </w:pPr>
      <w:r>
        <w:t xml:space="preserve">Preparo de solo.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serviço-contratado"/>
    <w:p>
      <w:pPr>
        <w:pStyle w:val="Heading2"/>
      </w:pPr>
      <w:r>
        <w:t xml:space="preserve">3.2. Serviço contratado</w:t>
      </w:r>
    </w:p>
    <w:p>
      <w:pPr>
        <w:pStyle w:val="FirstParagraph"/>
      </w:pPr>
      <w:r>
        <w:t xml:space="preserve">Quando a fazenda contrata uma máquina ou empresa externa.</w:t>
      </w:r>
    </w:p>
    <w:bookmarkStart w:id="16" w:name="exemplos-1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5"/>
        </w:numPr>
      </w:pPr>
      <w:r>
        <w:t xml:space="preserve">Trator contratado;</w:t>
      </w:r>
    </w:p>
    <w:p>
      <w:pPr>
        <w:pStyle w:val="Compact"/>
        <w:numPr>
          <w:ilvl w:val="0"/>
          <w:numId w:val="1005"/>
        </w:numPr>
      </w:pPr>
      <w:r>
        <w:t xml:space="preserve">Retroescavadeira;</w:t>
      </w:r>
    </w:p>
    <w:p>
      <w:pPr>
        <w:pStyle w:val="Compact"/>
        <w:numPr>
          <w:ilvl w:val="0"/>
          <w:numId w:val="1005"/>
        </w:numPr>
      </w:pPr>
      <w:r>
        <w:t xml:space="preserve">Escavadeira;</w:t>
      </w:r>
    </w:p>
    <w:p>
      <w:pPr>
        <w:pStyle w:val="Compact"/>
        <w:numPr>
          <w:ilvl w:val="0"/>
          <w:numId w:val="1005"/>
        </w:numPr>
      </w:pPr>
      <w:r>
        <w:t xml:space="preserve">Caminhão;</w:t>
      </w:r>
    </w:p>
    <w:p>
      <w:pPr>
        <w:pStyle w:val="Compact"/>
        <w:numPr>
          <w:ilvl w:val="0"/>
          <w:numId w:val="1005"/>
        </w:numPr>
      </w:pPr>
      <w:r>
        <w:t xml:space="preserve">Colheitadeira;</w:t>
      </w:r>
    </w:p>
    <w:p>
      <w:pPr>
        <w:pStyle w:val="Compact"/>
        <w:numPr>
          <w:ilvl w:val="0"/>
          <w:numId w:val="1005"/>
        </w:numPr>
      </w:pPr>
      <w:r>
        <w:t xml:space="preserve">Ensiladeira;</w:t>
      </w:r>
    </w:p>
    <w:p>
      <w:pPr>
        <w:pStyle w:val="Compact"/>
        <w:numPr>
          <w:ilvl w:val="0"/>
          <w:numId w:val="1005"/>
        </w:numPr>
      </w:pPr>
      <w:r>
        <w:t xml:space="preserve">Serviço de pulverização;</w:t>
      </w:r>
    </w:p>
    <w:p>
      <w:pPr>
        <w:pStyle w:val="Compact"/>
        <w:numPr>
          <w:ilvl w:val="0"/>
          <w:numId w:val="1005"/>
        </w:numPr>
      </w:pPr>
      <w:r>
        <w:t xml:space="preserve">Serviço de gradagem.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19" w:name="princípio-fundamental"/>
    <w:p>
      <w:pPr>
        <w:pStyle w:val="Heading1"/>
      </w:pPr>
      <w:r>
        <w:t xml:space="preserve">4. PRINCÍPIO FUNDAMENTAL</w:t>
      </w:r>
    </w:p>
    <w:p>
      <w:pPr>
        <w:pStyle w:val="FirstParagraph"/>
      </w:pPr>
      <w:r>
        <w:t xml:space="preserve">O TIBÉ deverá controlar o serviço a partir de quatro perguntas simples: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que foi feito?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 qual máquina?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Quanto foi trabalhado?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Quanto foi cobrado ou pago?</w:t>
      </w:r>
    </w:p>
    <w:p>
      <w:pPr>
        <w:pStyle w:val="FirstParagraph"/>
      </w:pPr>
      <w:r>
        <w:t xml:space="preserve">O restante deverá ser automatizado sempre que possível.</w:t>
      </w:r>
    </w:p>
    <w:p>
      <w:r>
        <w:pict>
          <v:rect style="width:0;height:1.5pt" o:hralign="center" o:hrstd="t" o:hr="t"/>
        </w:pict>
      </w:r>
    </w:p>
    <w:bookmarkEnd w:id="19"/>
    <w:bookmarkStart w:id="21" w:name="serviços-padrão"/>
    <w:p>
      <w:pPr>
        <w:pStyle w:val="Heading1"/>
      </w:pPr>
      <w:r>
        <w:t xml:space="preserve">5. SERVIÇOS PADRÃO</w:t>
      </w:r>
    </w:p>
    <w:p>
      <w:pPr>
        <w:pStyle w:val="FirstParagraph"/>
      </w:pPr>
      <w:r>
        <w:t xml:space="preserve">A Base Rural TIBÉ deverá possuir serviços comuns previamente cadastrados.</w:t>
      </w:r>
    </w:p>
    <w:bookmarkStart w:id="20" w:name="exemplos-2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7"/>
        </w:numPr>
      </w:pPr>
      <w:r>
        <w:t xml:space="preserve">Gradagem;</w:t>
      </w:r>
    </w:p>
    <w:p>
      <w:pPr>
        <w:pStyle w:val="Compact"/>
        <w:numPr>
          <w:ilvl w:val="0"/>
          <w:numId w:val="1007"/>
        </w:numPr>
      </w:pPr>
      <w:r>
        <w:t xml:space="preserve">Aração;</w:t>
      </w:r>
    </w:p>
    <w:p>
      <w:pPr>
        <w:pStyle w:val="Compact"/>
        <w:numPr>
          <w:ilvl w:val="0"/>
          <w:numId w:val="1007"/>
        </w:numPr>
      </w:pPr>
      <w:r>
        <w:t xml:space="preserve">Subsolagem;</w:t>
      </w:r>
    </w:p>
    <w:p>
      <w:pPr>
        <w:pStyle w:val="Compact"/>
        <w:numPr>
          <w:ilvl w:val="0"/>
          <w:numId w:val="1007"/>
        </w:numPr>
      </w:pPr>
      <w:r>
        <w:t xml:space="preserve">Nivelamento;</w:t>
      </w:r>
    </w:p>
    <w:p>
      <w:pPr>
        <w:pStyle w:val="Compact"/>
        <w:numPr>
          <w:ilvl w:val="0"/>
          <w:numId w:val="1007"/>
        </w:numPr>
      </w:pPr>
      <w:r>
        <w:t xml:space="preserve">Plantio;</w:t>
      </w:r>
    </w:p>
    <w:p>
      <w:pPr>
        <w:pStyle w:val="Compact"/>
        <w:numPr>
          <w:ilvl w:val="0"/>
          <w:numId w:val="1007"/>
        </w:numPr>
      </w:pPr>
      <w:r>
        <w:t xml:space="preserve">Semeadura;</w:t>
      </w:r>
    </w:p>
    <w:p>
      <w:pPr>
        <w:pStyle w:val="Compact"/>
        <w:numPr>
          <w:ilvl w:val="0"/>
          <w:numId w:val="1007"/>
        </w:numPr>
      </w:pPr>
      <w:r>
        <w:t xml:space="preserve">Roçada;</w:t>
      </w:r>
    </w:p>
    <w:p>
      <w:pPr>
        <w:pStyle w:val="Compact"/>
        <w:numPr>
          <w:ilvl w:val="0"/>
          <w:numId w:val="1007"/>
        </w:numPr>
      </w:pPr>
      <w:r>
        <w:t xml:space="preserve">Pulverização;</w:t>
      </w:r>
    </w:p>
    <w:p>
      <w:pPr>
        <w:pStyle w:val="Compact"/>
        <w:numPr>
          <w:ilvl w:val="0"/>
          <w:numId w:val="1007"/>
        </w:numPr>
      </w:pPr>
      <w:r>
        <w:t xml:space="preserve">Adubação;</w:t>
      </w:r>
    </w:p>
    <w:p>
      <w:pPr>
        <w:pStyle w:val="Compact"/>
        <w:numPr>
          <w:ilvl w:val="0"/>
          <w:numId w:val="1007"/>
        </w:numPr>
      </w:pPr>
      <w:r>
        <w:t xml:space="preserve">Aplicação de calcário;</w:t>
      </w:r>
    </w:p>
    <w:p>
      <w:pPr>
        <w:pStyle w:val="Compact"/>
        <w:numPr>
          <w:ilvl w:val="0"/>
          <w:numId w:val="1007"/>
        </w:numPr>
      </w:pPr>
      <w:r>
        <w:t xml:space="preserve">Distribuição de fertilizante;</w:t>
      </w:r>
    </w:p>
    <w:p>
      <w:pPr>
        <w:pStyle w:val="Compact"/>
        <w:numPr>
          <w:ilvl w:val="0"/>
          <w:numId w:val="1007"/>
        </w:numPr>
      </w:pPr>
      <w:r>
        <w:t xml:space="preserve">Colheita;</w:t>
      </w:r>
    </w:p>
    <w:p>
      <w:pPr>
        <w:pStyle w:val="Compact"/>
        <w:numPr>
          <w:ilvl w:val="0"/>
          <w:numId w:val="1007"/>
        </w:numPr>
      </w:pPr>
      <w:r>
        <w:t xml:space="preserve">Ensilagem;</w:t>
      </w:r>
    </w:p>
    <w:p>
      <w:pPr>
        <w:pStyle w:val="Compact"/>
        <w:numPr>
          <w:ilvl w:val="0"/>
          <w:numId w:val="1007"/>
        </w:numPr>
      </w:pPr>
      <w:r>
        <w:t xml:space="preserve">Corte de forragem;</w:t>
      </w:r>
    </w:p>
    <w:p>
      <w:pPr>
        <w:pStyle w:val="Compact"/>
        <w:numPr>
          <w:ilvl w:val="0"/>
          <w:numId w:val="1007"/>
        </w:numPr>
      </w:pPr>
      <w:r>
        <w:t xml:space="preserve">Transporte;</w:t>
      </w:r>
    </w:p>
    <w:p>
      <w:pPr>
        <w:pStyle w:val="Compact"/>
        <w:numPr>
          <w:ilvl w:val="0"/>
          <w:numId w:val="1007"/>
        </w:numPr>
      </w:pPr>
      <w:r>
        <w:t xml:space="preserve">Limpeza de área;</w:t>
      </w:r>
    </w:p>
    <w:p>
      <w:pPr>
        <w:pStyle w:val="Compact"/>
        <w:numPr>
          <w:ilvl w:val="0"/>
          <w:numId w:val="1007"/>
        </w:numPr>
      </w:pPr>
      <w:r>
        <w:t xml:space="preserve">Abertura de estrada;</w:t>
      </w:r>
    </w:p>
    <w:p>
      <w:pPr>
        <w:pStyle w:val="Compact"/>
        <w:numPr>
          <w:ilvl w:val="0"/>
          <w:numId w:val="1007"/>
        </w:numPr>
      </w:pPr>
      <w:r>
        <w:t xml:space="preserve">Manutenção de estrada;</w:t>
      </w:r>
    </w:p>
    <w:p>
      <w:pPr>
        <w:pStyle w:val="Compact"/>
        <w:numPr>
          <w:ilvl w:val="0"/>
          <w:numId w:val="1007"/>
        </w:numPr>
      </w:pPr>
      <w:r>
        <w:t xml:space="preserve">Escavação;</w:t>
      </w:r>
    </w:p>
    <w:p>
      <w:pPr>
        <w:pStyle w:val="Compact"/>
        <w:numPr>
          <w:ilvl w:val="0"/>
          <w:numId w:val="1007"/>
        </w:numPr>
      </w:pPr>
      <w:r>
        <w:t xml:space="preserve">Terraplanagem;</w:t>
      </w:r>
    </w:p>
    <w:p>
      <w:pPr>
        <w:pStyle w:val="Compact"/>
        <w:numPr>
          <w:ilvl w:val="0"/>
          <w:numId w:val="1007"/>
        </w:numPr>
      </w:pPr>
      <w:r>
        <w:t xml:space="preserve">Outro.</w:t>
      </w:r>
    </w:p>
    <w:p>
      <w:pPr>
        <w:pStyle w:val="FirstParagraph"/>
      </w:pPr>
      <w:r>
        <w:t xml:space="preserve">O produtor também poderá utilizar uma descrição personalizada quando necessário.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máquinas"/>
    <w:p>
      <w:pPr>
        <w:pStyle w:val="Heading1"/>
      </w:pPr>
      <w:r>
        <w:t xml:space="preserve">6. MÁQUINAS</w:t>
      </w:r>
    </w:p>
    <w:p>
      <w:pPr>
        <w:pStyle w:val="FirstParagraph"/>
      </w:pPr>
      <w:r>
        <w:t xml:space="preserve">As máquinas utilizadas deverão ser selecionadas da área de máquinas da fazenda.</w:t>
      </w:r>
    </w:p>
    <w:bookmarkStart w:id="22" w:name="exemplos-3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8"/>
        </w:numPr>
      </w:pPr>
      <w:r>
        <w:t xml:space="preserve">Trator;</w:t>
      </w:r>
    </w:p>
    <w:p>
      <w:pPr>
        <w:pStyle w:val="Compact"/>
        <w:numPr>
          <w:ilvl w:val="0"/>
          <w:numId w:val="1008"/>
        </w:numPr>
      </w:pPr>
      <w:r>
        <w:t xml:space="preserve">Pá carregadeira;</w:t>
      </w:r>
    </w:p>
    <w:p>
      <w:pPr>
        <w:pStyle w:val="Compact"/>
        <w:numPr>
          <w:ilvl w:val="0"/>
          <w:numId w:val="1008"/>
        </w:numPr>
      </w:pPr>
      <w:r>
        <w:t xml:space="preserve">Retroescavadeira;</w:t>
      </w:r>
    </w:p>
    <w:p>
      <w:pPr>
        <w:pStyle w:val="Compact"/>
        <w:numPr>
          <w:ilvl w:val="0"/>
          <w:numId w:val="1008"/>
        </w:numPr>
      </w:pPr>
      <w:r>
        <w:t xml:space="preserve">Escavadeira;</w:t>
      </w:r>
    </w:p>
    <w:p>
      <w:pPr>
        <w:pStyle w:val="Compact"/>
        <w:numPr>
          <w:ilvl w:val="0"/>
          <w:numId w:val="1008"/>
        </w:numPr>
      </w:pPr>
      <w:r>
        <w:t xml:space="preserve">Caminhão;</w:t>
      </w:r>
    </w:p>
    <w:p>
      <w:pPr>
        <w:pStyle w:val="Compact"/>
        <w:numPr>
          <w:ilvl w:val="0"/>
          <w:numId w:val="1008"/>
        </w:numPr>
      </w:pPr>
      <w:r>
        <w:t xml:space="preserve">Colheitadeira;</w:t>
      </w:r>
    </w:p>
    <w:p>
      <w:pPr>
        <w:pStyle w:val="Compact"/>
        <w:numPr>
          <w:ilvl w:val="0"/>
          <w:numId w:val="1008"/>
        </w:numPr>
      </w:pPr>
      <w:r>
        <w:t xml:space="preserve">Ensiladeira;</w:t>
      </w:r>
    </w:p>
    <w:p>
      <w:pPr>
        <w:pStyle w:val="Compact"/>
        <w:numPr>
          <w:ilvl w:val="0"/>
          <w:numId w:val="1008"/>
        </w:numPr>
      </w:pPr>
      <w:r>
        <w:t xml:space="preserve">Pulverizador;</w:t>
      </w:r>
    </w:p>
    <w:p>
      <w:pPr>
        <w:pStyle w:val="Compact"/>
        <w:numPr>
          <w:ilvl w:val="0"/>
          <w:numId w:val="1008"/>
        </w:numPr>
      </w:pPr>
      <w:r>
        <w:t xml:space="preserve">Roçadeira;</w:t>
      </w:r>
    </w:p>
    <w:p>
      <w:pPr>
        <w:pStyle w:val="Compact"/>
        <w:numPr>
          <w:ilvl w:val="0"/>
          <w:numId w:val="1008"/>
        </w:numPr>
      </w:pPr>
      <w:r>
        <w:t xml:space="preserve">Plantadeira;</w:t>
      </w:r>
    </w:p>
    <w:p>
      <w:pPr>
        <w:pStyle w:val="Compact"/>
        <w:numPr>
          <w:ilvl w:val="0"/>
          <w:numId w:val="1008"/>
        </w:numPr>
      </w:pPr>
      <w:r>
        <w:t xml:space="preserve">Distribuidor;</w:t>
      </w:r>
    </w:p>
    <w:p>
      <w:pPr>
        <w:pStyle w:val="Compact"/>
        <w:numPr>
          <w:ilvl w:val="0"/>
          <w:numId w:val="1008"/>
        </w:numPr>
      </w:pPr>
      <w:r>
        <w:t xml:space="preserve">Outro.</w:t>
      </w:r>
    </w:p>
    <w:p>
      <w:pPr>
        <w:pStyle w:val="FirstParagraph"/>
      </w:pPr>
      <w:r>
        <w:t xml:space="preserve">O produtor não deverá precisar recadastrar a máquina a cada serviço.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implementos"/>
    <w:p>
      <w:pPr>
        <w:pStyle w:val="Heading1"/>
      </w:pPr>
      <w:r>
        <w:t xml:space="preserve">7. IMPLEMENTOS</w:t>
      </w:r>
    </w:p>
    <w:p>
      <w:pPr>
        <w:pStyle w:val="FirstParagraph"/>
      </w:pPr>
      <w:r>
        <w:t xml:space="preserve">Quando necessário, o serviço poderá também estar relacionado a um implemento.</w:t>
      </w:r>
    </w:p>
    <w:bookmarkStart w:id="24" w:name="exemplos-4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9"/>
        </w:numPr>
      </w:pPr>
      <w:r>
        <w:t xml:space="preserve">Grade;</w:t>
      </w:r>
    </w:p>
    <w:p>
      <w:pPr>
        <w:pStyle w:val="Compact"/>
        <w:numPr>
          <w:ilvl w:val="0"/>
          <w:numId w:val="1009"/>
        </w:numPr>
      </w:pPr>
      <w:r>
        <w:t xml:space="preserve">Arado;</w:t>
      </w:r>
    </w:p>
    <w:p>
      <w:pPr>
        <w:pStyle w:val="Compact"/>
        <w:numPr>
          <w:ilvl w:val="0"/>
          <w:numId w:val="1009"/>
        </w:numPr>
      </w:pPr>
      <w:r>
        <w:t xml:space="preserve">Roçadeira;</w:t>
      </w:r>
    </w:p>
    <w:p>
      <w:pPr>
        <w:pStyle w:val="Compact"/>
        <w:numPr>
          <w:ilvl w:val="0"/>
          <w:numId w:val="1009"/>
        </w:numPr>
      </w:pPr>
      <w:r>
        <w:t xml:space="preserve">Plantadeira;</w:t>
      </w:r>
    </w:p>
    <w:p>
      <w:pPr>
        <w:pStyle w:val="Compact"/>
        <w:numPr>
          <w:ilvl w:val="0"/>
          <w:numId w:val="1009"/>
        </w:numPr>
      </w:pPr>
      <w:r>
        <w:t xml:space="preserve">Adubadeira;</w:t>
      </w:r>
    </w:p>
    <w:p>
      <w:pPr>
        <w:pStyle w:val="Compact"/>
        <w:numPr>
          <w:ilvl w:val="0"/>
          <w:numId w:val="1009"/>
        </w:numPr>
      </w:pPr>
      <w:r>
        <w:t xml:space="preserve">Distribuidor de calcário;</w:t>
      </w:r>
    </w:p>
    <w:p>
      <w:pPr>
        <w:pStyle w:val="Compact"/>
        <w:numPr>
          <w:ilvl w:val="0"/>
          <w:numId w:val="1009"/>
        </w:numPr>
      </w:pPr>
      <w:r>
        <w:t xml:space="preserve">Carreta;</w:t>
      </w:r>
    </w:p>
    <w:p>
      <w:pPr>
        <w:pStyle w:val="Compact"/>
        <w:numPr>
          <w:ilvl w:val="0"/>
          <w:numId w:val="1009"/>
        </w:numPr>
      </w:pPr>
      <w:r>
        <w:t xml:space="preserve">Pulverizador;</w:t>
      </w:r>
    </w:p>
    <w:p>
      <w:pPr>
        <w:pStyle w:val="Compact"/>
        <w:numPr>
          <w:ilvl w:val="0"/>
          <w:numId w:val="1009"/>
        </w:numPr>
      </w:pPr>
      <w:r>
        <w:t xml:space="preserve">Ensiladeira;</w:t>
      </w:r>
    </w:p>
    <w:p>
      <w:pPr>
        <w:pStyle w:val="Compact"/>
        <w:numPr>
          <w:ilvl w:val="0"/>
          <w:numId w:val="1009"/>
        </w:numPr>
      </w:pPr>
      <w:r>
        <w:t xml:space="preserve">Subsolador;</w:t>
      </w:r>
    </w:p>
    <w:p>
      <w:pPr>
        <w:pStyle w:val="Compact"/>
        <w:numPr>
          <w:ilvl w:val="0"/>
          <w:numId w:val="1009"/>
        </w:numPr>
      </w:pPr>
      <w:r>
        <w:t xml:space="preserve">Outro.</w:t>
      </w:r>
    </w:p>
    <w:p>
      <w:pPr>
        <w:pStyle w:val="FirstParagraph"/>
      </w:pPr>
      <w:r>
        <w:t xml:space="preserve">O preenchimento será opcional.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perador"/>
    <w:p>
      <w:pPr>
        <w:pStyle w:val="Heading1"/>
      </w:pPr>
      <w:r>
        <w:t xml:space="preserve">8. OPERADOR</w:t>
      </w:r>
    </w:p>
    <w:p>
      <w:pPr>
        <w:pStyle w:val="FirstParagraph"/>
      </w:pPr>
      <w:r>
        <w:t xml:space="preserve">O produtor poderá informar quem operou a máquina.</w:t>
      </w:r>
    </w:p>
    <w:p>
      <w:pPr>
        <w:pStyle w:val="BodyText"/>
      </w:pPr>
      <w:r>
        <w:t xml:space="preserve">O operador poderá ser:</w:t>
      </w:r>
    </w:p>
    <w:p>
      <w:pPr>
        <w:pStyle w:val="Compact"/>
        <w:numPr>
          <w:ilvl w:val="0"/>
          <w:numId w:val="1010"/>
        </w:numPr>
      </w:pPr>
      <w:r>
        <w:t xml:space="preserve">Funcionário fixo;</w:t>
      </w:r>
    </w:p>
    <w:p>
      <w:pPr>
        <w:pStyle w:val="Compact"/>
        <w:numPr>
          <w:ilvl w:val="0"/>
          <w:numId w:val="1010"/>
        </w:numPr>
      </w:pPr>
      <w:r>
        <w:t xml:space="preserve">Diarista;</w:t>
      </w:r>
    </w:p>
    <w:p>
      <w:pPr>
        <w:pStyle w:val="Compact"/>
        <w:numPr>
          <w:ilvl w:val="0"/>
          <w:numId w:val="1010"/>
        </w:numPr>
      </w:pPr>
      <w:r>
        <w:t xml:space="preserve">Prestador terceirizado;</w:t>
      </w:r>
    </w:p>
    <w:p>
      <w:pPr>
        <w:pStyle w:val="Compact"/>
        <w:numPr>
          <w:ilvl w:val="0"/>
          <w:numId w:val="1010"/>
        </w:numPr>
      </w:pPr>
      <w:r>
        <w:t xml:space="preserve">Próprio produtor;</w:t>
      </w:r>
    </w:p>
    <w:p>
      <w:pPr>
        <w:pStyle w:val="Compact"/>
        <w:numPr>
          <w:ilvl w:val="0"/>
          <w:numId w:val="1010"/>
        </w:numPr>
      </w:pPr>
      <w:r>
        <w:t xml:space="preserve">Outro.</w:t>
      </w:r>
    </w:p>
    <w:p>
      <w:pPr>
        <w:pStyle w:val="FirstParagraph"/>
      </w:pPr>
      <w:r>
        <w:t xml:space="preserve">Quando já estiver cadastrado em Mão de Obra, o sistema deverá reutilizar o mesmo cadastro.</w:t>
      </w:r>
    </w:p>
    <w:p>
      <w:r>
        <w:pict>
          <v:rect style="width:0;height:1.5pt" o:hralign="center" o:hrstd="t" o:hr="t"/>
        </w:pict>
      </w:r>
    </w:p>
    <w:bookmarkEnd w:id="26"/>
    <w:bookmarkStart w:id="29" w:name="cliente"/>
    <w:p>
      <w:pPr>
        <w:pStyle w:val="Heading1"/>
      </w:pPr>
      <w:r>
        <w:t xml:space="preserve">9. CLIENTE</w:t>
      </w:r>
    </w:p>
    <w:p>
      <w:pPr>
        <w:pStyle w:val="FirstParagraph"/>
      </w:pPr>
      <w:r>
        <w:t xml:space="preserve">No caso de serviço prestado, deverá ser possível informar para quem o serviço foi realizado.</w:t>
      </w:r>
    </w:p>
    <w:bookmarkStart w:id="27" w:name="informações-básicas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11"/>
        </w:numPr>
      </w:pPr>
      <w:r>
        <w:t xml:space="preserve">Nome do cliente.</w:t>
      </w:r>
    </w:p>
    <w:bookmarkEnd w:id="27"/>
    <w:bookmarkStart w:id="28" w:name="informações-opcionais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12"/>
        </w:numPr>
      </w:pPr>
      <w:r>
        <w:t xml:space="preserve">Telefone;</w:t>
      </w:r>
    </w:p>
    <w:p>
      <w:pPr>
        <w:pStyle w:val="Compact"/>
        <w:numPr>
          <w:ilvl w:val="0"/>
          <w:numId w:val="1012"/>
        </w:numPr>
      </w:pPr>
      <w:r>
        <w:t xml:space="preserve">Município;</w:t>
      </w:r>
    </w:p>
    <w:p>
      <w:pPr>
        <w:pStyle w:val="Compact"/>
        <w:numPr>
          <w:ilvl w:val="0"/>
          <w:numId w:val="1012"/>
        </w:numPr>
      </w:pPr>
      <w:r>
        <w:t xml:space="preserve">Fazenda;</w:t>
      </w:r>
    </w:p>
    <w:p>
      <w:pPr>
        <w:pStyle w:val="Compact"/>
        <w:numPr>
          <w:ilvl w:val="0"/>
          <w:numId w:val="1012"/>
        </w:numPr>
      </w:pPr>
      <w:r>
        <w:t xml:space="preserve">Observação.</w:t>
      </w:r>
    </w:p>
    <w:p>
      <w:pPr>
        <w:pStyle w:val="FirstParagraph"/>
      </w:pPr>
      <w:r>
        <w:t xml:space="preserve">Se o cliente já existir em Negociações, o mesmo cadastro deverá ser utilizado.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local-do-serviço"/>
    <w:p>
      <w:pPr>
        <w:pStyle w:val="Heading1"/>
      </w:pPr>
      <w:r>
        <w:t xml:space="preserve">10. LOCAL DO SERVIÇO</w:t>
      </w:r>
    </w:p>
    <w:p>
      <w:pPr>
        <w:pStyle w:val="FirstParagraph"/>
      </w:pPr>
      <w:r>
        <w:t xml:space="preserve">O serviço poderá acontecer:</w:t>
      </w:r>
    </w:p>
    <w:p>
      <w:pPr>
        <w:pStyle w:val="Compact"/>
        <w:numPr>
          <w:ilvl w:val="0"/>
          <w:numId w:val="1013"/>
        </w:numPr>
      </w:pPr>
      <w:r>
        <w:t xml:space="preserve">Na própria fazenda;</w:t>
      </w:r>
    </w:p>
    <w:p>
      <w:pPr>
        <w:pStyle w:val="Compact"/>
        <w:numPr>
          <w:ilvl w:val="0"/>
          <w:numId w:val="1013"/>
        </w:numPr>
      </w:pPr>
      <w:r>
        <w:t xml:space="preserve">Em fazenda de terceiro;</w:t>
      </w:r>
    </w:p>
    <w:p>
      <w:pPr>
        <w:pStyle w:val="Compact"/>
        <w:numPr>
          <w:ilvl w:val="0"/>
          <w:numId w:val="1013"/>
        </w:numPr>
      </w:pPr>
      <w:r>
        <w:t xml:space="preserve">Em propriedade arrendada;</w:t>
      </w:r>
    </w:p>
    <w:p>
      <w:pPr>
        <w:pStyle w:val="Compact"/>
        <w:numPr>
          <w:ilvl w:val="0"/>
          <w:numId w:val="1013"/>
        </w:numPr>
      </w:pPr>
      <w:r>
        <w:t xml:space="preserve">Em outro local.</w:t>
      </w:r>
    </w:p>
    <w:bookmarkStart w:id="30" w:name="informações-opcionais-1"/>
    <w:p>
      <w:pPr>
        <w:pStyle w:val="Heading3"/>
      </w:pPr>
      <w:r>
        <w:t xml:space="preserve">Informações opcionais</w:t>
      </w:r>
    </w:p>
    <w:p>
      <w:pPr>
        <w:pStyle w:val="Compact"/>
        <w:numPr>
          <w:ilvl w:val="0"/>
          <w:numId w:val="1014"/>
        </w:numPr>
      </w:pPr>
      <w:r>
        <w:t xml:space="preserve">Nome da fazenda;</w:t>
      </w:r>
    </w:p>
    <w:p>
      <w:pPr>
        <w:pStyle w:val="Compact"/>
        <w:numPr>
          <w:ilvl w:val="0"/>
          <w:numId w:val="1014"/>
        </w:numPr>
      </w:pPr>
      <w:r>
        <w:t xml:space="preserve">Município;</w:t>
      </w:r>
    </w:p>
    <w:p>
      <w:pPr>
        <w:pStyle w:val="Compact"/>
        <w:numPr>
          <w:ilvl w:val="0"/>
          <w:numId w:val="1014"/>
        </w:numPr>
      </w:pPr>
      <w:r>
        <w:t xml:space="preserve">Distrito;</w:t>
      </w:r>
    </w:p>
    <w:p>
      <w:pPr>
        <w:pStyle w:val="Compact"/>
        <w:numPr>
          <w:ilvl w:val="0"/>
          <w:numId w:val="1014"/>
        </w:numPr>
      </w:pPr>
      <w:r>
        <w:t xml:space="preserve">Pasto ou área;</w:t>
      </w:r>
    </w:p>
    <w:p>
      <w:pPr>
        <w:pStyle w:val="Compact"/>
        <w:numPr>
          <w:ilvl w:val="0"/>
          <w:numId w:val="1014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formas-de-cobrança"/>
    <w:p>
      <w:pPr>
        <w:pStyle w:val="Heading1"/>
      </w:pPr>
      <w:r>
        <w:t xml:space="preserve">11. FORMAS DE COBRANÇA</w:t>
      </w:r>
    </w:p>
    <w:p>
      <w:pPr>
        <w:pStyle w:val="FirstParagraph"/>
      </w:pPr>
      <w:r>
        <w:t xml:space="preserve">O TIBÉ deverá permitir diferentes formas de cobrança.</w:t>
      </w:r>
    </w:p>
    <w:bookmarkStart w:id="32" w:name="principais-formas"/>
    <w:p>
      <w:pPr>
        <w:pStyle w:val="Heading3"/>
      </w:pPr>
      <w:r>
        <w:t xml:space="preserve">Principais formas</w:t>
      </w:r>
    </w:p>
    <w:p>
      <w:pPr>
        <w:pStyle w:val="Compact"/>
        <w:numPr>
          <w:ilvl w:val="0"/>
          <w:numId w:val="1015"/>
        </w:numPr>
      </w:pPr>
      <w:r>
        <w:t xml:space="preserve">Por hora;</w:t>
      </w:r>
    </w:p>
    <w:p>
      <w:pPr>
        <w:pStyle w:val="Compact"/>
        <w:numPr>
          <w:ilvl w:val="0"/>
          <w:numId w:val="1015"/>
        </w:numPr>
      </w:pPr>
      <w:r>
        <w:t xml:space="preserve">Por hectare;</w:t>
      </w:r>
    </w:p>
    <w:p>
      <w:pPr>
        <w:pStyle w:val="Compact"/>
        <w:numPr>
          <w:ilvl w:val="0"/>
          <w:numId w:val="1015"/>
        </w:numPr>
      </w:pPr>
      <w:r>
        <w:t xml:space="preserve">Por diária;</w:t>
      </w:r>
    </w:p>
    <w:p>
      <w:pPr>
        <w:pStyle w:val="Compact"/>
        <w:numPr>
          <w:ilvl w:val="0"/>
          <w:numId w:val="1015"/>
        </w:numPr>
      </w:pPr>
      <w:r>
        <w:t xml:space="preserve">Por viagem;</w:t>
      </w:r>
    </w:p>
    <w:p>
      <w:pPr>
        <w:pStyle w:val="Compact"/>
        <w:numPr>
          <w:ilvl w:val="0"/>
          <w:numId w:val="1015"/>
        </w:numPr>
      </w:pPr>
      <w:r>
        <w:t xml:space="preserve">Por tonelada;</w:t>
      </w:r>
    </w:p>
    <w:p>
      <w:pPr>
        <w:pStyle w:val="Compact"/>
        <w:numPr>
          <w:ilvl w:val="0"/>
          <w:numId w:val="1015"/>
        </w:numPr>
      </w:pPr>
      <w:r>
        <w:t xml:space="preserve">Por metro;</w:t>
      </w:r>
    </w:p>
    <w:p>
      <w:pPr>
        <w:pStyle w:val="Compact"/>
        <w:numPr>
          <w:ilvl w:val="0"/>
          <w:numId w:val="1015"/>
        </w:numPr>
      </w:pPr>
      <w:r>
        <w:t xml:space="preserve">Por quilômetro;</w:t>
      </w:r>
    </w:p>
    <w:p>
      <w:pPr>
        <w:pStyle w:val="Compact"/>
        <w:numPr>
          <w:ilvl w:val="0"/>
          <w:numId w:val="1015"/>
        </w:numPr>
      </w:pPr>
      <w:r>
        <w:t xml:space="preserve">Por serviço fechado;</w:t>
      </w:r>
    </w:p>
    <w:p>
      <w:pPr>
        <w:pStyle w:val="Compact"/>
        <w:numPr>
          <w:ilvl w:val="0"/>
          <w:numId w:val="1015"/>
        </w:numPr>
      </w:pPr>
      <w:r>
        <w:t xml:space="preserve">Outra.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erviço-por-hora"/>
    <w:p>
      <w:pPr>
        <w:pStyle w:val="Heading1"/>
      </w:pPr>
      <w:r>
        <w:t xml:space="preserve">12. SERVIÇO POR HORA</w:t>
      </w:r>
    </w:p>
    <w:bookmarkStart w:id="34" w:name="exemplo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Serviço:</w:t>
      </w:r>
    </w:p>
    <w:p>
      <w:pPr>
        <w:pStyle w:val="BodyText"/>
      </w:pPr>
      <w:r>
        <w:t xml:space="preserve">Gradagem.</w:t>
      </w:r>
    </w:p>
    <w:p>
      <w:pPr>
        <w:pStyle w:val="BodyText"/>
      </w:pPr>
      <w:r>
        <w:t xml:space="preserve">Horas trabalhadas:</w:t>
      </w:r>
    </w:p>
    <w:p>
      <w:pPr>
        <w:pStyle w:val="FirstParagraph"/>
      </w:pPr>
      <w:r>
        <w:t xml:space="preserve">Valor por hora:</w:t>
      </w:r>
    </w:p>
    <w:p>
      <w:pPr>
        <w:pStyle w:val="BodyText"/>
      </w:pPr>
      <w:r>
        <w:t xml:space="preserve">R$ 250.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Valor do serviço: R$ 3.000.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rviço-por-hectare"/>
    <w:p>
      <w:pPr>
        <w:pStyle w:val="Heading1"/>
      </w:pPr>
      <w:r>
        <w:t xml:space="preserve">13. SERVIÇO POR HECTARE</w:t>
      </w:r>
    </w:p>
    <w:bookmarkStart w:id="36" w:name="exemplo-1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Serviço:</w:t>
      </w:r>
    </w:p>
    <w:p>
      <w:pPr>
        <w:pStyle w:val="BodyText"/>
      </w:pPr>
      <w:r>
        <w:t xml:space="preserve">Roçada.</w:t>
      </w:r>
    </w:p>
    <w:p>
      <w:pPr>
        <w:pStyle w:val="BodyText"/>
      </w:pPr>
      <w:r>
        <w:t xml:space="preserve">Área:</w:t>
      </w:r>
    </w:p>
    <w:p>
      <w:pPr>
        <w:pStyle w:val="BodyText"/>
      </w:pPr>
      <w:r>
        <w:t xml:space="preserve">25 hectares.</w:t>
      </w:r>
    </w:p>
    <w:p>
      <w:pPr>
        <w:pStyle w:val="BodyText"/>
      </w:pPr>
      <w:r>
        <w:t xml:space="preserve">Valor:</w:t>
      </w:r>
    </w:p>
    <w:p>
      <w:pPr>
        <w:pStyle w:val="BodyText"/>
      </w:pPr>
      <w:r>
        <w:t xml:space="preserve">R$ 180 por hectare.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Valor do serviço: R$ 4.500.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erviço-por-diária"/>
    <w:p>
      <w:pPr>
        <w:pStyle w:val="Heading1"/>
      </w:pPr>
      <w:r>
        <w:t xml:space="preserve">14. SERVIÇO POR DIÁRIA</w:t>
      </w:r>
    </w:p>
    <w:bookmarkStart w:id="38" w:name="exemplo-2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Máquina:</w:t>
      </w:r>
    </w:p>
    <w:p>
      <w:pPr>
        <w:pStyle w:val="BodyText"/>
      </w:pPr>
      <w:r>
        <w:t xml:space="preserve">Retroescavadeira.</w:t>
      </w:r>
    </w:p>
    <w:p>
      <w:pPr>
        <w:pStyle w:val="BodyText"/>
      </w:pPr>
      <w:r>
        <w:t xml:space="preserve">Diárias:</w:t>
      </w:r>
    </w:p>
    <w:p>
      <w:pPr>
        <w:pStyle w:val="FirstParagraph"/>
      </w:pPr>
      <w:r>
        <w:t xml:space="preserve">Valor:</w:t>
      </w:r>
    </w:p>
    <w:p>
      <w:pPr>
        <w:pStyle w:val="BodyText"/>
      </w:pPr>
      <w:r>
        <w:t xml:space="preserve">R$ 1.800/dia.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Valor do serviço: R$ 5.400.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erviço-por-viagem"/>
    <w:p>
      <w:pPr>
        <w:pStyle w:val="Heading1"/>
      </w:pPr>
      <w:r>
        <w:t xml:space="preserve">15. SERVIÇO POR VIAGEM</w:t>
      </w:r>
    </w:p>
    <w:p>
      <w:pPr>
        <w:pStyle w:val="FirstParagraph"/>
      </w:pPr>
      <w:r>
        <w:t xml:space="preserve">Aplicável principalmente a:</w:t>
      </w:r>
    </w:p>
    <w:p>
      <w:pPr>
        <w:pStyle w:val="Compact"/>
        <w:numPr>
          <w:ilvl w:val="0"/>
          <w:numId w:val="1018"/>
        </w:numPr>
      </w:pPr>
      <w:r>
        <w:t xml:space="preserve">Caminhão;</w:t>
      </w:r>
    </w:p>
    <w:p>
      <w:pPr>
        <w:pStyle w:val="Compact"/>
        <w:numPr>
          <w:ilvl w:val="0"/>
          <w:numId w:val="1018"/>
        </w:numPr>
      </w:pPr>
      <w:r>
        <w:t xml:space="preserve">Transporte de gado;</w:t>
      </w:r>
    </w:p>
    <w:p>
      <w:pPr>
        <w:pStyle w:val="Compact"/>
        <w:numPr>
          <w:ilvl w:val="0"/>
          <w:numId w:val="1018"/>
        </w:numPr>
      </w:pPr>
      <w:r>
        <w:t xml:space="preserve">Transporte de silagem;</w:t>
      </w:r>
    </w:p>
    <w:p>
      <w:pPr>
        <w:pStyle w:val="Compact"/>
        <w:numPr>
          <w:ilvl w:val="0"/>
          <w:numId w:val="1018"/>
        </w:numPr>
      </w:pPr>
      <w:r>
        <w:t xml:space="preserve">Transporte de insumos;</w:t>
      </w:r>
    </w:p>
    <w:p>
      <w:pPr>
        <w:pStyle w:val="Compact"/>
        <w:numPr>
          <w:ilvl w:val="0"/>
          <w:numId w:val="1018"/>
        </w:numPr>
      </w:pPr>
      <w:r>
        <w:t xml:space="preserve">Transporte de máquinas.</w:t>
      </w:r>
    </w:p>
    <w:bookmarkStart w:id="40" w:name="exemplo-3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4 viagens.</w:t>
      </w:r>
    </w:p>
    <w:p>
      <w:pPr>
        <w:pStyle w:val="BodyText"/>
      </w:pPr>
      <w:r>
        <w:t xml:space="preserve">R$ 700 por viagem.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R$ 2.800.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erviço-fechado"/>
    <w:p>
      <w:pPr>
        <w:pStyle w:val="Heading1"/>
      </w:pPr>
      <w:r>
        <w:t xml:space="preserve">16. SERVIÇO FECHADO</w:t>
      </w:r>
    </w:p>
    <w:p>
      <w:pPr>
        <w:pStyle w:val="FirstParagraph"/>
      </w:pPr>
      <w:r>
        <w:t xml:space="preserve">O produtor poderá informar apenas o valor combinado.</w:t>
      </w:r>
    </w:p>
    <w:bookmarkStart w:id="42" w:name="exemplo-4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Combinei R$ 6.000 para gradear a propriedade.</w:t>
      </w:r>
    </w:p>
    <w:p>
      <w:pPr>
        <w:pStyle w:val="FirstParagraph"/>
      </w:pPr>
      <w:r>
        <w:t xml:space="preserve">O sistema não deverá exigir cálculo por hora ou hectare.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registro-do-serviço-prestado"/>
    <w:p>
      <w:pPr>
        <w:pStyle w:val="Heading1"/>
      </w:pPr>
      <w:r>
        <w:t xml:space="preserve">17. REGISTRO DO SERVIÇO PRESTADO</w:t>
      </w:r>
    </w:p>
    <w:bookmarkStart w:id="44" w:name="informações-obrigatórias"/>
    <w:p>
      <w:pPr>
        <w:pStyle w:val="Heading2"/>
      </w:pPr>
      <w:r>
        <w:t xml:space="preserve">Informações obrigatórias</w:t>
      </w:r>
    </w:p>
    <w:p>
      <w:pPr>
        <w:pStyle w:val="Compact"/>
        <w:numPr>
          <w:ilvl w:val="0"/>
          <w:numId w:val="1019"/>
        </w:numPr>
      </w:pPr>
      <w:r>
        <w:t xml:space="preserve">Data;</w:t>
      </w:r>
    </w:p>
    <w:p>
      <w:pPr>
        <w:pStyle w:val="Compact"/>
        <w:numPr>
          <w:ilvl w:val="0"/>
          <w:numId w:val="1019"/>
        </w:numPr>
      </w:pPr>
      <w:r>
        <w:t xml:space="preserve">Tipo de serviço;</w:t>
      </w:r>
    </w:p>
    <w:p>
      <w:pPr>
        <w:pStyle w:val="Compact"/>
        <w:numPr>
          <w:ilvl w:val="0"/>
          <w:numId w:val="1019"/>
        </w:numPr>
      </w:pPr>
      <w:r>
        <w:t xml:space="preserve">Máquina;</w:t>
      </w:r>
    </w:p>
    <w:p>
      <w:pPr>
        <w:pStyle w:val="Compact"/>
        <w:numPr>
          <w:ilvl w:val="0"/>
          <w:numId w:val="1019"/>
        </w:numPr>
      </w:pPr>
      <w:r>
        <w:t xml:space="preserve">Cliente;</w:t>
      </w:r>
    </w:p>
    <w:p>
      <w:pPr>
        <w:pStyle w:val="Compact"/>
        <w:numPr>
          <w:ilvl w:val="0"/>
          <w:numId w:val="1019"/>
        </w:numPr>
      </w:pPr>
      <w:r>
        <w:t xml:space="preserve">Forma de cobrança;</w:t>
      </w:r>
    </w:p>
    <w:p>
      <w:pPr>
        <w:pStyle w:val="Compact"/>
        <w:numPr>
          <w:ilvl w:val="0"/>
          <w:numId w:val="1019"/>
        </w:numPr>
      </w:pPr>
      <w:r>
        <w:t xml:space="preserve">Quantidade trabalhada ou valor fechado.</w:t>
      </w:r>
    </w:p>
    <w:bookmarkEnd w:id="44"/>
    <w:bookmarkStart w:id="45" w:name="informações-opcionais-2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20"/>
        </w:numPr>
      </w:pPr>
      <w:r>
        <w:t xml:space="preserve">Implemento;</w:t>
      </w:r>
    </w:p>
    <w:p>
      <w:pPr>
        <w:pStyle w:val="Compact"/>
        <w:numPr>
          <w:ilvl w:val="0"/>
          <w:numId w:val="1020"/>
        </w:numPr>
      </w:pPr>
      <w:r>
        <w:t xml:space="preserve">Operador;</w:t>
      </w:r>
    </w:p>
    <w:p>
      <w:pPr>
        <w:pStyle w:val="Compact"/>
        <w:numPr>
          <w:ilvl w:val="0"/>
          <w:numId w:val="1020"/>
        </w:numPr>
      </w:pPr>
      <w:r>
        <w:t xml:space="preserve">Fazenda do cliente;</w:t>
      </w:r>
    </w:p>
    <w:p>
      <w:pPr>
        <w:pStyle w:val="Compact"/>
        <w:numPr>
          <w:ilvl w:val="0"/>
          <w:numId w:val="1020"/>
        </w:numPr>
      </w:pPr>
      <w:r>
        <w:t xml:space="preserve">Combustível utilizado;</w:t>
      </w:r>
    </w:p>
    <w:p>
      <w:pPr>
        <w:pStyle w:val="Compact"/>
        <w:numPr>
          <w:ilvl w:val="0"/>
          <w:numId w:val="1020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ituação-do-serviço"/>
    <w:p>
      <w:pPr>
        <w:pStyle w:val="Heading1"/>
      </w:pPr>
      <w:r>
        <w:t xml:space="preserve">18. SITUAÇÃO DO SERVIÇO</w:t>
      </w:r>
    </w:p>
    <w:p>
      <w:pPr>
        <w:pStyle w:val="FirstParagraph"/>
      </w:pPr>
      <w:r>
        <w:t xml:space="preserve">O serviço poderá estar:</w:t>
      </w:r>
    </w:p>
    <w:p>
      <w:pPr>
        <w:pStyle w:val="Compact"/>
        <w:numPr>
          <w:ilvl w:val="0"/>
          <w:numId w:val="1021"/>
        </w:numPr>
      </w:pPr>
      <w:r>
        <w:t xml:space="preserve">Agendado;</w:t>
      </w:r>
    </w:p>
    <w:p>
      <w:pPr>
        <w:pStyle w:val="Compact"/>
        <w:numPr>
          <w:ilvl w:val="0"/>
          <w:numId w:val="1021"/>
        </w:numPr>
      </w:pPr>
      <w:r>
        <w:t xml:space="preserve">Em andamento;</w:t>
      </w:r>
    </w:p>
    <w:p>
      <w:pPr>
        <w:pStyle w:val="Compact"/>
        <w:numPr>
          <w:ilvl w:val="0"/>
          <w:numId w:val="1021"/>
        </w:numPr>
      </w:pPr>
      <w:r>
        <w:t xml:space="preserve">Concluído;</w:t>
      </w:r>
    </w:p>
    <w:p>
      <w:pPr>
        <w:pStyle w:val="Compact"/>
        <w:numPr>
          <w:ilvl w:val="0"/>
          <w:numId w:val="1021"/>
        </w:numPr>
      </w:pPr>
      <w:r>
        <w:t xml:space="preserve">Cancelado.</w:t>
      </w:r>
    </w:p>
    <w:p>
      <w:r>
        <w:pict>
          <v:rect style="width:0;height:1.5pt" o:hralign="center" o:hrstd="t" o:hr="t"/>
        </w:pict>
      </w:r>
    </w:p>
    <w:bookmarkEnd w:id="47"/>
    <w:bookmarkStart w:id="49" w:name="serviço-em-mais-de-um-dia"/>
    <w:p>
      <w:pPr>
        <w:pStyle w:val="Heading1"/>
      </w:pPr>
      <w:r>
        <w:t xml:space="preserve">19. SERVIÇO EM MAIS DE UM DIA</w:t>
      </w:r>
    </w:p>
    <w:p>
      <w:pPr>
        <w:pStyle w:val="FirstParagraph"/>
      </w:pPr>
      <w:r>
        <w:t xml:space="preserve">O TIBÉ deverá permitir que um mesmo serviço dure vários dias.</w:t>
      </w:r>
    </w:p>
    <w:bookmarkStart w:id="48" w:name="exemplo-5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Dia 1:</w:t>
      </w:r>
    </w:p>
    <w:p>
      <w:pPr>
        <w:pStyle w:val="BodyText"/>
      </w:pPr>
      <w:r>
        <w:t xml:space="preserve">5 horas.</w:t>
      </w:r>
    </w:p>
    <w:p>
      <w:pPr>
        <w:pStyle w:val="BodyText"/>
      </w:pPr>
      <w:r>
        <w:t xml:space="preserve">Dia 2:</w:t>
      </w:r>
    </w:p>
    <w:p>
      <w:pPr>
        <w:pStyle w:val="BodyText"/>
      </w:pPr>
      <w:r>
        <w:t xml:space="preserve">7 horas.</w:t>
      </w:r>
    </w:p>
    <w:p>
      <w:pPr>
        <w:pStyle w:val="BodyText"/>
      </w:pPr>
      <w:r>
        <w:t xml:space="preserve">Dia 3:</w:t>
      </w:r>
    </w:p>
    <w:p>
      <w:pPr>
        <w:pStyle w:val="BodyText"/>
      </w:pPr>
      <w:r>
        <w:t xml:space="preserve">4 horas.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Total trabalhado: 16 horas.</w:t>
      </w:r>
    </w:p>
    <w:p>
      <w:pPr>
        <w:pStyle w:val="FirstParagraph"/>
      </w:pPr>
      <w:r>
        <w:t xml:space="preserve">O produtor não deverá criar três serviços diferentes.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registro-diário-simples"/>
    <w:p>
      <w:pPr>
        <w:pStyle w:val="Heading1"/>
      </w:pPr>
      <w:r>
        <w:t xml:space="preserve">20. REGISTRO DIÁRIO SIMPLES</w:t>
      </w:r>
    </w:p>
    <w:p>
      <w:pPr>
        <w:pStyle w:val="FirstParagraph"/>
      </w:pPr>
      <w:r>
        <w:t xml:space="preserve">O produtor poderá atualizar o andamento.</w:t>
      </w:r>
    </w:p>
    <w:bookmarkStart w:id="50" w:name="exemplo-6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Hoje fiz 8 hectares para o João.</w:t>
      </w:r>
    </w:p>
    <w:p>
      <w:pPr>
        <w:pStyle w:val="FirstParagraph"/>
      </w:pPr>
      <w:r>
        <w:t xml:space="preserve">O TIBÉ deverá acrescentar os 8 hectares ao serviço em andamento.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mbustível"/>
    <w:p>
      <w:pPr>
        <w:pStyle w:val="Heading1"/>
      </w:pPr>
      <w:r>
        <w:t xml:space="preserve">21. COMBUSTÍVEL</w:t>
      </w:r>
    </w:p>
    <w:p>
      <w:pPr>
        <w:pStyle w:val="FirstParagraph"/>
      </w:pPr>
      <w:r>
        <w:t xml:space="preserve">O produtor poderá registrar o combustível utilizado no serviço.</w:t>
      </w:r>
    </w:p>
    <w:bookmarkStart w:id="53" w:name="informações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22"/>
        </w:numPr>
      </w:pPr>
      <w:r>
        <w:t xml:space="preserve">Produto;</w:t>
      </w:r>
    </w:p>
    <w:p>
      <w:pPr>
        <w:pStyle w:val="Compact"/>
        <w:numPr>
          <w:ilvl w:val="0"/>
          <w:numId w:val="1022"/>
        </w:numPr>
      </w:pPr>
      <w:r>
        <w:t xml:space="preserve">Quantidade;</w:t>
      </w:r>
    </w:p>
    <w:p>
      <w:pPr>
        <w:pStyle w:val="Compact"/>
        <w:numPr>
          <w:ilvl w:val="0"/>
          <w:numId w:val="1022"/>
        </w:numPr>
      </w:pPr>
      <w:r>
        <w:t xml:space="preserve">Unidade;</w:t>
      </w:r>
    </w:p>
    <w:p>
      <w:pPr>
        <w:pStyle w:val="Compact"/>
        <w:numPr>
          <w:ilvl w:val="0"/>
          <w:numId w:val="1022"/>
        </w:numPr>
      </w:pPr>
      <w:r>
        <w:t xml:space="preserve">Máquina;</w:t>
      </w:r>
    </w:p>
    <w:p>
      <w:pPr>
        <w:pStyle w:val="Compact"/>
        <w:numPr>
          <w:ilvl w:val="0"/>
          <w:numId w:val="1022"/>
        </w:numPr>
      </w:pPr>
      <w:r>
        <w:t xml:space="preserve">Serviço.</w:t>
      </w:r>
    </w:p>
    <w:bookmarkStart w:id="52" w:name="exemplo-7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Gastei 80 litros de diesel nesse serviço.</w:t>
      </w:r>
    </w:p>
    <w:p>
      <w:pPr>
        <w:pStyle w:val="FirstParagraph"/>
      </w:pPr>
      <w:r>
        <w:t xml:space="preserve">Se o diesel existir no estoque, o TIBÉ deverá reduzir:</w:t>
      </w:r>
    </w:p>
    <w:p>
      <w:pPr>
        <w:pStyle w:val="BlockText"/>
      </w:pPr>
      <w:r>
        <w:t xml:space="preserve">-80 litros.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6" w:name="custo-de-combustível"/>
    <w:p>
      <w:pPr>
        <w:pStyle w:val="Heading1"/>
      </w:pPr>
      <w:r>
        <w:t xml:space="preserve">22. CUSTO DE COMBUSTÍVEL</w:t>
      </w:r>
    </w:p>
    <w:p>
      <w:pPr>
        <w:pStyle w:val="FirstParagraph"/>
      </w:pPr>
      <w:r>
        <w:t xml:space="preserve">Quando o valor do combustível estiver disponível, o sistema poderá calcular o custo.</w:t>
      </w:r>
    </w:p>
    <w:bookmarkStart w:id="55" w:name="exemplo-8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80 litros.</w:t>
      </w:r>
    </w:p>
    <w:p>
      <w:pPr>
        <w:pStyle w:val="BodyText"/>
      </w:pPr>
      <w:r>
        <w:t xml:space="preserve">Valor:</w:t>
      </w:r>
    </w:p>
    <w:p>
      <w:pPr>
        <w:pStyle w:val="BodyText"/>
      </w:pPr>
      <w:r>
        <w:t xml:space="preserve">R$ 6,00/litro.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Custo de combustível: R$ 480.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mão-de-obra"/>
    <w:p>
      <w:pPr>
        <w:pStyle w:val="Heading1"/>
      </w:pPr>
      <w:r>
        <w:t xml:space="preserve">23. MÃO DE OBRA</w:t>
      </w:r>
    </w:p>
    <w:p>
      <w:pPr>
        <w:pStyle w:val="FirstParagraph"/>
      </w:pPr>
      <w:r>
        <w:t xml:space="preserve">Quando houver operador pago especificamente para o serviço, o custo poderá ser vinculado.</w:t>
      </w:r>
    </w:p>
    <w:bookmarkStart w:id="57" w:name="exemplos-5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23"/>
        </w:numPr>
      </w:pPr>
      <w:r>
        <w:t xml:space="preserve">Diária do operador;</w:t>
      </w:r>
    </w:p>
    <w:p>
      <w:pPr>
        <w:pStyle w:val="Compact"/>
        <w:numPr>
          <w:ilvl w:val="0"/>
          <w:numId w:val="1023"/>
        </w:numPr>
      </w:pPr>
      <w:r>
        <w:t xml:space="preserve">Valor por hora;</w:t>
      </w:r>
    </w:p>
    <w:p>
      <w:pPr>
        <w:pStyle w:val="Compact"/>
        <w:numPr>
          <w:ilvl w:val="0"/>
          <w:numId w:val="1023"/>
        </w:numPr>
      </w:pPr>
      <w:r>
        <w:t xml:space="preserve">Valor fechado.</w:t>
      </w:r>
    </w:p>
    <w:p>
      <w:pPr>
        <w:pStyle w:val="FirstParagraph"/>
      </w:pPr>
      <w:r>
        <w:t xml:space="preserve">Esse valor poderá vir da área Mão de Obra.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outros-custos"/>
    <w:p>
      <w:pPr>
        <w:pStyle w:val="Heading1"/>
      </w:pPr>
      <w:r>
        <w:t xml:space="preserve">24. OUTROS CUSTOS</w:t>
      </w:r>
    </w:p>
    <w:p>
      <w:pPr>
        <w:pStyle w:val="FirstParagraph"/>
      </w:pPr>
      <w:r>
        <w:t xml:space="preserve">O produtor poderá registrar, opcionalmente:</w:t>
      </w:r>
    </w:p>
    <w:p>
      <w:pPr>
        <w:pStyle w:val="Compact"/>
        <w:numPr>
          <w:ilvl w:val="0"/>
          <w:numId w:val="1024"/>
        </w:numPr>
      </w:pPr>
      <w:r>
        <w:t xml:space="preserve">Pedágio;</w:t>
      </w:r>
    </w:p>
    <w:p>
      <w:pPr>
        <w:pStyle w:val="Compact"/>
        <w:numPr>
          <w:ilvl w:val="0"/>
          <w:numId w:val="1024"/>
        </w:numPr>
      </w:pPr>
      <w:r>
        <w:t xml:space="preserve">Alimentação;</w:t>
      </w:r>
    </w:p>
    <w:p>
      <w:pPr>
        <w:pStyle w:val="Compact"/>
        <w:numPr>
          <w:ilvl w:val="0"/>
          <w:numId w:val="1024"/>
        </w:numPr>
      </w:pPr>
      <w:r>
        <w:t xml:space="preserve">Transporte;</w:t>
      </w:r>
    </w:p>
    <w:p>
      <w:pPr>
        <w:pStyle w:val="Compact"/>
        <w:numPr>
          <w:ilvl w:val="0"/>
          <w:numId w:val="1024"/>
        </w:numPr>
      </w:pPr>
      <w:r>
        <w:t xml:space="preserve">Manutenção;</w:t>
      </w:r>
    </w:p>
    <w:p>
      <w:pPr>
        <w:pStyle w:val="Compact"/>
        <w:numPr>
          <w:ilvl w:val="0"/>
          <w:numId w:val="1024"/>
        </w:numPr>
      </w:pPr>
      <w:r>
        <w:t xml:space="preserve">Peças;</w:t>
      </w:r>
    </w:p>
    <w:p>
      <w:pPr>
        <w:pStyle w:val="Compact"/>
        <w:numPr>
          <w:ilvl w:val="0"/>
          <w:numId w:val="1024"/>
        </w:numPr>
      </w:pPr>
      <w:r>
        <w:t xml:space="preserve">Lubrificantes;</w:t>
      </w:r>
    </w:p>
    <w:p>
      <w:pPr>
        <w:pStyle w:val="Compact"/>
        <w:numPr>
          <w:ilvl w:val="0"/>
          <w:numId w:val="1024"/>
        </w:numPr>
      </w:pPr>
      <w:r>
        <w:t xml:space="preserve">Comissão;</w:t>
      </w:r>
    </w:p>
    <w:p>
      <w:pPr>
        <w:pStyle w:val="Compact"/>
        <w:numPr>
          <w:ilvl w:val="0"/>
          <w:numId w:val="1024"/>
        </w:numPr>
      </w:pPr>
      <w:r>
        <w:t xml:space="preserve">Outros.</w:t>
      </w:r>
    </w:p>
    <w:p>
      <w:r>
        <w:pict>
          <v:rect style="width:0;height:1.5pt" o:hralign="center" o:hrstd="t" o:hr="t"/>
        </w:pict>
      </w:r>
    </w:p>
    <w:bookmarkEnd w:id="59"/>
    <w:bookmarkStart w:id="61" w:name="custo-total-do-serviço-prestado"/>
    <w:p>
      <w:pPr>
        <w:pStyle w:val="Heading1"/>
      </w:pPr>
      <w:r>
        <w:t xml:space="preserve">25. CUSTO TOTAL DO SERVIÇO PRESTADO</w:t>
      </w:r>
    </w:p>
    <w:p>
      <w:pPr>
        <w:pStyle w:val="FirstParagraph"/>
      </w:pPr>
      <w:r>
        <w:t xml:space="preserve">Quando houver informações disponíveis, o TIBÉ poderá apresentar uma estimativa simples.</w:t>
      </w:r>
    </w:p>
    <w:bookmarkStart w:id="60" w:name="exemplo-9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Receita do serviço:</w:t>
      </w:r>
    </w:p>
    <w:p>
      <w:pPr>
        <w:pStyle w:val="BodyText"/>
      </w:pPr>
      <w:r>
        <w:t xml:space="preserve">R$ 4.500.</w:t>
      </w:r>
    </w:p>
    <w:p>
      <w:pPr>
        <w:pStyle w:val="BodyText"/>
      </w:pPr>
      <w:r>
        <w:t xml:space="preserve">Custos:</w:t>
      </w:r>
    </w:p>
    <w:p>
      <w:pPr>
        <w:pStyle w:val="Compact"/>
        <w:numPr>
          <w:ilvl w:val="0"/>
          <w:numId w:val="1025"/>
        </w:numPr>
      </w:pPr>
      <w:r>
        <w:t xml:space="preserve">Diesel: R$ 800;</w:t>
      </w:r>
    </w:p>
    <w:p>
      <w:pPr>
        <w:pStyle w:val="Compact"/>
        <w:numPr>
          <w:ilvl w:val="0"/>
          <w:numId w:val="1025"/>
        </w:numPr>
      </w:pPr>
      <w:r>
        <w:t xml:space="preserve">Operador: R$ 600;</w:t>
      </w:r>
    </w:p>
    <w:p>
      <w:pPr>
        <w:pStyle w:val="Compact"/>
        <w:numPr>
          <w:ilvl w:val="0"/>
          <w:numId w:val="1025"/>
        </w:numPr>
      </w:pPr>
      <w:r>
        <w:t xml:space="preserve">Outros: R$ 200.</w:t>
      </w:r>
    </w:p>
    <w:p>
      <w:pPr>
        <w:pStyle w:val="FirstParagraph"/>
      </w:pPr>
      <w:r>
        <w:t xml:space="preserve">Resultado:</w:t>
      </w:r>
    </w:p>
    <w:p>
      <w:pPr>
        <w:pStyle w:val="BodyText"/>
      </w:pPr>
      <w:r>
        <w:rPr>
          <w:b/>
          <w:bCs/>
        </w:rPr>
        <w:t xml:space="preserve">Receita:</w:t>
      </w:r>
      <w:r>
        <w:t xml:space="preserve"> </w:t>
      </w:r>
      <w:r>
        <w:t xml:space="preserve">R$ 4.500</w:t>
      </w:r>
      <w:r>
        <w:br/>
      </w:r>
      <w:r>
        <w:rPr>
          <w:b/>
          <w:bCs/>
        </w:rPr>
        <w:t xml:space="preserve">Custo registrado:</w:t>
      </w:r>
      <w:r>
        <w:t xml:space="preserve"> </w:t>
      </w:r>
      <w:r>
        <w:t xml:space="preserve">R$ 1.600</w:t>
      </w:r>
      <w:r>
        <w:br/>
      </w:r>
      <w:r>
        <w:rPr>
          <w:b/>
          <w:bCs/>
        </w:rPr>
        <w:t xml:space="preserve">Resultado simples:</w:t>
      </w:r>
      <w:r>
        <w:t xml:space="preserve"> </w:t>
      </w:r>
      <w:r>
        <w:t xml:space="preserve">R$ 2.900</w:t>
      </w:r>
    </w:p>
    <w:p>
      <w:pPr>
        <w:pStyle w:val="BodyText"/>
      </w:pPr>
      <w:r>
        <w:t xml:space="preserve">Esse cálculo será gerencial, não contábil.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agamento-do-serviço-prestado"/>
    <w:p>
      <w:pPr>
        <w:pStyle w:val="Heading1"/>
      </w:pPr>
      <w:r>
        <w:t xml:space="preserve">26. PAGAMENTO DO SERVIÇO PRESTADO</w:t>
      </w:r>
    </w:p>
    <w:p>
      <w:pPr>
        <w:pStyle w:val="FirstParagraph"/>
      </w:pPr>
      <w:r>
        <w:t xml:space="preserve">O cliente poderá pagar:</w:t>
      </w:r>
    </w:p>
    <w:p>
      <w:pPr>
        <w:pStyle w:val="Compact"/>
        <w:numPr>
          <w:ilvl w:val="0"/>
          <w:numId w:val="1026"/>
        </w:numPr>
      </w:pPr>
      <w:r>
        <w:t xml:space="preserve">À vista;</w:t>
      </w:r>
    </w:p>
    <w:p>
      <w:pPr>
        <w:pStyle w:val="Compact"/>
        <w:numPr>
          <w:ilvl w:val="0"/>
          <w:numId w:val="1026"/>
        </w:numPr>
      </w:pPr>
      <w:r>
        <w:t xml:space="preserve">Depois;</w:t>
      </w:r>
    </w:p>
    <w:p>
      <w:pPr>
        <w:pStyle w:val="Compact"/>
        <w:numPr>
          <w:ilvl w:val="0"/>
          <w:numId w:val="1026"/>
        </w:numPr>
      </w:pPr>
      <w:r>
        <w:t xml:space="preserve">Parcelado;</w:t>
      </w:r>
    </w:p>
    <w:p>
      <w:pPr>
        <w:pStyle w:val="Compact"/>
        <w:numPr>
          <w:ilvl w:val="0"/>
          <w:numId w:val="1026"/>
        </w:numPr>
      </w:pPr>
      <w:r>
        <w:t xml:space="preserve">Parcialmente.</w:t>
      </w:r>
    </w:p>
    <w:p>
      <w:pPr>
        <w:pStyle w:val="FirstParagraph"/>
      </w:pPr>
      <w:r>
        <w:t xml:space="preserve">Quando ainda não recebido, o TIBÉ deverá criar uma conta a receber.</w:t>
      </w:r>
    </w:p>
    <w:p>
      <w:r>
        <w:pict>
          <v:rect style="width:0;height:1.5pt" o:hralign="center" o:hrstd="t" o:hr="t"/>
        </w:pict>
      </w:r>
    </w:p>
    <w:bookmarkEnd w:id="62"/>
    <w:bookmarkStart w:id="64" w:name="pagamento-parcial"/>
    <w:p>
      <w:pPr>
        <w:pStyle w:val="Heading1"/>
      </w:pPr>
      <w:r>
        <w:t xml:space="preserve">27. PAGAMENTO PARCIAL</w:t>
      </w:r>
    </w:p>
    <w:bookmarkStart w:id="63" w:name="exemplo-10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Serviço:</w:t>
      </w:r>
    </w:p>
    <w:p>
      <w:pPr>
        <w:pStyle w:val="BodyText"/>
      </w:pPr>
      <w:r>
        <w:t xml:space="preserve">R$ 8.000.</w:t>
      </w:r>
    </w:p>
    <w:p>
      <w:pPr>
        <w:pStyle w:val="BodyText"/>
      </w:pPr>
      <w:r>
        <w:t xml:space="preserve">Recebido:</w:t>
      </w:r>
    </w:p>
    <w:p>
      <w:pPr>
        <w:pStyle w:val="BodyText"/>
      </w:pPr>
      <w:r>
        <w:t xml:space="preserve">R$ 3.000.</w:t>
      </w:r>
    </w:p>
    <w:p>
      <w:pPr>
        <w:pStyle w:val="BodyText"/>
      </w:pPr>
      <w:r>
        <w:t xml:space="preserve">Saldo:</w:t>
      </w:r>
    </w:p>
    <w:p>
      <w:pPr>
        <w:pStyle w:val="BodyText"/>
      </w:pPr>
      <w:r>
        <w:t xml:space="preserve">R$ 5.000.</w:t>
      </w:r>
    </w:p>
    <w:p>
      <w:pPr>
        <w:pStyle w:val="BodyText"/>
      </w:pPr>
      <w:r>
        <w:t xml:space="preserve">O sistema deverá manter os R$ 5.000 como valor a receber.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integração-com-financeiro"/>
    <w:p>
      <w:pPr>
        <w:pStyle w:val="Heading1"/>
      </w:pPr>
      <w:r>
        <w:t xml:space="preserve">28. INTEGRAÇÃO COM FINANCEIRO</w:t>
      </w:r>
    </w:p>
    <w:p>
      <w:pPr>
        <w:pStyle w:val="FirstParagraph"/>
      </w:pPr>
      <w:r>
        <w:t xml:space="preserve">Serviço prestado deverá gerar:</w:t>
      </w:r>
    </w:p>
    <w:p>
      <w:pPr>
        <w:pStyle w:val="Compact"/>
        <w:numPr>
          <w:ilvl w:val="0"/>
          <w:numId w:val="1027"/>
        </w:numPr>
      </w:pPr>
      <w:r>
        <w:t xml:space="preserve">Receita;</w:t>
      </w:r>
    </w:p>
    <w:p>
      <w:pPr>
        <w:pStyle w:val="Compact"/>
        <w:numPr>
          <w:ilvl w:val="0"/>
          <w:numId w:val="1027"/>
        </w:numPr>
      </w:pPr>
      <w:r>
        <w:t xml:space="preserve">Conta a receber, quando necessário.</w:t>
      </w:r>
    </w:p>
    <w:p>
      <w:pPr>
        <w:pStyle w:val="FirstParagraph"/>
      </w:pPr>
      <w:r>
        <w:t xml:space="preserve">Serviço contratado deverá gerar:</w:t>
      </w:r>
    </w:p>
    <w:p>
      <w:pPr>
        <w:pStyle w:val="Compact"/>
        <w:numPr>
          <w:ilvl w:val="0"/>
          <w:numId w:val="1028"/>
        </w:numPr>
      </w:pPr>
      <w:r>
        <w:t xml:space="preserve">Despesa;</w:t>
      </w:r>
    </w:p>
    <w:p>
      <w:pPr>
        <w:pStyle w:val="Compact"/>
        <w:numPr>
          <w:ilvl w:val="0"/>
          <w:numId w:val="1028"/>
        </w:numPr>
      </w:pPr>
      <w:r>
        <w:t xml:space="preserve">Conta a pagar, quando necessário.</w:t>
      </w:r>
    </w:p>
    <w:p>
      <w:pPr>
        <w:pStyle w:val="FirstParagraph"/>
      </w:pPr>
      <w:r>
        <w:t xml:space="preserve">O produtor não deverá repetir o lançamento.</w:t>
      </w:r>
    </w:p>
    <w:p>
      <w:r>
        <w:pict>
          <v:rect style="width:0;height:1.5pt" o:hralign="center" o:hrstd="t" o:hr="t"/>
        </w:pict>
      </w:r>
    </w:p>
    <w:bookmarkEnd w:id="65"/>
    <w:bookmarkStart w:id="68" w:name="serviço-contratado-1"/>
    <w:p>
      <w:pPr>
        <w:pStyle w:val="Heading1"/>
      </w:pPr>
      <w:r>
        <w:t xml:space="preserve">29. SERVIÇO CONTRATADO</w:t>
      </w:r>
    </w:p>
    <w:p>
      <w:pPr>
        <w:pStyle w:val="FirstParagraph"/>
      </w:pPr>
      <w:r>
        <w:t xml:space="preserve">Quando o produtor contratar uma máquina de terceiro, deverá registrar a operação.</w:t>
      </w:r>
    </w:p>
    <w:bookmarkStart w:id="66" w:name="informações-básicas-1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29"/>
        </w:numPr>
      </w:pPr>
      <w:r>
        <w:t xml:space="preserve">Prestador;</w:t>
      </w:r>
    </w:p>
    <w:p>
      <w:pPr>
        <w:pStyle w:val="Compact"/>
        <w:numPr>
          <w:ilvl w:val="0"/>
          <w:numId w:val="1029"/>
        </w:numPr>
      </w:pPr>
      <w:r>
        <w:t xml:space="preserve">Serviço;</w:t>
      </w:r>
    </w:p>
    <w:p>
      <w:pPr>
        <w:pStyle w:val="Compact"/>
        <w:numPr>
          <w:ilvl w:val="0"/>
          <w:numId w:val="1029"/>
        </w:numPr>
      </w:pPr>
      <w:r>
        <w:t xml:space="preserve">Data;</w:t>
      </w:r>
    </w:p>
    <w:p>
      <w:pPr>
        <w:pStyle w:val="Compact"/>
        <w:numPr>
          <w:ilvl w:val="0"/>
          <w:numId w:val="1029"/>
        </w:numPr>
      </w:pPr>
      <w:r>
        <w:t xml:space="preserve">Fazenda;</w:t>
      </w:r>
    </w:p>
    <w:p>
      <w:pPr>
        <w:pStyle w:val="Compact"/>
        <w:numPr>
          <w:ilvl w:val="0"/>
          <w:numId w:val="1029"/>
        </w:numPr>
      </w:pPr>
      <w:r>
        <w:t xml:space="preserve">Forma de cobrança;</w:t>
      </w:r>
    </w:p>
    <w:p>
      <w:pPr>
        <w:pStyle w:val="Compact"/>
        <w:numPr>
          <w:ilvl w:val="0"/>
          <w:numId w:val="1029"/>
        </w:numPr>
      </w:pPr>
      <w:r>
        <w:t xml:space="preserve">Quantidade;</w:t>
      </w:r>
    </w:p>
    <w:p>
      <w:pPr>
        <w:pStyle w:val="Compact"/>
        <w:numPr>
          <w:ilvl w:val="0"/>
          <w:numId w:val="1029"/>
        </w:numPr>
      </w:pPr>
      <w:r>
        <w:t xml:space="preserve">Valor.</w:t>
      </w:r>
    </w:p>
    <w:bookmarkEnd w:id="66"/>
    <w:bookmarkStart w:id="67" w:name="informações-opcionais-3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30"/>
        </w:numPr>
      </w:pPr>
      <w:r>
        <w:t xml:space="preserve">Máquina;</w:t>
      </w:r>
    </w:p>
    <w:p>
      <w:pPr>
        <w:pStyle w:val="Compact"/>
        <w:numPr>
          <w:ilvl w:val="0"/>
          <w:numId w:val="1030"/>
        </w:numPr>
      </w:pPr>
      <w:r>
        <w:t xml:space="preserve">Operador;</w:t>
      </w:r>
    </w:p>
    <w:p>
      <w:pPr>
        <w:pStyle w:val="Compact"/>
        <w:numPr>
          <w:ilvl w:val="0"/>
          <w:numId w:val="1030"/>
        </w:numPr>
      </w:pPr>
      <w:r>
        <w:t xml:space="preserve">Área ou pasto;</w:t>
      </w:r>
    </w:p>
    <w:p>
      <w:pPr>
        <w:pStyle w:val="Compact"/>
        <w:numPr>
          <w:ilvl w:val="0"/>
          <w:numId w:val="1030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exemplo-de-serviço-contratado"/>
    <w:p>
      <w:pPr>
        <w:pStyle w:val="Heading1"/>
      </w:pPr>
      <w:r>
        <w:t xml:space="preserve">30. EXEMPLO DE SERVIÇO CONTRATADO</w:t>
      </w:r>
    </w:p>
    <w:p>
      <w:pPr>
        <w:pStyle w:val="BlockText"/>
      </w:pPr>
      <w:r>
        <w:t xml:space="preserve">Contratei o Pedro para gradear 20 hectares a R$ 200 por hectare.</w:t>
      </w:r>
    </w:p>
    <w:p>
      <w:pPr>
        <w:pStyle w:val="FirstParagraph"/>
      </w:pPr>
      <w:r>
        <w:t xml:space="preserve">O TIBÉ deverá calcular:</w:t>
      </w:r>
    </w:p>
    <w:p>
      <w:pPr>
        <w:pStyle w:val="BlockText"/>
      </w:pPr>
      <w:r>
        <w:t xml:space="preserve">Valor total: R$ 4.000.</w:t>
      </w:r>
    </w:p>
    <w:p>
      <w:pPr>
        <w:pStyle w:val="FirstParagraph"/>
      </w:pPr>
      <w:r>
        <w:t xml:space="preserve">Se ainda não pago:</w:t>
      </w:r>
    </w:p>
    <w:p>
      <w:pPr>
        <w:pStyle w:val="BlockText"/>
      </w:pPr>
      <w:r>
        <w:t xml:space="preserve">Conta a pagar: R$ 4.000.</w:t>
      </w:r>
    </w:p>
    <w:p>
      <w:r>
        <w:pict>
          <v:rect style="width:0;height:1.5pt" o:hralign="center" o:hrstd="t" o:hr="t"/>
        </w:pict>
      </w:r>
    </w:p>
    <w:bookmarkEnd w:id="69"/>
    <w:bookmarkStart w:id="71" w:name="integração-com-minha-fazenda"/>
    <w:p>
      <w:pPr>
        <w:pStyle w:val="Heading1"/>
      </w:pPr>
      <w:r>
        <w:t xml:space="preserve">31. INTEGRAÇÃO COM MINHA FAZENDA</w:t>
      </w:r>
    </w:p>
    <w:p>
      <w:pPr>
        <w:pStyle w:val="FirstParagraph"/>
      </w:pPr>
      <w:r>
        <w:t xml:space="preserve">Quando o serviço for realizado dentro da propriedade, poderá ser relacionado a:</w:t>
      </w:r>
    </w:p>
    <w:p>
      <w:pPr>
        <w:pStyle w:val="Compact"/>
        <w:numPr>
          <w:ilvl w:val="0"/>
          <w:numId w:val="1031"/>
        </w:numPr>
      </w:pPr>
      <w:r>
        <w:t xml:space="preserve">Fazenda;</w:t>
      </w:r>
    </w:p>
    <w:p>
      <w:pPr>
        <w:pStyle w:val="Compact"/>
        <w:numPr>
          <w:ilvl w:val="0"/>
          <w:numId w:val="1031"/>
        </w:numPr>
      </w:pPr>
      <w:r>
        <w:t xml:space="preserve">Pasto;</w:t>
      </w:r>
    </w:p>
    <w:p>
      <w:pPr>
        <w:pStyle w:val="Compact"/>
        <w:numPr>
          <w:ilvl w:val="0"/>
          <w:numId w:val="1031"/>
        </w:numPr>
      </w:pPr>
      <w:r>
        <w:t xml:space="preserve">Área específica.</w:t>
      </w:r>
    </w:p>
    <w:bookmarkStart w:id="70" w:name="exemplo-11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Gradagem:</w:t>
      </w:r>
    </w:p>
    <w:p>
      <w:pPr>
        <w:pStyle w:val="BodyText"/>
      </w:pPr>
      <w:r>
        <w:rPr>
          <w:b/>
          <w:bCs/>
        </w:rPr>
        <w:t xml:space="preserve">Pasto da Baixada.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integração-com-máquinas"/>
    <w:p>
      <w:pPr>
        <w:pStyle w:val="Heading1"/>
      </w:pPr>
      <w:r>
        <w:t xml:space="preserve">32. INTEGRAÇÃO COM MÁQUINAS</w:t>
      </w:r>
    </w:p>
    <w:p>
      <w:pPr>
        <w:pStyle w:val="FirstParagraph"/>
      </w:pPr>
      <w:r>
        <w:t xml:space="preserve">Todo serviço prestado com máquina própria deverá alimentar o histórico daquela máquina.</w:t>
      </w:r>
    </w:p>
    <w:bookmarkStart w:id="72" w:name="exemplo-12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Trator Massey:</w:t>
      </w:r>
    </w:p>
    <w:p>
      <w:pPr>
        <w:pStyle w:val="Compact"/>
        <w:numPr>
          <w:ilvl w:val="0"/>
          <w:numId w:val="1032"/>
        </w:numPr>
      </w:pPr>
      <w:r>
        <w:t xml:space="preserve">12 horas de gradagem;</w:t>
      </w:r>
    </w:p>
    <w:p>
      <w:pPr>
        <w:pStyle w:val="Compact"/>
        <w:numPr>
          <w:ilvl w:val="0"/>
          <w:numId w:val="1032"/>
        </w:numPr>
      </w:pPr>
      <w:r>
        <w:t xml:space="preserve">Cliente João;</w:t>
      </w:r>
    </w:p>
    <w:p>
      <w:pPr>
        <w:pStyle w:val="Compact"/>
        <w:numPr>
          <w:ilvl w:val="0"/>
          <w:numId w:val="1032"/>
        </w:numPr>
      </w:pPr>
      <w:r>
        <w:t xml:space="preserve">Data;</w:t>
      </w:r>
    </w:p>
    <w:p>
      <w:pPr>
        <w:pStyle w:val="Compact"/>
        <w:numPr>
          <w:ilvl w:val="0"/>
          <w:numId w:val="1032"/>
        </w:numPr>
      </w:pPr>
      <w:r>
        <w:t xml:space="preserve">Serviço.</w:t>
      </w:r>
    </w:p>
    <w:p>
      <w:pPr>
        <w:pStyle w:val="FirstParagraph"/>
      </w:pPr>
      <w:r>
        <w:t xml:space="preserve">Isso permitirá futuramente visualizar quanto cada máquina trabalhou.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horímetro"/>
    <w:p>
      <w:pPr>
        <w:pStyle w:val="Heading1"/>
      </w:pPr>
      <w:r>
        <w:t xml:space="preserve">33. HORÍMETRO</w:t>
      </w:r>
    </w:p>
    <w:p>
      <w:pPr>
        <w:pStyle w:val="FirstParagraph"/>
      </w:pPr>
      <w:r>
        <w:t xml:space="preserve">Quando o produtor utiliza horímetro, poderá informar:</w:t>
      </w:r>
    </w:p>
    <w:p>
      <w:pPr>
        <w:pStyle w:val="Compact"/>
        <w:numPr>
          <w:ilvl w:val="0"/>
          <w:numId w:val="1033"/>
        </w:numPr>
      </w:pPr>
      <w:r>
        <w:t xml:space="preserve">Horímetro inicial;</w:t>
      </w:r>
    </w:p>
    <w:p>
      <w:pPr>
        <w:pStyle w:val="Compact"/>
        <w:numPr>
          <w:ilvl w:val="0"/>
          <w:numId w:val="1033"/>
        </w:numPr>
      </w:pPr>
      <w:r>
        <w:t xml:space="preserve">Horímetro final.</w:t>
      </w:r>
    </w:p>
    <w:p>
      <w:pPr>
        <w:pStyle w:val="FirstParagraph"/>
      </w:pPr>
      <w:r>
        <w:t xml:space="preserve">O sistema calcula automaticamente:</w:t>
      </w:r>
    </w:p>
    <w:p>
      <w:pPr>
        <w:pStyle w:val="BlockText"/>
      </w:pPr>
      <w:r>
        <w:t xml:space="preserve">Horas trabalhadas.</w:t>
      </w:r>
    </w:p>
    <w:bookmarkStart w:id="74" w:name="exemplo-13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Inicial:</w:t>
      </w:r>
    </w:p>
    <w:p>
      <w:pPr>
        <w:pStyle w:val="BodyText"/>
      </w:pPr>
      <w:r>
        <w:t xml:space="preserve">1.250 h.</w:t>
      </w:r>
    </w:p>
    <w:p>
      <w:pPr>
        <w:pStyle w:val="BodyText"/>
      </w:pPr>
      <w:r>
        <w:t xml:space="preserve">Final:</w:t>
      </w:r>
    </w:p>
    <w:p>
      <w:pPr>
        <w:pStyle w:val="BodyText"/>
      </w:pPr>
      <w:r>
        <w:t xml:space="preserve">1.258 h.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8 horas trabalhadas.</w:t>
      </w:r>
    </w:p>
    <w:p>
      <w:pPr>
        <w:pStyle w:val="FirstParagraph"/>
      </w:pPr>
      <w:r>
        <w:t xml:space="preserve">Esse preenchimento será opcional.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manutenção-por-horas"/>
    <w:p>
      <w:pPr>
        <w:pStyle w:val="Heading1"/>
      </w:pPr>
      <w:r>
        <w:t xml:space="preserve">34. MANUTENÇÃO POR HORAS</w:t>
      </w:r>
    </w:p>
    <w:p>
      <w:pPr>
        <w:pStyle w:val="FirstParagraph"/>
      </w:pPr>
      <w:r>
        <w:t xml:space="preserve">As horas registradas poderão alimentar futuramente os alertas de manutenção.</w:t>
      </w:r>
    </w:p>
    <w:bookmarkStart w:id="76" w:name="exemplo-14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Próxima troca de óleo:</w:t>
      </w:r>
    </w:p>
    <w:p>
      <w:pPr>
        <w:pStyle w:val="BodyText"/>
      </w:pPr>
      <w:r>
        <w:t xml:space="preserve">1.300 horas.</w:t>
      </w:r>
    </w:p>
    <w:p>
      <w:pPr>
        <w:pStyle w:val="BodyText"/>
      </w:pPr>
      <w:r>
        <w:t xml:space="preserve">Horímetro atual:</w:t>
      </w:r>
    </w:p>
    <w:p>
      <w:pPr>
        <w:pStyle w:val="BodyText"/>
      </w:pPr>
      <w:r>
        <w:t xml:space="preserve">1.280 horas.</w:t>
      </w:r>
    </w:p>
    <w:p>
      <w:pPr>
        <w:pStyle w:val="BodyText"/>
      </w:pPr>
      <w:r>
        <w:t xml:space="preserve">TIBÉ:</w:t>
      </w:r>
    </w:p>
    <w:p>
      <w:pPr>
        <w:pStyle w:val="BlockText"/>
      </w:pPr>
      <w:r>
        <w:t xml:space="preserve">Faltam aproximadamente 20 horas para a próxima troca de óleo.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integração-com-estoque"/>
    <w:p>
      <w:pPr>
        <w:pStyle w:val="Heading1"/>
      </w:pPr>
      <w:r>
        <w:t xml:space="preserve">35. INTEGRAÇÃO COM ESTOQUE</w:t>
      </w:r>
    </w:p>
    <w:p>
      <w:pPr>
        <w:pStyle w:val="FirstParagraph"/>
      </w:pPr>
      <w:r>
        <w:t xml:space="preserve">O serviço poderá consumir:</w:t>
      </w:r>
    </w:p>
    <w:p>
      <w:pPr>
        <w:pStyle w:val="Compact"/>
        <w:numPr>
          <w:ilvl w:val="0"/>
          <w:numId w:val="1034"/>
        </w:numPr>
      </w:pPr>
      <w:r>
        <w:t xml:space="preserve">Diesel;</w:t>
      </w:r>
    </w:p>
    <w:p>
      <w:pPr>
        <w:pStyle w:val="Compact"/>
        <w:numPr>
          <w:ilvl w:val="0"/>
          <w:numId w:val="1034"/>
        </w:numPr>
      </w:pPr>
      <w:r>
        <w:t xml:space="preserve">Óleo;</w:t>
      </w:r>
    </w:p>
    <w:p>
      <w:pPr>
        <w:pStyle w:val="Compact"/>
        <w:numPr>
          <w:ilvl w:val="0"/>
          <w:numId w:val="1034"/>
        </w:numPr>
      </w:pPr>
      <w:r>
        <w:t xml:space="preserve">Graxa;</w:t>
      </w:r>
    </w:p>
    <w:p>
      <w:pPr>
        <w:pStyle w:val="Compact"/>
        <w:numPr>
          <w:ilvl w:val="0"/>
          <w:numId w:val="1034"/>
        </w:numPr>
      </w:pPr>
      <w:r>
        <w:t xml:space="preserve">Peças;</w:t>
      </w:r>
    </w:p>
    <w:p>
      <w:pPr>
        <w:pStyle w:val="Compact"/>
        <w:numPr>
          <w:ilvl w:val="0"/>
          <w:numId w:val="1034"/>
        </w:numPr>
      </w:pPr>
      <w:r>
        <w:t xml:space="preserve">Outros produtos.</w:t>
      </w:r>
    </w:p>
    <w:p>
      <w:pPr>
        <w:pStyle w:val="FirstParagraph"/>
      </w:pPr>
      <w:r>
        <w:t xml:space="preserve">Quando registrados, deverão reduzir o estoque.</w:t>
      </w:r>
    </w:p>
    <w:p>
      <w:r>
        <w:pict>
          <v:rect style="width:0;height:1.5pt" o:hralign="center" o:hrstd="t" o:hr="t"/>
        </w:pict>
      </w:r>
    </w:p>
    <w:bookmarkEnd w:id="78"/>
    <w:bookmarkStart w:id="79" w:name="integração-com-mão-de-obra"/>
    <w:p>
      <w:pPr>
        <w:pStyle w:val="Heading1"/>
      </w:pPr>
      <w:r>
        <w:t xml:space="preserve">36. INTEGRAÇÃO COM MÃO DE OBRA</w:t>
      </w:r>
    </w:p>
    <w:p>
      <w:pPr>
        <w:pStyle w:val="FirstParagraph"/>
      </w:pPr>
      <w:r>
        <w:t xml:space="preserve">Operadores e trabalhadores poderão ser vinculados ao serviço.</w:t>
      </w:r>
    </w:p>
    <w:p>
      <w:pPr>
        <w:pStyle w:val="BodyText"/>
      </w:pPr>
      <w:r>
        <w:t xml:space="preserve">O sistema poderá aproveitar:</w:t>
      </w:r>
    </w:p>
    <w:p>
      <w:pPr>
        <w:pStyle w:val="Compact"/>
        <w:numPr>
          <w:ilvl w:val="0"/>
          <w:numId w:val="1035"/>
        </w:numPr>
      </w:pPr>
      <w:r>
        <w:t xml:space="preserve">Funcionário;</w:t>
      </w:r>
    </w:p>
    <w:p>
      <w:pPr>
        <w:pStyle w:val="Compact"/>
        <w:numPr>
          <w:ilvl w:val="0"/>
          <w:numId w:val="1035"/>
        </w:numPr>
      </w:pPr>
      <w:r>
        <w:t xml:space="preserve">Diária;</w:t>
      </w:r>
    </w:p>
    <w:p>
      <w:pPr>
        <w:pStyle w:val="Compact"/>
        <w:numPr>
          <w:ilvl w:val="0"/>
          <w:numId w:val="1035"/>
        </w:numPr>
      </w:pPr>
      <w:r>
        <w:t xml:space="preserve">Valor;</w:t>
      </w:r>
    </w:p>
    <w:p>
      <w:pPr>
        <w:pStyle w:val="Compact"/>
        <w:numPr>
          <w:ilvl w:val="0"/>
          <w:numId w:val="1035"/>
        </w:numPr>
      </w:pPr>
      <w:r>
        <w:t xml:space="preserve">Horas.</w:t>
      </w:r>
    </w:p>
    <w:p>
      <w:r>
        <w:pict>
          <v:rect style="width:0;height:1.5pt" o:hralign="center" o:hrstd="t" o:hr="t"/>
        </w:pict>
      </w:r>
    </w:p>
    <w:bookmarkEnd w:id="79"/>
    <w:bookmarkStart w:id="80" w:name="integração-com-negociações"/>
    <w:p>
      <w:pPr>
        <w:pStyle w:val="Heading1"/>
      </w:pPr>
      <w:r>
        <w:t xml:space="preserve">37. INTEGRAÇÃO COM NEGOCIAÇÕES</w:t>
      </w:r>
    </w:p>
    <w:p>
      <w:pPr>
        <w:pStyle w:val="FirstParagraph"/>
      </w:pPr>
      <w:r>
        <w:t xml:space="preserve">A prestação de serviço será uma negociação.</w:t>
      </w:r>
    </w:p>
    <w:p>
      <w:pPr>
        <w:pStyle w:val="BodyText"/>
      </w:pPr>
      <w:r>
        <w:t xml:space="preserve">Quando o serviço for concluído, deverá aparecer no histórico de Negociações.</w:t>
      </w:r>
    </w:p>
    <w:p>
      <w:pPr>
        <w:pStyle w:val="BodyText"/>
      </w:pPr>
      <w:r>
        <w:t xml:space="preserve">O produtor não precisará registrá-lo novamente.</w:t>
      </w:r>
    </w:p>
    <w:p>
      <w:r>
        <w:pict>
          <v:rect style="width:0;height:1.5pt" o:hralign="center" o:hrstd="t" o:hr="t"/>
        </w:pict>
      </w:r>
    </w:p>
    <w:bookmarkEnd w:id="80"/>
    <w:bookmarkStart w:id="82" w:name="integração-com-meu-dia"/>
    <w:p>
      <w:pPr>
        <w:pStyle w:val="Heading1"/>
      </w:pPr>
      <w:r>
        <w:t xml:space="preserve">38. INTEGRAÇÃO COM MEU DIA</w:t>
      </w:r>
    </w:p>
    <w:p>
      <w:pPr>
        <w:pStyle w:val="FirstParagraph"/>
      </w:pPr>
      <w:r>
        <w:t xml:space="preserve">Serviços futuros poderão gerar compromissos.</w:t>
      </w:r>
    </w:p>
    <w:bookmarkStart w:id="81" w:name="exemplo-15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Gradagem na Fazenda Boa Vista na terça-feira.</w:t>
      </w:r>
    </w:p>
    <w:p>
      <w:pPr>
        <w:pStyle w:val="FirstParagraph"/>
      </w:pPr>
      <w:r>
        <w:t xml:space="preserve">O compromisso deverá aparecer no calendário do produtor.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minha-agenda-de-serviços"/>
    <w:p>
      <w:pPr>
        <w:pStyle w:val="Heading1"/>
      </w:pPr>
      <w:r>
        <w:t xml:space="preserve">39. MINHA AGENDA DE SERVIÇOS</w:t>
      </w:r>
    </w:p>
    <w:p>
      <w:pPr>
        <w:pStyle w:val="FirstParagraph"/>
      </w:pPr>
      <w:r>
        <w:t xml:space="preserve">A área poderá mostrar:</w:t>
      </w:r>
    </w:p>
    <w:bookmarkStart w:id="83" w:name="hoje"/>
    <w:p>
      <w:pPr>
        <w:pStyle w:val="Heading2"/>
      </w:pPr>
      <w:r>
        <w:t xml:space="preserve">Hoje</w:t>
      </w:r>
    </w:p>
    <w:p>
      <w:pPr>
        <w:pStyle w:val="Compact"/>
        <w:numPr>
          <w:ilvl w:val="0"/>
          <w:numId w:val="1036"/>
        </w:numPr>
      </w:pPr>
      <w:r>
        <w:t xml:space="preserve">Serviços previstos;</w:t>
      </w:r>
    </w:p>
    <w:p>
      <w:pPr>
        <w:pStyle w:val="Compact"/>
        <w:numPr>
          <w:ilvl w:val="0"/>
          <w:numId w:val="1036"/>
        </w:numPr>
      </w:pPr>
      <w:r>
        <w:t xml:space="preserve">Serviços em andamento.</w:t>
      </w:r>
    </w:p>
    <w:bookmarkEnd w:id="83"/>
    <w:bookmarkStart w:id="84" w:name="próximos"/>
    <w:p>
      <w:pPr>
        <w:pStyle w:val="Heading2"/>
      </w:pPr>
      <w:r>
        <w:t xml:space="preserve">Próximos</w:t>
      </w:r>
    </w:p>
    <w:p>
      <w:pPr>
        <w:pStyle w:val="Compact"/>
        <w:numPr>
          <w:ilvl w:val="0"/>
          <w:numId w:val="1037"/>
        </w:numPr>
      </w:pPr>
      <w:r>
        <w:t xml:space="preserve">Data;</w:t>
      </w:r>
    </w:p>
    <w:p>
      <w:pPr>
        <w:pStyle w:val="Compact"/>
        <w:numPr>
          <w:ilvl w:val="0"/>
          <w:numId w:val="1037"/>
        </w:numPr>
      </w:pPr>
      <w:r>
        <w:t xml:space="preserve">Cliente;</w:t>
      </w:r>
    </w:p>
    <w:p>
      <w:pPr>
        <w:pStyle w:val="Compact"/>
        <w:numPr>
          <w:ilvl w:val="0"/>
          <w:numId w:val="1037"/>
        </w:numPr>
      </w:pPr>
      <w:r>
        <w:t xml:space="preserve">Serviço;</w:t>
      </w:r>
    </w:p>
    <w:p>
      <w:pPr>
        <w:pStyle w:val="Compact"/>
        <w:numPr>
          <w:ilvl w:val="0"/>
          <w:numId w:val="1037"/>
        </w:numPr>
      </w:pPr>
      <w:r>
        <w:t xml:space="preserve">Máquina.</w:t>
      </w:r>
    </w:p>
    <w:p>
      <w:pPr>
        <w:pStyle w:val="FirstParagraph"/>
      </w:pPr>
      <w:r>
        <w:t xml:space="preserve">O objetivo será manter uma agenda básica, sem criar um sistema complexo de logística.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visualização-principal"/>
    <w:p>
      <w:pPr>
        <w:pStyle w:val="Heading1"/>
      </w:pPr>
      <w:r>
        <w:t xml:space="preserve">40. VISUALIZAÇÃO PRINCIPAL</w:t>
      </w:r>
    </w:p>
    <w:p>
      <w:pPr>
        <w:pStyle w:val="FirstParagraph"/>
      </w:pPr>
      <w:r>
        <w:t xml:space="preserve">A tela principal deverá mostrar:</w:t>
      </w:r>
    </w:p>
    <w:bookmarkStart w:id="86" w:name="serviços-em-andamento"/>
    <w:p>
      <w:pPr>
        <w:pStyle w:val="Heading2"/>
      </w:pPr>
      <w:r>
        <w:t xml:space="preserve">Serviços em andamento</w:t>
      </w:r>
    </w:p>
    <w:p>
      <w:pPr>
        <w:pStyle w:val="Compact"/>
        <w:numPr>
          <w:ilvl w:val="0"/>
          <w:numId w:val="1038"/>
        </w:numPr>
      </w:pPr>
      <w:r>
        <w:t xml:space="preserve">Cliente;</w:t>
      </w:r>
    </w:p>
    <w:p>
      <w:pPr>
        <w:pStyle w:val="Compact"/>
        <w:numPr>
          <w:ilvl w:val="0"/>
          <w:numId w:val="1038"/>
        </w:numPr>
      </w:pPr>
      <w:r>
        <w:t xml:space="preserve">Serviço;</w:t>
      </w:r>
    </w:p>
    <w:p>
      <w:pPr>
        <w:pStyle w:val="Compact"/>
        <w:numPr>
          <w:ilvl w:val="0"/>
          <w:numId w:val="1038"/>
        </w:numPr>
      </w:pPr>
      <w:r>
        <w:t xml:space="preserve">Máquina;</w:t>
      </w:r>
    </w:p>
    <w:p>
      <w:pPr>
        <w:pStyle w:val="Compact"/>
        <w:numPr>
          <w:ilvl w:val="0"/>
          <w:numId w:val="1038"/>
        </w:numPr>
      </w:pPr>
      <w:r>
        <w:t xml:space="preserve">Quantidade já realizada.</w:t>
      </w:r>
    </w:p>
    <w:bookmarkEnd w:id="86"/>
    <w:bookmarkStart w:id="87" w:name="próximos-serviços"/>
    <w:p>
      <w:pPr>
        <w:pStyle w:val="Heading2"/>
      </w:pPr>
      <w:r>
        <w:t xml:space="preserve">Próximos serviços</w:t>
      </w:r>
    </w:p>
    <w:p>
      <w:pPr>
        <w:pStyle w:val="Compact"/>
        <w:numPr>
          <w:ilvl w:val="0"/>
          <w:numId w:val="1039"/>
        </w:numPr>
      </w:pPr>
      <w:r>
        <w:t xml:space="preserve">Data;</w:t>
      </w:r>
    </w:p>
    <w:p>
      <w:pPr>
        <w:pStyle w:val="Compact"/>
        <w:numPr>
          <w:ilvl w:val="0"/>
          <w:numId w:val="1039"/>
        </w:numPr>
      </w:pPr>
      <w:r>
        <w:t xml:space="preserve">Cliente;</w:t>
      </w:r>
    </w:p>
    <w:p>
      <w:pPr>
        <w:pStyle w:val="Compact"/>
        <w:numPr>
          <w:ilvl w:val="0"/>
          <w:numId w:val="1039"/>
        </w:numPr>
      </w:pPr>
      <w:r>
        <w:t xml:space="preserve">Serviço.</w:t>
      </w:r>
    </w:p>
    <w:bookmarkEnd w:id="87"/>
    <w:bookmarkStart w:id="88" w:name="este-mês"/>
    <w:p>
      <w:pPr>
        <w:pStyle w:val="Heading2"/>
      </w:pPr>
      <w:r>
        <w:t xml:space="preserve">Este mês</w:t>
      </w:r>
    </w:p>
    <w:p>
      <w:pPr>
        <w:pStyle w:val="Compact"/>
        <w:numPr>
          <w:ilvl w:val="0"/>
          <w:numId w:val="1040"/>
        </w:numPr>
      </w:pPr>
      <w:r>
        <w:t xml:space="preserve">Serviços concluídos;</w:t>
      </w:r>
    </w:p>
    <w:p>
      <w:pPr>
        <w:pStyle w:val="Compact"/>
        <w:numPr>
          <w:ilvl w:val="0"/>
          <w:numId w:val="1040"/>
        </w:numPr>
      </w:pPr>
      <w:r>
        <w:t xml:space="preserve">Valor faturado;</w:t>
      </w:r>
    </w:p>
    <w:p>
      <w:pPr>
        <w:pStyle w:val="Compact"/>
        <w:numPr>
          <w:ilvl w:val="0"/>
          <w:numId w:val="1040"/>
        </w:numPr>
      </w:pPr>
      <w:r>
        <w:t xml:space="preserve">Valor recebido;</w:t>
      </w:r>
    </w:p>
    <w:p>
      <w:pPr>
        <w:pStyle w:val="Compact"/>
        <w:numPr>
          <w:ilvl w:val="0"/>
          <w:numId w:val="1040"/>
        </w:numPr>
      </w:pPr>
      <w:r>
        <w:t xml:space="preserve">Valor a receber.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exemplo-de-resumo"/>
    <w:p>
      <w:pPr>
        <w:pStyle w:val="Heading1"/>
      </w:pPr>
      <w:r>
        <w:t xml:space="preserve">41. EXEMPLO DE RESUMO</w:t>
      </w:r>
    </w:p>
    <w:bookmarkStart w:id="90" w:name="serviços-com-máquinas-setembro"/>
    <w:p>
      <w:pPr>
        <w:pStyle w:val="Heading2"/>
      </w:pPr>
      <w:r>
        <w:t xml:space="preserve">Serviços com Máquinas — Setembro</w:t>
      </w:r>
    </w:p>
    <w:p>
      <w:pPr>
        <w:pStyle w:val="FirstParagraph"/>
      </w:pPr>
      <w:r>
        <w:rPr>
          <w:b/>
          <w:bCs/>
        </w:rPr>
        <w:t xml:space="preserve">Serviços realizados: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Horas trabalhadas:</w:t>
      </w:r>
      <w:r>
        <w:t xml:space="preserve"> </w:t>
      </w:r>
      <w:r>
        <w:t xml:space="preserve">74 h</w:t>
      </w:r>
      <w:r>
        <w:br/>
      </w:r>
      <w:r>
        <w:rPr>
          <w:b/>
          <w:bCs/>
        </w:rPr>
        <w:t xml:space="preserve">Área atendida:</w:t>
      </w:r>
      <w:r>
        <w:t xml:space="preserve"> </w:t>
      </w:r>
      <w:r>
        <w:t xml:space="preserve">160 ha</w:t>
      </w:r>
      <w:r>
        <w:br/>
      </w:r>
      <w:r>
        <w:rPr>
          <w:b/>
          <w:bCs/>
        </w:rPr>
        <w:t xml:space="preserve">Valor dos serviços:</w:t>
      </w:r>
      <w:r>
        <w:t xml:space="preserve"> </w:t>
      </w:r>
      <w:r>
        <w:t xml:space="preserve">R$ 24.800</w:t>
      </w:r>
      <w:r>
        <w:br/>
      </w:r>
      <w:r>
        <w:rPr>
          <w:b/>
          <w:bCs/>
        </w:rPr>
        <w:t xml:space="preserve">Recebido:</w:t>
      </w:r>
      <w:r>
        <w:t xml:space="preserve"> </w:t>
      </w:r>
      <w:r>
        <w:t xml:space="preserve">R$ 17.500</w:t>
      </w:r>
      <w:r>
        <w:br/>
      </w:r>
      <w:r>
        <w:rPr>
          <w:b/>
          <w:bCs/>
        </w:rPr>
        <w:t xml:space="preserve">A receber:</w:t>
      </w:r>
      <w:r>
        <w:t xml:space="preserve"> </w:t>
      </w:r>
      <w:r>
        <w:t xml:space="preserve">R$ 7.300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funcionamento-pelo-whatsapp"/>
    <w:p>
      <w:pPr>
        <w:pStyle w:val="Heading1"/>
      </w:pPr>
      <w:r>
        <w:t xml:space="preserve">42. FUNCIONAMENTO PELO WHATSAPP</w:t>
      </w:r>
    </w:p>
    <w:bookmarkStart w:id="92" w:name="novo-serviço"/>
    <w:p>
      <w:pPr>
        <w:pStyle w:val="Heading2"/>
      </w:pPr>
      <w:r>
        <w:t xml:space="preserve">Novo serviço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Amanhã vou gradear 20 hectares para o João a 180 reais o hectare.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um serviço de gradagem para João, em 20 hectares, a R$ 180 por hectare, total previsto de R$ 3.600?</w:t>
      </w:r>
    </w:p>
    <w:p>
      <w:r>
        <w:pict>
          <v:rect style="width:0;height:1.5pt" o:hralign="center" o:hrstd="t" o:hr="t"/>
        </w:pict>
      </w:r>
    </w:p>
    <w:bookmarkEnd w:id="92"/>
    <w:bookmarkStart w:id="93" w:name="início-do-serviço"/>
    <w:p>
      <w:pPr>
        <w:pStyle w:val="Heading2"/>
      </w:pPr>
      <w:r>
        <w:t xml:space="preserve">Início do serviço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Comecei a gradagem do João hoje.</w:t>
      </w:r>
    </w:p>
    <w:p>
      <w:pPr>
        <w:pStyle w:val="FirstParagraph"/>
      </w:pPr>
      <w:r>
        <w:t xml:space="preserve">O TIBÉ deverá alterar a situação para:</w:t>
      </w:r>
    </w:p>
    <w:p>
      <w:pPr>
        <w:pStyle w:val="BlockText"/>
      </w:pPr>
      <w:r>
        <w:t xml:space="preserve">Em andamento.</w:t>
      </w:r>
    </w:p>
    <w:p>
      <w:r>
        <w:pict>
          <v:rect style="width:0;height:1.5pt" o:hralign="center" o:hrstd="t" o:hr="t"/>
        </w:pict>
      </w:r>
    </w:p>
    <w:bookmarkEnd w:id="93"/>
    <w:bookmarkStart w:id="94" w:name="produção-diária"/>
    <w:p>
      <w:pPr>
        <w:pStyle w:val="Heading2"/>
      </w:pPr>
      <w:r>
        <w:t xml:space="preserve">Produção diária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Fiz 8 hectares hoje.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acrescentar 8 hectares ao serviço de gradagem do João?</w:t>
      </w:r>
    </w:p>
    <w:p>
      <w:r>
        <w:pict>
          <v:rect style="width:0;height:1.5pt" o:hralign="center" o:hrstd="t" o:hr="t"/>
        </w:pict>
      </w:r>
    </w:p>
    <w:bookmarkEnd w:id="94"/>
    <w:bookmarkStart w:id="95" w:name="combustível-1"/>
    <w:p>
      <w:pPr>
        <w:pStyle w:val="Heading2"/>
      </w:pPr>
      <w:r>
        <w:t xml:space="preserve">Combustível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Gastei 60 litros de diesel hoje nesse serviço.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60 litros de diesel no serviço de gradagem do João?</w:t>
      </w:r>
    </w:p>
    <w:p>
      <w:pPr>
        <w:pStyle w:val="FirstParagraph"/>
      </w:pPr>
      <w:r>
        <w:t xml:space="preserve">Caso exista estoque, deverá reduzir o saldo.</w:t>
      </w:r>
    </w:p>
    <w:p>
      <w:r>
        <w:pict>
          <v:rect style="width:0;height:1.5pt" o:hralign="center" o:hrstd="t" o:hr="t"/>
        </w:pict>
      </w:r>
    </w:p>
    <w:bookmarkEnd w:id="95"/>
    <w:bookmarkStart w:id="96" w:name="finalização"/>
    <w:p>
      <w:pPr>
        <w:pStyle w:val="Heading2"/>
      </w:pPr>
      <w:r>
        <w:t xml:space="preserve">Finalização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Terminei o serviço do João.</w:t>
      </w:r>
    </w:p>
    <w:p>
      <w:pPr>
        <w:pStyle w:val="FirstParagraph"/>
      </w:pPr>
      <w:r>
        <w:t xml:space="preserve">O TIBÉ deverá apresentar:</w:t>
      </w:r>
    </w:p>
    <w:p>
      <w:pPr>
        <w:pStyle w:val="Compact"/>
        <w:numPr>
          <w:ilvl w:val="0"/>
          <w:numId w:val="1041"/>
        </w:numPr>
      </w:pPr>
      <w:r>
        <w:t xml:space="preserve">Quantidade total trabalhada;</w:t>
      </w:r>
    </w:p>
    <w:p>
      <w:pPr>
        <w:pStyle w:val="Compact"/>
        <w:numPr>
          <w:ilvl w:val="0"/>
          <w:numId w:val="1041"/>
        </w:numPr>
      </w:pPr>
      <w:r>
        <w:t xml:space="preserve">Valor total;</w:t>
      </w:r>
    </w:p>
    <w:p>
      <w:pPr>
        <w:pStyle w:val="Compact"/>
        <w:numPr>
          <w:ilvl w:val="0"/>
          <w:numId w:val="1041"/>
        </w:numPr>
      </w:pPr>
      <w:r>
        <w:t xml:space="preserve">Situação do pagamento.</w:t>
      </w:r>
    </w:p>
    <w:p>
      <w:pPr>
        <w:pStyle w:val="FirstParagraph"/>
      </w:pPr>
      <w:r>
        <w:t xml:space="preserve">E perguntar:</w:t>
      </w:r>
    </w:p>
    <w:p>
      <w:pPr>
        <w:pStyle w:val="BlockText"/>
      </w:pPr>
      <w:r>
        <w:t xml:space="preserve">O João já pagou?</w:t>
      </w:r>
    </w:p>
    <w:p>
      <w:r>
        <w:pict>
          <v:rect style="width:0;height:1.5pt" o:hralign="center" o:hrstd="t" o:hr="t"/>
        </w:pict>
      </w:r>
    </w:p>
    <w:bookmarkEnd w:id="96"/>
    <w:bookmarkStart w:id="97" w:name="recebimento"/>
    <w:p>
      <w:pPr>
        <w:pStyle w:val="Heading2"/>
      </w:pPr>
      <w:r>
        <w:t xml:space="preserve">Recebimento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João me pagou 2 mil hoje.</w:t>
      </w:r>
    </w:p>
    <w:p>
      <w:pPr>
        <w:pStyle w:val="FirstParagraph"/>
      </w:pPr>
      <w:r>
        <w:t xml:space="preserve">Se houver saldo:</w:t>
      </w:r>
    </w:p>
    <w:p>
      <w:pPr>
        <w:pStyle w:val="BlockText"/>
      </w:pPr>
      <w:r>
        <w:t xml:space="preserve">Deseja registrar o recebimento de R$ 2.000 referente ao serviço de gradagem?</w:t>
      </w:r>
    </w:p>
    <w:p>
      <w:pPr>
        <w:pStyle w:val="FirstParagraph"/>
      </w:pPr>
      <w:r>
        <w:t xml:space="preserve">O restante continuará a receber.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serviço-contratado-pelo-whatsapp"/>
    <w:p>
      <w:pPr>
        <w:pStyle w:val="Heading1"/>
      </w:pPr>
      <w:r>
        <w:t xml:space="preserve">43. SERVIÇO CONTRATADO PELO WHATSAPP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Contratei uma retroescavadeira por 2 dias a 1.500 a diária.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a contratação de uma retroescavadeira por 2 dias, no valor total de R$ 3.000?</w:t>
      </w:r>
    </w:p>
    <w:p>
      <w:r>
        <w:pict>
          <v:rect style="width:0;height:1.5pt" o:hralign="center" o:hrstd="t" o:hr="t"/>
        </w:pict>
      </w:r>
    </w:p>
    <w:bookmarkEnd w:id="99"/>
    <w:bookmarkStart w:id="108" w:name="regras-gerais"/>
    <w:p>
      <w:pPr>
        <w:pStyle w:val="Heading1"/>
      </w:pPr>
      <w:r>
        <w:t xml:space="preserve">44. REGRAS GERAIS</w:t>
      </w:r>
    </w:p>
    <w:bookmarkStart w:id="100" w:name="serviço-prestado-gera-receita"/>
    <w:p>
      <w:pPr>
        <w:pStyle w:val="Heading2"/>
      </w:pPr>
      <w:r>
        <w:t xml:space="preserve">44.1. Serviço prestado gera receita</w:t>
      </w:r>
    </w:p>
    <w:p>
      <w:pPr>
        <w:pStyle w:val="FirstParagraph"/>
      </w:pPr>
      <w:r>
        <w:t xml:space="preserve">Quando confirmado.</w:t>
      </w:r>
    </w:p>
    <w:bookmarkEnd w:id="100"/>
    <w:bookmarkStart w:id="101" w:name="serviço-contratado-gera-despesa"/>
    <w:p>
      <w:pPr>
        <w:pStyle w:val="Heading2"/>
      </w:pPr>
      <w:r>
        <w:t xml:space="preserve">44.2. Serviço contratado gera despesa</w:t>
      </w:r>
    </w:p>
    <w:p>
      <w:pPr>
        <w:pStyle w:val="FirstParagraph"/>
      </w:pPr>
      <w:r>
        <w:t xml:space="preserve">Quando confirmado.</w:t>
      </w:r>
    </w:p>
    <w:bookmarkEnd w:id="101"/>
    <w:bookmarkStart w:id="102" w:name="X09fc9c2b9fbb13311491c64f86035f87f1540d4"/>
    <w:p>
      <w:pPr>
        <w:pStyle w:val="Heading2"/>
      </w:pPr>
      <w:r>
        <w:t xml:space="preserve">44.3. Trabalho em andamento não precisa gerar recebimento imediato</w:t>
      </w:r>
    </w:p>
    <w:p>
      <w:pPr>
        <w:pStyle w:val="FirstParagraph"/>
      </w:pPr>
      <w:r>
        <w:t xml:space="preserve">A receita poderá ser concluída no fechamento do serviço.</w:t>
      </w:r>
    </w:p>
    <w:bookmarkEnd w:id="102"/>
    <w:bookmarkStart w:id="103" w:name="X416704f7c8d130ae9edb8e899116bf08b2818b6"/>
    <w:p>
      <w:pPr>
        <w:pStyle w:val="Heading2"/>
      </w:pPr>
      <w:r>
        <w:t xml:space="preserve">44.4. Combustível utilizado pode reduzir estoque</w:t>
      </w:r>
    </w:p>
    <w:p>
      <w:pPr>
        <w:pStyle w:val="FirstParagraph"/>
      </w:pPr>
      <w:r>
        <w:t xml:space="preserve">Quando registrado.</w:t>
      </w:r>
    </w:p>
    <w:bookmarkEnd w:id="103"/>
    <w:bookmarkStart w:id="104" w:name="Xec90e200e4d523051340983f9bacd6d0f046d46"/>
    <w:p>
      <w:pPr>
        <w:pStyle w:val="Heading2"/>
      </w:pPr>
      <w:r>
        <w:t xml:space="preserve">44.5. Horas trabalhadas alimentam o histórico da máquina</w:t>
      </w:r>
    </w:p>
    <w:p>
      <w:pPr>
        <w:pStyle w:val="FirstParagraph"/>
      </w:pPr>
      <w:r>
        <w:t xml:space="preserve">Quando a máquina for própria.</w:t>
      </w:r>
    </w:p>
    <w:bookmarkEnd w:id="104"/>
    <w:bookmarkStart w:id="105" w:name="Xbe9fb4a2496f3f94bbba8930f30a6f7b793ff6c"/>
    <w:p>
      <w:pPr>
        <w:pStyle w:val="Heading2"/>
      </w:pPr>
      <w:r>
        <w:t xml:space="preserve">44.6. Operador pode ser relacionado à Mão de Obra</w:t>
      </w:r>
    </w:p>
    <w:p>
      <w:pPr>
        <w:pStyle w:val="FirstParagraph"/>
      </w:pPr>
      <w:r>
        <w:t xml:space="preserve">Sem duplicar cadastro.</w:t>
      </w:r>
    </w:p>
    <w:bookmarkEnd w:id="105"/>
    <w:bookmarkStart w:id="106" w:name="pagamento-parcial-mantém-saldo"/>
    <w:p>
      <w:pPr>
        <w:pStyle w:val="Heading2"/>
      </w:pPr>
      <w:r>
        <w:t xml:space="preserve">44.7. Pagamento parcial mantém saldo</w:t>
      </w:r>
    </w:p>
    <w:p>
      <w:pPr>
        <w:pStyle w:val="FirstParagraph"/>
      </w:pPr>
      <w:r>
        <w:t xml:space="preserve">Até o recebimento completo.</w:t>
      </w:r>
    </w:p>
    <w:bookmarkEnd w:id="106"/>
    <w:bookmarkStart w:id="107" w:name="histórico-obrigatório"/>
    <w:p>
      <w:pPr>
        <w:pStyle w:val="Heading2"/>
      </w:pPr>
      <w:r>
        <w:t xml:space="preserve">44.8. Histórico obrigatório</w:t>
      </w:r>
    </w:p>
    <w:p>
      <w:pPr>
        <w:pStyle w:val="FirstParagraph"/>
      </w:pPr>
      <w:r>
        <w:t xml:space="preserve">Toda movimentação relevante deverá permanecer registrada.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itens-fora-da-primeira-versão"/>
    <w:p>
      <w:pPr>
        <w:pStyle w:val="Heading1"/>
      </w:pPr>
      <w:r>
        <w:t xml:space="preserve">45. ITENS FORA DA PRIMEIRA VERSÃO</w:t>
      </w:r>
    </w:p>
    <w:p>
      <w:pPr>
        <w:pStyle w:val="FirstParagraph"/>
      </w:pPr>
      <w:r>
        <w:t xml:space="preserve">Para manter o TIBÉ simples, inicialmente não será necessário:</w:t>
      </w:r>
    </w:p>
    <w:p>
      <w:pPr>
        <w:pStyle w:val="Compact"/>
        <w:numPr>
          <w:ilvl w:val="0"/>
          <w:numId w:val="1042"/>
        </w:numPr>
      </w:pPr>
      <w:r>
        <w:t xml:space="preserve">Telemetria de máquinas;</w:t>
      </w:r>
    </w:p>
    <w:p>
      <w:pPr>
        <w:pStyle w:val="Compact"/>
        <w:numPr>
          <w:ilvl w:val="0"/>
          <w:numId w:val="1042"/>
        </w:numPr>
      </w:pPr>
      <w:r>
        <w:t xml:space="preserve">GPS em tempo real;</w:t>
      </w:r>
    </w:p>
    <w:p>
      <w:pPr>
        <w:pStyle w:val="Compact"/>
        <w:numPr>
          <w:ilvl w:val="0"/>
          <w:numId w:val="1042"/>
        </w:numPr>
      </w:pPr>
      <w:r>
        <w:t xml:space="preserve">Controle de rota;</w:t>
      </w:r>
    </w:p>
    <w:p>
      <w:pPr>
        <w:pStyle w:val="Compact"/>
        <w:numPr>
          <w:ilvl w:val="0"/>
          <w:numId w:val="1042"/>
        </w:numPr>
      </w:pPr>
      <w:r>
        <w:t xml:space="preserve">Gestão avançada de frota;</w:t>
      </w:r>
    </w:p>
    <w:p>
      <w:pPr>
        <w:pStyle w:val="Compact"/>
        <w:numPr>
          <w:ilvl w:val="0"/>
          <w:numId w:val="1042"/>
        </w:numPr>
      </w:pPr>
      <w:r>
        <w:t xml:space="preserve">Cálculo automático de depreciação;</w:t>
      </w:r>
    </w:p>
    <w:p>
      <w:pPr>
        <w:pStyle w:val="Compact"/>
        <w:numPr>
          <w:ilvl w:val="0"/>
          <w:numId w:val="1042"/>
        </w:numPr>
      </w:pPr>
      <w:r>
        <w:t xml:space="preserve">Rateio contábil;</w:t>
      </w:r>
    </w:p>
    <w:p>
      <w:pPr>
        <w:pStyle w:val="Compact"/>
        <w:numPr>
          <w:ilvl w:val="0"/>
          <w:numId w:val="1042"/>
        </w:numPr>
      </w:pPr>
      <w:r>
        <w:t xml:space="preserve">Gestão fiscal de prestação de serviços;</w:t>
      </w:r>
    </w:p>
    <w:p>
      <w:pPr>
        <w:pStyle w:val="Compact"/>
        <w:numPr>
          <w:ilvl w:val="0"/>
          <w:numId w:val="1042"/>
        </w:numPr>
      </w:pPr>
      <w:r>
        <w:t xml:space="preserve">Emissão de nota fiscal;</w:t>
      </w:r>
    </w:p>
    <w:p>
      <w:pPr>
        <w:pStyle w:val="Compact"/>
        <w:numPr>
          <w:ilvl w:val="0"/>
          <w:numId w:val="1042"/>
        </w:numPr>
      </w:pPr>
      <w:r>
        <w:t xml:space="preserve">Controle eletrônico de jornada;</w:t>
      </w:r>
    </w:p>
    <w:p>
      <w:pPr>
        <w:pStyle w:val="Compact"/>
        <w:numPr>
          <w:ilvl w:val="0"/>
          <w:numId w:val="1042"/>
        </w:numPr>
      </w:pPr>
      <w:r>
        <w:t xml:space="preserve">Integração com rastreador;</w:t>
      </w:r>
    </w:p>
    <w:p>
      <w:pPr>
        <w:pStyle w:val="Compact"/>
        <w:numPr>
          <w:ilvl w:val="0"/>
          <w:numId w:val="1042"/>
        </w:numPr>
      </w:pPr>
      <w:r>
        <w:t xml:space="preserve">Controle de pneus;</w:t>
      </w:r>
    </w:p>
    <w:p>
      <w:pPr>
        <w:pStyle w:val="Compact"/>
        <w:numPr>
          <w:ilvl w:val="0"/>
          <w:numId w:val="1042"/>
        </w:numPr>
      </w:pPr>
      <w:r>
        <w:t xml:space="preserve">Gestão avançada de peças;</w:t>
      </w:r>
    </w:p>
    <w:p>
      <w:pPr>
        <w:pStyle w:val="Compact"/>
        <w:numPr>
          <w:ilvl w:val="0"/>
          <w:numId w:val="1042"/>
        </w:numPr>
      </w:pPr>
      <w:r>
        <w:t xml:space="preserve">Ordem de serviço complexa;</w:t>
      </w:r>
    </w:p>
    <w:p>
      <w:pPr>
        <w:pStyle w:val="Compact"/>
        <w:numPr>
          <w:ilvl w:val="0"/>
          <w:numId w:val="1042"/>
        </w:numPr>
      </w:pPr>
      <w:r>
        <w:t xml:space="preserve">Gestão de oficina;</w:t>
      </w:r>
    </w:p>
    <w:p>
      <w:pPr>
        <w:pStyle w:val="Compact"/>
        <w:numPr>
          <w:ilvl w:val="0"/>
          <w:numId w:val="1042"/>
        </w:numPr>
      </w:pPr>
      <w:r>
        <w:t xml:space="preserve">Custo contábil completo por máquina.</w:t>
      </w:r>
    </w:p>
    <w:p>
      <w:r>
        <w:pict>
          <v:rect style="width:0;height:1.5pt" o:hralign="center" o:hrstd="t" o:hr="t"/>
        </w:pict>
      </w:r>
    </w:p>
    <w:bookmarkEnd w:id="109"/>
    <w:bookmarkStart w:id="110" w:name="critérios-de-aceite"/>
    <w:p>
      <w:pPr>
        <w:pStyle w:val="Heading1"/>
      </w:pPr>
      <w:r>
        <w:t xml:space="preserve">46. CRITÉRIOS DE ACEITE</w:t>
      </w:r>
    </w:p>
    <w:p>
      <w:pPr>
        <w:pStyle w:val="FirstParagraph"/>
      </w:pPr>
      <w:r>
        <w:t xml:space="preserve">A área Serviços com Máquinas será considerada funcional quando o produtor conseguir:</w:t>
      </w:r>
    </w:p>
    <w:p>
      <w:pPr>
        <w:pStyle w:val="Compact"/>
        <w:numPr>
          <w:ilvl w:val="0"/>
          <w:numId w:val="1043"/>
        </w:numPr>
      </w:pPr>
      <w:r>
        <w:t xml:space="preserve">Registrar serviço prestado;</w:t>
      </w:r>
    </w:p>
    <w:p>
      <w:pPr>
        <w:pStyle w:val="Compact"/>
        <w:numPr>
          <w:ilvl w:val="0"/>
          <w:numId w:val="1043"/>
        </w:numPr>
      </w:pPr>
      <w:r>
        <w:t xml:space="preserve">Registrar serviço contratado;</w:t>
      </w:r>
    </w:p>
    <w:p>
      <w:pPr>
        <w:pStyle w:val="Compact"/>
        <w:numPr>
          <w:ilvl w:val="0"/>
          <w:numId w:val="1043"/>
        </w:numPr>
      </w:pPr>
      <w:r>
        <w:t xml:space="preserve">Informar cliente;</w:t>
      </w:r>
    </w:p>
    <w:p>
      <w:pPr>
        <w:pStyle w:val="Compact"/>
        <w:numPr>
          <w:ilvl w:val="0"/>
          <w:numId w:val="1043"/>
        </w:numPr>
      </w:pPr>
      <w:r>
        <w:t xml:space="preserve">Informar prestador;</w:t>
      </w:r>
    </w:p>
    <w:p>
      <w:pPr>
        <w:pStyle w:val="Compact"/>
        <w:numPr>
          <w:ilvl w:val="0"/>
          <w:numId w:val="1043"/>
        </w:numPr>
      </w:pPr>
      <w:r>
        <w:t xml:space="preserve">Selecionar máquina;</w:t>
      </w:r>
    </w:p>
    <w:p>
      <w:pPr>
        <w:pStyle w:val="Compact"/>
        <w:numPr>
          <w:ilvl w:val="0"/>
          <w:numId w:val="1043"/>
        </w:numPr>
      </w:pPr>
      <w:r>
        <w:t xml:space="preserve">Selecionar implemento;</w:t>
      </w:r>
    </w:p>
    <w:p>
      <w:pPr>
        <w:pStyle w:val="Compact"/>
        <w:numPr>
          <w:ilvl w:val="0"/>
          <w:numId w:val="1043"/>
        </w:numPr>
      </w:pPr>
      <w:r>
        <w:t xml:space="preserve">Selecionar operador;</w:t>
      </w:r>
    </w:p>
    <w:p>
      <w:pPr>
        <w:pStyle w:val="Compact"/>
        <w:numPr>
          <w:ilvl w:val="0"/>
          <w:numId w:val="1043"/>
        </w:numPr>
      </w:pPr>
      <w:r>
        <w:t xml:space="preserve">Registrar serviço por hora;</w:t>
      </w:r>
    </w:p>
    <w:p>
      <w:pPr>
        <w:pStyle w:val="Compact"/>
        <w:numPr>
          <w:ilvl w:val="0"/>
          <w:numId w:val="1043"/>
        </w:numPr>
      </w:pPr>
      <w:r>
        <w:t xml:space="preserve">Registrar serviço por hectare;</w:t>
      </w:r>
    </w:p>
    <w:p>
      <w:pPr>
        <w:pStyle w:val="Compact"/>
        <w:numPr>
          <w:ilvl w:val="0"/>
          <w:numId w:val="1043"/>
        </w:numPr>
      </w:pPr>
      <w:r>
        <w:t xml:space="preserve">Registrar serviço por diária;</w:t>
      </w:r>
    </w:p>
    <w:p>
      <w:pPr>
        <w:pStyle w:val="Compact"/>
        <w:numPr>
          <w:ilvl w:val="0"/>
          <w:numId w:val="1043"/>
        </w:numPr>
      </w:pPr>
      <w:r>
        <w:t xml:space="preserve">Registrar serviço por viagem;</w:t>
      </w:r>
    </w:p>
    <w:p>
      <w:pPr>
        <w:pStyle w:val="Compact"/>
        <w:numPr>
          <w:ilvl w:val="0"/>
          <w:numId w:val="1043"/>
        </w:numPr>
      </w:pPr>
      <w:r>
        <w:t xml:space="preserve">Registrar serviço por valor fechado;</w:t>
      </w:r>
    </w:p>
    <w:p>
      <w:pPr>
        <w:pStyle w:val="Compact"/>
        <w:numPr>
          <w:ilvl w:val="0"/>
          <w:numId w:val="1043"/>
        </w:numPr>
      </w:pPr>
      <w:r>
        <w:t xml:space="preserve">Registrar serviço em vários dias;</w:t>
      </w:r>
    </w:p>
    <w:p>
      <w:pPr>
        <w:pStyle w:val="Compact"/>
        <w:numPr>
          <w:ilvl w:val="0"/>
          <w:numId w:val="1043"/>
        </w:numPr>
      </w:pPr>
      <w:r>
        <w:t xml:space="preserve">Atualizar quantidade realizada;</w:t>
      </w:r>
    </w:p>
    <w:p>
      <w:pPr>
        <w:pStyle w:val="Compact"/>
        <w:numPr>
          <w:ilvl w:val="0"/>
          <w:numId w:val="1043"/>
        </w:numPr>
      </w:pPr>
      <w:r>
        <w:t xml:space="preserve">Registrar combustível;</w:t>
      </w:r>
    </w:p>
    <w:p>
      <w:pPr>
        <w:pStyle w:val="Compact"/>
        <w:numPr>
          <w:ilvl w:val="0"/>
          <w:numId w:val="1043"/>
        </w:numPr>
      </w:pPr>
      <w:r>
        <w:t xml:space="preserve">Reduzir combustível do estoque;</w:t>
      </w:r>
    </w:p>
    <w:p>
      <w:pPr>
        <w:pStyle w:val="Compact"/>
        <w:numPr>
          <w:ilvl w:val="0"/>
          <w:numId w:val="1043"/>
        </w:numPr>
      </w:pPr>
      <w:r>
        <w:t xml:space="preserve">Registrar custos adicionais;</w:t>
      </w:r>
    </w:p>
    <w:p>
      <w:pPr>
        <w:pStyle w:val="Compact"/>
        <w:numPr>
          <w:ilvl w:val="0"/>
          <w:numId w:val="1043"/>
        </w:numPr>
      </w:pPr>
      <w:r>
        <w:t xml:space="preserve">Calcular valor total;</w:t>
      </w:r>
    </w:p>
    <w:p>
      <w:pPr>
        <w:pStyle w:val="Compact"/>
        <w:numPr>
          <w:ilvl w:val="0"/>
          <w:numId w:val="1043"/>
        </w:numPr>
      </w:pPr>
      <w:r>
        <w:t xml:space="preserve">Registrar recebimento;</w:t>
      </w:r>
    </w:p>
    <w:p>
      <w:pPr>
        <w:pStyle w:val="Compact"/>
        <w:numPr>
          <w:ilvl w:val="0"/>
          <w:numId w:val="1043"/>
        </w:numPr>
      </w:pPr>
      <w:r>
        <w:t xml:space="preserve">Registrar recebimento parcial;</w:t>
      </w:r>
    </w:p>
    <w:p>
      <w:pPr>
        <w:pStyle w:val="Compact"/>
        <w:numPr>
          <w:ilvl w:val="0"/>
          <w:numId w:val="1043"/>
        </w:numPr>
      </w:pPr>
      <w:r>
        <w:t xml:space="preserve">Criar conta a receber;</w:t>
      </w:r>
    </w:p>
    <w:p>
      <w:pPr>
        <w:pStyle w:val="Compact"/>
        <w:numPr>
          <w:ilvl w:val="0"/>
          <w:numId w:val="1043"/>
        </w:numPr>
      </w:pPr>
      <w:r>
        <w:t xml:space="preserve">Criar conta a pagar;</w:t>
      </w:r>
    </w:p>
    <w:p>
      <w:pPr>
        <w:pStyle w:val="Compact"/>
        <w:numPr>
          <w:ilvl w:val="0"/>
          <w:numId w:val="1043"/>
        </w:numPr>
      </w:pPr>
      <w:r>
        <w:t xml:space="preserve">Relacionar serviço à máquina;</w:t>
      </w:r>
    </w:p>
    <w:p>
      <w:pPr>
        <w:pStyle w:val="Compact"/>
        <w:numPr>
          <w:ilvl w:val="0"/>
          <w:numId w:val="1043"/>
        </w:numPr>
      </w:pPr>
      <w:r>
        <w:t xml:space="preserve">Registrar horas no histórico da máquina;</w:t>
      </w:r>
    </w:p>
    <w:p>
      <w:pPr>
        <w:pStyle w:val="Compact"/>
        <w:numPr>
          <w:ilvl w:val="0"/>
          <w:numId w:val="1043"/>
        </w:numPr>
      </w:pPr>
      <w:r>
        <w:t xml:space="preserve">Relacionar serviço à Mão de Obra;</w:t>
      </w:r>
    </w:p>
    <w:p>
      <w:pPr>
        <w:pStyle w:val="Compact"/>
        <w:numPr>
          <w:ilvl w:val="0"/>
          <w:numId w:val="1043"/>
        </w:numPr>
      </w:pPr>
      <w:r>
        <w:t xml:space="preserve">Relacionar serviço à Fazenda;</w:t>
      </w:r>
    </w:p>
    <w:p>
      <w:pPr>
        <w:pStyle w:val="Compact"/>
        <w:numPr>
          <w:ilvl w:val="0"/>
          <w:numId w:val="1043"/>
        </w:numPr>
      </w:pPr>
      <w:r>
        <w:t xml:space="preserve">Criar compromisso em Meu Dia;</w:t>
      </w:r>
    </w:p>
    <w:p>
      <w:pPr>
        <w:pStyle w:val="Compact"/>
        <w:numPr>
          <w:ilvl w:val="0"/>
          <w:numId w:val="1043"/>
        </w:numPr>
      </w:pPr>
      <w:r>
        <w:t xml:space="preserve">Consultar serviços em andamento;</w:t>
      </w:r>
    </w:p>
    <w:p>
      <w:pPr>
        <w:pStyle w:val="Compact"/>
        <w:numPr>
          <w:ilvl w:val="0"/>
          <w:numId w:val="1043"/>
        </w:numPr>
      </w:pPr>
      <w:r>
        <w:t xml:space="preserve">Consultar histórico;</w:t>
      </w:r>
    </w:p>
    <w:p>
      <w:pPr>
        <w:pStyle w:val="Compact"/>
        <w:numPr>
          <w:ilvl w:val="0"/>
          <w:numId w:val="1043"/>
        </w:numPr>
      </w:pPr>
      <w:r>
        <w:t xml:space="preserve">Utilizar as principais funções pelo WhatsApp.</w:t>
      </w:r>
    </w:p>
    <w:p>
      <w:r>
        <w:pict>
          <v:rect style="width:0;height:1.5pt" o:hralign="center" o:hrstd="t" o:hr="t"/>
        </w:pict>
      </w:r>
    </w:p>
    <w:bookmarkEnd w:id="110"/>
    <w:bookmarkStart w:id="111" w:name="resumo-da-área"/>
    <w:p>
      <w:pPr>
        <w:pStyle w:val="Heading1"/>
      </w:pPr>
      <w:r>
        <w:t xml:space="preserve">47. RESUMO DA ÁREA</w:t>
      </w:r>
    </w:p>
    <w:p>
      <w:pPr>
        <w:pStyle w:val="FirstParagraph"/>
      </w:pPr>
      <w:r>
        <w:t xml:space="preserve">A primeira versão da Área Serviços com Máquinas deverá controlar:</w:t>
      </w:r>
    </w:p>
    <w:p>
      <w:pPr>
        <w:pStyle w:val="Compact"/>
        <w:numPr>
          <w:ilvl w:val="0"/>
          <w:numId w:val="1044"/>
        </w:numPr>
      </w:pPr>
      <w:r>
        <w:t xml:space="preserve">Serviços prestados;</w:t>
      </w:r>
    </w:p>
    <w:p>
      <w:pPr>
        <w:pStyle w:val="Compact"/>
        <w:numPr>
          <w:ilvl w:val="0"/>
          <w:numId w:val="1044"/>
        </w:numPr>
      </w:pPr>
      <w:r>
        <w:t xml:space="preserve">Serviços contratados;</w:t>
      </w:r>
    </w:p>
    <w:p>
      <w:pPr>
        <w:pStyle w:val="Compact"/>
        <w:numPr>
          <w:ilvl w:val="0"/>
          <w:numId w:val="1044"/>
        </w:numPr>
      </w:pPr>
      <w:r>
        <w:t xml:space="preserve">Clientes;</w:t>
      </w:r>
    </w:p>
    <w:p>
      <w:pPr>
        <w:pStyle w:val="Compact"/>
        <w:numPr>
          <w:ilvl w:val="0"/>
          <w:numId w:val="1044"/>
        </w:numPr>
      </w:pPr>
      <w:r>
        <w:t xml:space="preserve">Prestadores;</w:t>
      </w:r>
    </w:p>
    <w:p>
      <w:pPr>
        <w:pStyle w:val="Compact"/>
        <w:numPr>
          <w:ilvl w:val="0"/>
          <w:numId w:val="1044"/>
        </w:numPr>
      </w:pPr>
      <w:r>
        <w:t xml:space="preserve">Máquinas;</w:t>
      </w:r>
    </w:p>
    <w:p>
      <w:pPr>
        <w:pStyle w:val="Compact"/>
        <w:numPr>
          <w:ilvl w:val="0"/>
          <w:numId w:val="1044"/>
        </w:numPr>
      </w:pPr>
      <w:r>
        <w:t xml:space="preserve">Implementos;</w:t>
      </w:r>
    </w:p>
    <w:p>
      <w:pPr>
        <w:pStyle w:val="Compact"/>
        <w:numPr>
          <w:ilvl w:val="0"/>
          <w:numId w:val="1044"/>
        </w:numPr>
      </w:pPr>
      <w:r>
        <w:t xml:space="preserve">Operadores;</w:t>
      </w:r>
    </w:p>
    <w:p>
      <w:pPr>
        <w:pStyle w:val="Compact"/>
        <w:numPr>
          <w:ilvl w:val="0"/>
          <w:numId w:val="1044"/>
        </w:numPr>
      </w:pPr>
      <w:r>
        <w:t xml:space="preserve">Tipo de serviço;</w:t>
      </w:r>
    </w:p>
    <w:p>
      <w:pPr>
        <w:pStyle w:val="Compact"/>
        <w:numPr>
          <w:ilvl w:val="0"/>
          <w:numId w:val="1044"/>
        </w:numPr>
      </w:pPr>
      <w:r>
        <w:t xml:space="preserve">Horas;</w:t>
      </w:r>
    </w:p>
    <w:p>
      <w:pPr>
        <w:pStyle w:val="Compact"/>
        <w:numPr>
          <w:ilvl w:val="0"/>
          <w:numId w:val="1044"/>
        </w:numPr>
      </w:pPr>
      <w:r>
        <w:t xml:space="preserve">Hectares;</w:t>
      </w:r>
    </w:p>
    <w:p>
      <w:pPr>
        <w:pStyle w:val="Compact"/>
        <w:numPr>
          <w:ilvl w:val="0"/>
          <w:numId w:val="1044"/>
        </w:numPr>
      </w:pPr>
      <w:r>
        <w:t xml:space="preserve">Diárias;</w:t>
      </w:r>
    </w:p>
    <w:p>
      <w:pPr>
        <w:pStyle w:val="Compact"/>
        <w:numPr>
          <w:ilvl w:val="0"/>
          <w:numId w:val="1044"/>
        </w:numPr>
      </w:pPr>
      <w:r>
        <w:t xml:space="preserve">Viagens;</w:t>
      </w:r>
    </w:p>
    <w:p>
      <w:pPr>
        <w:pStyle w:val="Compact"/>
        <w:numPr>
          <w:ilvl w:val="0"/>
          <w:numId w:val="1044"/>
        </w:numPr>
      </w:pPr>
      <w:r>
        <w:t xml:space="preserve">Serviços fechados;</w:t>
      </w:r>
    </w:p>
    <w:p>
      <w:pPr>
        <w:pStyle w:val="Compact"/>
        <w:numPr>
          <w:ilvl w:val="0"/>
          <w:numId w:val="1044"/>
        </w:numPr>
      </w:pPr>
      <w:r>
        <w:t xml:space="preserve">Combustível;</w:t>
      </w:r>
    </w:p>
    <w:p>
      <w:pPr>
        <w:pStyle w:val="Compact"/>
        <w:numPr>
          <w:ilvl w:val="0"/>
          <w:numId w:val="1044"/>
        </w:numPr>
      </w:pPr>
      <w:r>
        <w:t xml:space="preserve">Custos básicos;</w:t>
      </w:r>
    </w:p>
    <w:p>
      <w:pPr>
        <w:pStyle w:val="Compact"/>
        <w:numPr>
          <w:ilvl w:val="0"/>
          <w:numId w:val="1044"/>
        </w:numPr>
      </w:pPr>
      <w:r>
        <w:t xml:space="preserve">Valor cobrado;</w:t>
      </w:r>
    </w:p>
    <w:p>
      <w:pPr>
        <w:pStyle w:val="Compact"/>
        <w:numPr>
          <w:ilvl w:val="0"/>
          <w:numId w:val="1044"/>
        </w:numPr>
      </w:pPr>
      <w:r>
        <w:t xml:space="preserve">Valor pago;</w:t>
      </w:r>
    </w:p>
    <w:p>
      <w:pPr>
        <w:pStyle w:val="Compact"/>
        <w:numPr>
          <w:ilvl w:val="0"/>
          <w:numId w:val="1044"/>
        </w:numPr>
      </w:pPr>
      <w:r>
        <w:t xml:space="preserve">Valor recebido;</w:t>
      </w:r>
    </w:p>
    <w:p>
      <w:pPr>
        <w:pStyle w:val="Compact"/>
        <w:numPr>
          <w:ilvl w:val="0"/>
          <w:numId w:val="1044"/>
        </w:numPr>
      </w:pPr>
      <w:r>
        <w:t xml:space="preserve">Valores a pagar;</w:t>
      </w:r>
    </w:p>
    <w:p>
      <w:pPr>
        <w:pStyle w:val="Compact"/>
        <w:numPr>
          <w:ilvl w:val="0"/>
          <w:numId w:val="1044"/>
        </w:numPr>
      </w:pPr>
      <w:r>
        <w:t xml:space="preserve">Valores a receber;</w:t>
      </w:r>
    </w:p>
    <w:p>
      <w:pPr>
        <w:pStyle w:val="Compact"/>
        <w:numPr>
          <w:ilvl w:val="0"/>
          <w:numId w:val="1044"/>
        </w:numPr>
      </w:pPr>
      <w:r>
        <w:t xml:space="preserve">Agenda de serviços;</w:t>
      </w:r>
    </w:p>
    <w:p>
      <w:pPr>
        <w:pStyle w:val="Compact"/>
        <w:numPr>
          <w:ilvl w:val="0"/>
          <w:numId w:val="1044"/>
        </w:numPr>
      </w:pPr>
      <w:r>
        <w:t xml:space="preserve">Histórico da máquina;</w:t>
      </w:r>
    </w:p>
    <w:p>
      <w:pPr>
        <w:pStyle w:val="Compact"/>
        <w:numPr>
          <w:ilvl w:val="0"/>
          <w:numId w:val="1044"/>
        </w:numPr>
      </w:pPr>
      <w:r>
        <w:t xml:space="preserve">Integração com Estoque;</w:t>
      </w:r>
    </w:p>
    <w:p>
      <w:pPr>
        <w:pStyle w:val="Compact"/>
        <w:numPr>
          <w:ilvl w:val="0"/>
          <w:numId w:val="1044"/>
        </w:numPr>
      </w:pPr>
      <w:r>
        <w:t xml:space="preserve">Integração com Mão de Obra;</w:t>
      </w:r>
    </w:p>
    <w:p>
      <w:pPr>
        <w:pStyle w:val="Compact"/>
        <w:numPr>
          <w:ilvl w:val="0"/>
          <w:numId w:val="1044"/>
        </w:numPr>
      </w:pPr>
      <w:r>
        <w:t xml:space="preserve">Integração com Financeiro;</w:t>
      </w:r>
    </w:p>
    <w:p>
      <w:pPr>
        <w:pStyle w:val="Compact"/>
        <w:numPr>
          <w:ilvl w:val="0"/>
          <w:numId w:val="1044"/>
        </w:numPr>
      </w:pPr>
      <w:r>
        <w:t xml:space="preserve">Integração com Negociações;</w:t>
      </w:r>
    </w:p>
    <w:p>
      <w:pPr>
        <w:pStyle w:val="Compact"/>
        <w:numPr>
          <w:ilvl w:val="0"/>
          <w:numId w:val="1044"/>
        </w:numPr>
      </w:pPr>
      <w:r>
        <w:t xml:space="preserve">Integração com Minha Fazenda;</w:t>
      </w:r>
    </w:p>
    <w:p>
      <w:pPr>
        <w:pStyle w:val="Compact"/>
        <w:numPr>
          <w:ilvl w:val="0"/>
          <w:numId w:val="1044"/>
        </w:numPr>
      </w:pPr>
      <w:r>
        <w:t xml:space="preserve">Integração com Meu Dia.</w:t>
      </w:r>
    </w:p>
    <w:p>
      <w:pPr>
        <w:pStyle w:val="FirstParagraph"/>
      </w:pPr>
      <w:r>
        <w:t xml:space="preserve">O princípio central será:</w:t>
      </w:r>
    </w:p>
    <w:p>
      <w:pPr>
        <w:pStyle w:val="BlockText"/>
      </w:pPr>
      <w:r>
        <w:rPr>
          <w:b/>
          <w:bCs/>
        </w:rPr>
        <w:t xml:space="preserve">O TIBÉ deve permitir que o produtor saiba qual máquina trabalhou, qual serviço foi feito, quanto foi trabalhado, quanto custou, quanto foi cobrado e quanto ainda falta receber ou pagar.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