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441A" w14:textId="05616483" w:rsidR="007B52F2" w:rsidRDefault="007B52F2" w:rsidP="007B52F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</w:t>
      </w:r>
      <w:proofErr w:type="spellStart"/>
      <w:r w:rsidRPr="007B52F2">
        <w:rPr>
          <w:rFonts w:ascii="Times New Roman" w:hAnsi="Times New Roman" w:cs="Times New Roman"/>
          <w:sz w:val="30"/>
          <w:szCs w:val="30"/>
        </w:rPr>
        <w:t>Tehnologia</w:t>
      </w:r>
      <w:proofErr w:type="spellEnd"/>
      <w:r w:rsidRPr="007B52F2">
        <w:rPr>
          <w:rFonts w:ascii="Times New Roman" w:hAnsi="Times New Roman" w:cs="Times New Roman"/>
          <w:sz w:val="30"/>
          <w:szCs w:val="30"/>
        </w:rPr>
        <w:t xml:space="preserve"> OpenGL</w:t>
      </w:r>
    </w:p>
    <w:p w14:paraId="0459AF37" w14:textId="289DBE66" w:rsidR="007B52F2" w:rsidRDefault="007B52F2" w:rsidP="007B5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Pr="007B52F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B52F2">
        <w:rPr>
          <w:rFonts w:ascii="Times New Roman" w:hAnsi="Times New Roman" w:cs="Times New Roman"/>
          <w:sz w:val="28"/>
          <w:szCs w:val="28"/>
        </w:rPr>
        <w:t>Referat</w:t>
      </w:r>
      <w:proofErr w:type="spellEnd"/>
      <w:r w:rsidRPr="007B52F2">
        <w:rPr>
          <w:rFonts w:ascii="Times New Roman" w:hAnsi="Times New Roman" w:cs="Times New Roman"/>
          <w:sz w:val="28"/>
          <w:szCs w:val="28"/>
        </w:rPr>
        <w:t>-</w:t>
      </w:r>
    </w:p>
    <w:p w14:paraId="469E08AD" w14:textId="7C2F0D20" w:rsidR="006F1F6A" w:rsidRPr="006F1F6A" w:rsidRDefault="006F1F6A" w:rsidP="007B5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r w:rsidRPr="006F1F6A">
        <w:rPr>
          <w:rFonts w:ascii="Times New Roman" w:hAnsi="Times New Roman" w:cs="Times New Roman"/>
        </w:rPr>
        <w:t>Profesor</w:t>
      </w:r>
      <w:proofErr w:type="spellEnd"/>
      <w:r w:rsidRPr="006F1F6A">
        <w:rPr>
          <w:rFonts w:ascii="Times New Roman" w:hAnsi="Times New Roman" w:cs="Times New Roman"/>
        </w:rPr>
        <w:t xml:space="preserve"> </w:t>
      </w:r>
      <w:proofErr w:type="spellStart"/>
      <w:r w:rsidRPr="006F1F6A">
        <w:rPr>
          <w:rFonts w:ascii="Times New Roman" w:hAnsi="Times New Roman" w:cs="Times New Roman"/>
        </w:rPr>
        <w:t>în</w:t>
      </w:r>
      <w:r>
        <w:rPr>
          <w:rFonts w:ascii="Times New Roman" w:hAnsi="Times New Roman" w:cs="Times New Roman"/>
        </w:rPr>
        <w:t>drumător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Gherman</w:t>
      </w:r>
      <w:proofErr w:type="spellEnd"/>
      <w:r>
        <w:rPr>
          <w:rFonts w:ascii="Times New Roman" w:hAnsi="Times New Roman" w:cs="Times New Roman"/>
        </w:rPr>
        <w:t xml:space="preserve"> Ovidiu</w:t>
      </w:r>
    </w:p>
    <w:p w14:paraId="6838741F" w14:textId="2565A5E4" w:rsidR="007B52F2" w:rsidRDefault="007B52F2" w:rsidP="007B52F2">
      <w:pPr>
        <w:rPr>
          <w:rFonts w:ascii="Times New Roman" w:hAnsi="Times New Roman" w:cs="Times New Roman"/>
          <w:sz w:val="28"/>
          <w:szCs w:val="28"/>
        </w:rPr>
      </w:pPr>
    </w:p>
    <w:p w14:paraId="05A00725" w14:textId="77777777" w:rsidR="006F1F6A" w:rsidRDefault="006F1F6A" w:rsidP="007B52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99DA05" w14:textId="341786ED" w:rsidR="007B52F2" w:rsidRPr="007B52F2" w:rsidRDefault="007B52F2" w:rsidP="007B52F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7B52F2">
        <w:rPr>
          <w:rFonts w:ascii="Times New Roman" w:hAnsi="Times New Roman" w:cs="Times New Roman"/>
          <w:b/>
          <w:bCs/>
          <w:sz w:val="24"/>
          <w:szCs w:val="24"/>
        </w:rPr>
        <w:t xml:space="preserve">Ce </w:t>
      </w:r>
      <w:proofErr w:type="spellStart"/>
      <w:r w:rsidRPr="007B52F2">
        <w:rPr>
          <w:rFonts w:ascii="Times New Roman" w:hAnsi="Times New Roman" w:cs="Times New Roman"/>
          <w:b/>
          <w:bCs/>
          <w:sz w:val="24"/>
          <w:szCs w:val="24"/>
        </w:rPr>
        <w:t>reprezin</w:t>
      </w:r>
      <w:r w:rsidRPr="007B52F2">
        <w:rPr>
          <w:rFonts w:ascii="Times New Roman" w:hAnsi="Times New Roman" w:cs="Times New Roman"/>
          <w:b/>
          <w:bCs/>
          <w:sz w:val="24"/>
          <w:szCs w:val="24"/>
          <w:lang w:val="ro-RO"/>
        </w:rPr>
        <w:t>tă</w:t>
      </w:r>
      <w:proofErr w:type="spellEnd"/>
      <w:r w:rsidRPr="007B52F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tehnologia </w:t>
      </w:r>
      <w:proofErr w:type="spellStart"/>
      <w:r w:rsidRPr="007B52F2">
        <w:rPr>
          <w:rFonts w:ascii="Times New Roman" w:hAnsi="Times New Roman" w:cs="Times New Roman"/>
          <w:b/>
          <w:bCs/>
          <w:sz w:val="24"/>
          <w:szCs w:val="24"/>
          <w:lang w:val="ro-RO"/>
        </w:rPr>
        <w:t>OpenGL</w:t>
      </w:r>
      <w:proofErr w:type="spellEnd"/>
      <w:r w:rsidRPr="007B52F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și când </w:t>
      </w:r>
      <w:proofErr w:type="gramStart"/>
      <w:r w:rsidRPr="007B52F2">
        <w:rPr>
          <w:rFonts w:ascii="Times New Roman" w:hAnsi="Times New Roman" w:cs="Times New Roman"/>
          <w:b/>
          <w:bCs/>
          <w:sz w:val="24"/>
          <w:szCs w:val="24"/>
          <w:lang w:val="ro-RO"/>
        </w:rPr>
        <w:t>a</w:t>
      </w:r>
      <w:proofErr w:type="gramEnd"/>
      <w:r w:rsidRPr="007B52F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apărut?</w:t>
      </w:r>
    </w:p>
    <w:p w14:paraId="3F6BE5B7" w14:textId="415C5CAB" w:rsidR="007B52F2" w:rsidRDefault="007B52F2" w:rsidP="007B52F2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7B52F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OpenGL</w:t>
      </w:r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</w:t>
      </w:r>
      <w:r w:rsidRPr="007B52F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Open Graphics Library</w:t>
      </w:r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este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specificație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unui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standard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definește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gram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 </w:t>
      </w:r>
      <w:r w:rsidRPr="007B52F2">
        <w:rPr>
          <w:rFonts w:ascii="Times New Roman" w:hAnsi="Times New Roman" w:cs="Times New Roman"/>
          <w:sz w:val="24"/>
          <w:szCs w:val="24"/>
          <w:shd w:val="clear" w:color="auto" w:fill="FFFFFF"/>
        </w:rPr>
        <w:t>API</w:t>
      </w:r>
      <w:proofErr w:type="gram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</w:t>
      </w:r>
      <w:r w:rsidRPr="007B52F2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Application Programming Interface</w:t>
      </w:r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 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multiplatformă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foarte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utilizat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pentru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programarea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componentelor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grafice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</w:rPr>
        <w:t>2D</w:t>
      </w:r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și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3D </w:t>
      </w:r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ale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programelor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calculator.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Interfața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constă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peste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250 de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apeluri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diferite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care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folosesc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la a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desena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pe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ecranul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calculatorului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scene 3D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complexe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din primitive (din </w:t>
      </w:r>
      <w:r w:rsidRPr="007B52F2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primitives</w:t>
      </w:r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elemente</w:t>
      </w:r>
      <w:proofErr w:type="spellEnd"/>
      <w:r w:rsidRPr="007B52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simple)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2E9B4E9F" w14:textId="57140C58" w:rsidR="000A3273" w:rsidRDefault="007B52F2" w:rsidP="007B52F2">
      <w:pP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86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Un </w:t>
      </w:r>
      <w:proofErr w:type="spellStart"/>
      <w:r w:rsidRPr="00C86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scurt</w:t>
      </w:r>
      <w:proofErr w:type="spellEnd"/>
      <w:r w:rsidRPr="00C86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istoric</w:t>
      </w:r>
      <w:proofErr w:type="spellEnd"/>
      <w:r w:rsidRPr="00C86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al OpenGL-</w:t>
      </w:r>
      <w:proofErr w:type="spellStart"/>
      <w:r w:rsidRPr="00C86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ului</w:t>
      </w:r>
      <w:proofErr w:type="spellEnd"/>
      <w:r w:rsidR="00C86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:</w:t>
      </w:r>
    </w:p>
    <w:p w14:paraId="7A7DCE5E" w14:textId="77777777" w:rsidR="000A3273" w:rsidRDefault="00C8692C" w:rsidP="007B52F2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OpenGL a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fost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inițial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dezvoltat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compania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0A3273"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Silicon Graphics, Inc.</w:t>
      </w:r>
      <w:r w:rsidR="000A3273"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(SGI)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1992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și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este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foarte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utilizat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grafică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asistată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calculator, 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sz w:val="24"/>
          <w:szCs w:val="24"/>
          <w:shd w:val="clear" w:color="auto" w:fill="FFFFFF"/>
        </w:rPr>
        <w:t>realit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virtuală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proofErr w:type="gram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vizualizare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științifică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simulări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zbor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sau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jocuri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pe calculator.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Acest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ultim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domeniu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este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strânsă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competiție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cu 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tehnologia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C8692C">
        <w:rPr>
          <w:rFonts w:ascii="Times New Roman" w:hAnsi="Times New Roman" w:cs="Times New Roman"/>
          <w:sz w:val="24"/>
          <w:szCs w:val="24"/>
          <w:shd w:val="clear" w:color="auto" w:fill="FFFFFF"/>
        </w:rPr>
        <w:t>Di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rectX</w:t>
      </w:r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de la </w:t>
      </w:r>
      <w:r>
        <w:rPr>
          <w:rFonts w:ascii="Times New Roman" w:hAnsi="Times New Roman" w:cs="Times New Roman"/>
          <w:sz w:val="24"/>
          <w:szCs w:val="24"/>
        </w:rPr>
        <w:t>Microsoft</w:t>
      </w:r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</w:t>
      </w:r>
      <w:proofErr w:type="spellStart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compar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>ând</w:t>
      </w:r>
      <w:proofErr w:type="spellEnd"/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OpenGL cu </w:t>
      </w:r>
      <w:r>
        <w:rPr>
          <w:rFonts w:ascii="Times New Roman" w:hAnsi="Times New Roman" w:cs="Times New Roman"/>
          <w:sz w:val="24"/>
          <w:szCs w:val="24"/>
        </w:rPr>
        <w:t>un alt API Direct3D</w:t>
      </w:r>
      <w:r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).</w:t>
      </w:r>
    </w:p>
    <w:p w14:paraId="76C6EC56" w14:textId="3B83D588" w:rsidR="000A3273" w:rsidRDefault="000A3273" w:rsidP="007B52F2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Cu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toate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că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inițial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OpenGL a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fost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creat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într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-un mod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relativ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similar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IrisGl-ului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lipsa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specificațiilor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formale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și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testelor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conformitate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au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făcut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API-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ul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din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urmă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soluție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cu un grad de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eficiență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redus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Autorii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primei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versiuni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OpenGL, Mark Segal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și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Kurt Akeley au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încercat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să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impună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niște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standarde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mai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ridicate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ceea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privește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definirea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unui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mediu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API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eficient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creând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platforma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non-SGI 3rd. De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asemenea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unul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dintre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cele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mai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importante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lucruri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pe care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creatori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   </w:t>
      </w:r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</w:t>
      </w:r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au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omis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prima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versiune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fost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the texture </w:t>
      </w:r>
      <w:proofErr w:type="gram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objects(</w:t>
      </w:r>
      <w:proofErr w:type="spellStart"/>
      <w:proofErr w:type="gram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obiectele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cu </w:t>
      </w:r>
      <w:proofErr w:type="spellStart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textură</w:t>
      </w:r>
      <w:proofErr w:type="spellEnd"/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Pr="000A327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10FD1B8A" w14:textId="372A76D1" w:rsidR="00C8692C" w:rsidRDefault="000A3273" w:rsidP="007B52F2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present,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proiectul</w:t>
      </w:r>
      <w:proofErr w:type="spellEnd"/>
      <w:r w:rsidR="00C8692C"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OpenGL </w:t>
      </w:r>
      <w:proofErr w:type="spellStart"/>
      <w:r w:rsidR="00C8692C"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este</w:t>
      </w:r>
      <w:proofErr w:type="spellEnd"/>
      <w:r w:rsidR="00C8692C"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8692C"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condus</w:t>
      </w:r>
      <w:proofErr w:type="spellEnd"/>
      <w:r w:rsidR="00C8692C"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</w:t>
      </w:r>
      <w:proofErr w:type="spellStart"/>
      <w:r w:rsidR="00C8692C"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compania</w:t>
      </w:r>
      <w:proofErr w:type="spellEnd"/>
      <w:r w:rsidR="00C8692C"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8692C"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Khronos</w:t>
      </w:r>
      <w:proofErr w:type="spellEnd"/>
      <w:r w:rsidR="00C8692C"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Group, un </w:t>
      </w:r>
      <w:proofErr w:type="spellStart"/>
      <w:r w:rsidR="00C8692C"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consorțiu</w:t>
      </w:r>
      <w:proofErr w:type="spellEnd"/>
      <w:r w:rsidR="00C8692C"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8692C"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tehnologic</w:t>
      </w:r>
      <w:proofErr w:type="spellEnd"/>
      <w:r w:rsidR="00C8692C" w:rsidRPr="00C86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non-profit.</w:t>
      </w:r>
    </w:p>
    <w:p w14:paraId="64F7128C" w14:textId="134599A0" w:rsidR="000A3273" w:rsidRDefault="000A3273" w:rsidP="007B52F2">
      <w:pP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proofErr w:type="spellStart"/>
      <w:r w:rsidRPr="000A32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Punctele</w:t>
      </w:r>
      <w:proofErr w:type="spellEnd"/>
      <w:r w:rsidRPr="000A32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tari </w:t>
      </w:r>
      <w:proofErr w:type="spellStart"/>
      <w:r w:rsidRPr="000A32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și</w:t>
      </w:r>
      <w:proofErr w:type="spellEnd"/>
      <w:r w:rsidRPr="000A32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punctele</w:t>
      </w:r>
      <w:proofErr w:type="spellEnd"/>
      <w:r w:rsidRPr="000A32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32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slabe</w:t>
      </w:r>
      <w:proofErr w:type="spellEnd"/>
      <w:r w:rsidRPr="000A32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ale OpenG</w:t>
      </w:r>
      <w:r w:rsidR="00862D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L</w:t>
      </w:r>
      <w:r w:rsidRPr="000A32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-</w:t>
      </w:r>
      <w:proofErr w:type="spellStart"/>
      <w:r w:rsidRPr="000A32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ului</w:t>
      </w:r>
      <w:proofErr w:type="spellEnd"/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:</w:t>
      </w:r>
    </w:p>
    <w:p w14:paraId="1D35FD9C" w14:textId="0F179633" w:rsidR="000A3273" w:rsidRDefault="000A3273" w:rsidP="007B52F2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Acest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API, precum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multe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altele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prezintă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 </w:t>
      </w:r>
      <w:proofErr w:type="spellStart"/>
      <w:proofErr w:type="gram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serii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 de</w:t>
      </w:r>
      <w:proofErr w:type="gram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avantaje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dezavantaje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care se pot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regăsi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ales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momentele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implementării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diverselor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proiecte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cu diverse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specificații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377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și</w:t>
      </w:r>
      <w:proofErr w:type="spellEnd"/>
      <w:r w:rsidR="000377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377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cerințe</w:t>
      </w:r>
      <w:proofErr w:type="spellEnd"/>
      <w:r w:rsidR="000377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548FCC85" w14:textId="14F8322C" w:rsidR="00793DF4" w:rsidRDefault="0003770F" w:rsidP="007B52F2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De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exemplu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câteva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avantaje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pot fi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portabilitatea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adaptivitatea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rapidă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noile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tehnologi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independența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ceea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privește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protocoalele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network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și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tipologiile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și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nu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ultimul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rând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faptul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că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OpenGl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este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multiplatformă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(cross platform)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care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suportă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programarea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mai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multe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limbaje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</w:t>
      </w:r>
      <w:proofErr w:type="spellStart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programare</w:t>
      </w:r>
      <w:proofErr w:type="spellEnd"/>
      <w:r w:rsid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10A98C17" w14:textId="09B34264" w:rsidR="00793DF4" w:rsidRDefault="00793DF4" w:rsidP="00793DF4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ceea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privește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portabilitatea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</w:t>
      </w:r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ortarea</w:t>
      </w:r>
      <w:proofErr w:type="spellEnd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între</w:t>
      </w:r>
      <w:proofErr w:type="spellEnd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OpenGL, WebGL </w:t>
      </w:r>
      <w:proofErr w:type="spellStart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și</w:t>
      </w:r>
      <w:proofErr w:type="spellEnd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OpenGL ES </w:t>
      </w:r>
      <w:proofErr w:type="spellStart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este</w:t>
      </w:r>
      <w:proofErr w:type="spellEnd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</w:t>
      </w:r>
      <w:proofErr w:type="spellStart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obicei</w:t>
      </w:r>
      <w:proofErr w:type="spellEnd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foarte</w:t>
      </w:r>
      <w:proofErr w:type="spellEnd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ușoară</w:t>
      </w:r>
      <w:proofErr w:type="spellEnd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plus</w:t>
      </w:r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utilizarea</w:t>
      </w:r>
      <w:proofErr w:type="spellEnd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OpenGL, WebGL </w:t>
      </w:r>
      <w:proofErr w:type="spellStart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sau</w:t>
      </w:r>
      <w:proofErr w:type="spellEnd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OpenGL ES </w:t>
      </w:r>
      <w:proofErr w:type="spellStart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permite</w:t>
      </w:r>
      <w:proofErr w:type="spellEnd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păstrarea</w:t>
      </w:r>
      <w:proofErr w:type="spellEnd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opțiunil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or</w:t>
      </w:r>
      <w:proofErr w:type="spellEnd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deschise</w:t>
      </w:r>
      <w:proofErr w:type="spellEnd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cazul</w:t>
      </w:r>
      <w:proofErr w:type="spellEnd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care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utlizatorul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dorește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să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execute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implementări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proiecte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altă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platformă</w:t>
      </w:r>
      <w:proofErr w:type="spellEnd"/>
      <w:r w:rsidRPr="00793DF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6054FD09" w14:textId="77777777" w:rsidR="00862D3B" w:rsidRDefault="00862D3B" w:rsidP="007B52F2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În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plus, un alt aspect important cu care ne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confruntăm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frecvent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zilele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noastre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ales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domeniul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IT,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evoluția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extrem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rapidă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tehnologiei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Cu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toate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astea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OpenGL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poate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ține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ușor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pasul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ceea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privește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apariția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noi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GPU-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prezintă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funcționalități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cu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totul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noi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cele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anterioare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prin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încarcarea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acestora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extensii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pe site-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ul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 </w:t>
      </w:r>
      <w:hyperlink r:id="rId4" w:history="1">
        <w:r w:rsidRPr="009176E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http://www.opengl.org/registry</w:t>
        </w:r>
      </w:hyperlink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76230C48" w14:textId="77777777" w:rsidR="00595245" w:rsidRDefault="00862D3B" w:rsidP="007B52F2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De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asemenea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avantajul</w:t>
      </w:r>
      <w:proofErr w:type="spellEnd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a </w:t>
      </w:r>
      <w:proofErr w:type="spellStart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programa</w:t>
      </w:r>
      <w:proofErr w:type="spellEnd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</w:t>
      </w:r>
      <w:proofErr w:type="spellEnd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mai</w:t>
      </w:r>
      <w:proofErr w:type="spellEnd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multe</w:t>
      </w:r>
      <w:proofErr w:type="spellEnd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limbaje</w:t>
      </w:r>
      <w:proofErr w:type="spellEnd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</w:t>
      </w:r>
      <w:proofErr w:type="spellStart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programare</w:t>
      </w:r>
      <w:proofErr w:type="spellEnd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cum </w:t>
      </w:r>
      <w:proofErr w:type="spellStart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ar</w:t>
      </w:r>
      <w:proofErr w:type="spellEnd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fi (C, C++, objective-C, Python </w:t>
      </w:r>
      <w:proofErr w:type="spellStart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etc</w:t>
      </w:r>
      <w:proofErr w:type="spellEnd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), </w:t>
      </w:r>
      <w:proofErr w:type="spellStart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faciliteaz</w:t>
      </w:r>
      <w:proofErr w:type="spellEnd"/>
      <w:r w:rsidR="005952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>ă dezvoltarea de aplicații grafice și software.</w:t>
      </w:r>
    </w:p>
    <w:p w14:paraId="267587CF" w14:textId="05E7DB22" w:rsidR="00FB0823" w:rsidRDefault="00595245" w:rsidP="00DC5D05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Cu toate că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>OpenGL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 prezintă numeroase avantaje, acesta prezintă și câteva dezavantaje cum ar fi,</w:t>
      </w:r>
      <w:r w:rsidR="001E00D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 documentația prea elaborată. De exemplu, o documentație de 1000 de pagini cu explicați în detaliu poate fi de mare ajutor pentru o echipă de dezvoltatori cu experiență, dar pentru un dezvoltator aflat la început de carieră poate constitui </w:t>
      </w:r>
      <w:r w:rsidR="00DC5D0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>o problemă serioasă.</w:t>
      </w:r>
      <w:r w:rsidR="001E00D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 </w:t>
      </w:r>
      <w:r w:rsidR="00DC5D0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În plus, implementările </w:t>
      </w:r>
      <w:proofErr w:type="spellStart"/>
      <w:r w:rsidR="00DC5D0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>OpenGL</w:t>
      </w:r>
      <w:proofErr w:type="spellEnd"/>
      <w:r w:rsidR="00DC5D0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 variază mult prea mult chiar și cele certificate (</w:t>
      </w:r>
      <w:r w:rsidR="00DC5D05" w:rsidRPr="00DC5D0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Implementările </w:t>
      </w:r>
      <w:proofErr w:type="spellStart"/>
      <w:r w:rsidR="00DC5D05" w:rsidRPr="00DC5D0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>Nvidia</w:t>
      </w:r>
      <w:proofErr w:type="spellEnd"/>
      <w:r w:rsidR="00DC5D0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, </w:t>
      </w:r>
      <w:r w:rsidR="00DC5D05" w:rsidRPr="00DC5D0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 AMD</w:t>
      </w:r>
      <w:r w:rsidR="00DC5D0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 și</w:t>
      </w:r>
      <w:r w:rsidR="00DC5D05" w:rsidRPr="00DC5D0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 Inte</w:t>
      </w:r>
      <w:r w:rsidR="00DC5D0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>l fiind total diferite unele de altele). Pe lângă toate astea,</w:t>
      </w:r>
      <w:r w:rsidR="001E00D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 </w:t>
      </w:r>
      <w:proofErr w:type="spellStart"/>
      <w:r w:rsidR="00DC5D0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>OpenGL</w:t>
      </w:r>
      <w:proofErr w:type="spellEnd"/>
      <w:r w:rsidR="001E00D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 se focusează aproape în exclusivitate pe performanță utilizând diverse concepte abstracte care nu îmbunătățesc deloc funcționalitatea grafică (un exemplu în acest sens este </w:t>
      </w:r>
      <w:r w:rsidR="001E00D7" w:rsidRPr="001E00D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Vertex </w:t>
      </w:r>
      <w:proofErr w:type="spellStart"/>
      <w:r w:rsidR="001E00D7" w:rsidRPr="001E00D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>Array</w:t>
      </w:r>
      <w:proofErr w:type="spellEnd"/>
      <w:r w:rsidR="001E00D7" w:rsidRPr="001E00D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 </w:t>
      </w:r>
      <w:proofErr w:type="spellStart"/>
      <w:r w:rsidR="001E00D7" w:rsidRPr="001E00D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>Objects</w:t>
      </w:r>
      <w:proofErr w:type="spellEnd"/>
      <w:r w:rsidR="001E00D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>).</w:t>
      </w:r>
    </w:p>
    <w:p w14:paraId="4942CB78" w14:textId="1732C827" w:rsidR="001E00D7" w:rsidRDefault="00FB0823" w:rsidP="00DC5D05">
      <w:pP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FB082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ro-RO"/>
        </w:rPr>
        <w:t xml:space="preserve">Ce reprezintă state </w:t>
      </w:r>
      <w:proofErr w:type="spellStart"/>
      <w:r w:rsidRPr="00FB082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ro-RO"/>
        </w:rPr>
        <w:t>machine</w:t>
      </w:r>
      <w:proofErr w:type="spellEnd"/>
      <w:r w:rsidR="006E5E0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ro-RO"/>
        </w:rPr>
        <w:t xml:space="preserve"> (</w:t>
      </w:r>
      <w:proofErr w:type="spellStart"/>
      <w:r w:rsidR="006E5E0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ro-RO"/>
        </w:rPr>
        <w:t>masina</w:t>
      </w:r>
      <w:proofErr w:type="spellEnd"/>
      <w:r w:rsidR="006E5E0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ro-RO"/>
        </w:rPr>
        <w:t xml:space="preserve"> de stări finite)</w:t>
      </w:r>
      <w:r w:rsidR="00595245" w:rsidRPr="00FB082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B082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în</w:t>
      </w:r>
      <w:proofErr w:type="spellEnd"/>
      <w:r w:rsidRPr="00FB082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OpenGL</w:t>
      </w:r>
      <w:r w:rsidR="006E5E0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5C0E9F1C" w14:textId="148148EE" w:rsidR="00FB0823" w:rsidRPr="006E5E01" w:rsidRDefault="006E5E01" w:rsidP="006E5E01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</w:pPr>
      <w:r w:rsidRPr="006E5E0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>Mașina de stări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 finite</w:t>
      </w:r>
      <w:r w:rsidRPr="006E5E0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 este combinația dintre API-</w:t>
      </w:r>
      <w:proofErr w:type="spellStart"/>
      <w:r w:rsidRPr="006E5E0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>ul</w:t>
      </w:r>
      <w:proofErr w:type="spellEnd"/>
      <w:r w:rsidRPr="006E5E0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 </w:t>
      </w:r>
      <w:proofErr w:type="spellStart"/>
      <w:r w:rsidRPr="006E5E0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>OpenGL</w:t>
      </w:r>
      <w:proofErr w:type="spellEnd"/>
      <w:r w:rsidRPr="006E5E0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 complet și contextul de </w:t>
      </w:r>
      <w:proofErr w:type="spellStart"/>
      <w:r w:rsidRPr="006E5E0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>randare</w:t>
      </w:r>
      <w:proofErr w:type="spellEnd"/>
      <w:r w:rsidRPr="006E5E0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 selectat în prezent. Contextul de </w:t>
      </w:r>
      <w:proofErr w:type="spellStart"/>
      <w:r w:rsidRPr="006E5E0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>randare</w:t>
      </w:r>
      <w:proofErr w:type="spellEnd"/>
      <w:r w:rsidRPr="006E5E0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 conține toate stările care alcătuiesc mașina de stări, în timp ce API-</w:t>
      </w:r>
      <w:proofErr w:type="spellStart"/>
      <w:r w:rsidRPr="006E5E0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>ul</w:t>
      </w:r>
      <w:proofErr w:type="spellEnd"/>
      <w:r w:rsidRPr="006E5E0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 </w:t>
      </w:r>
      <w:proofErr w:type="spellStart"/>
      <w:r w:rsidRPr="006E5E0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>OpenGL</w:t>
      </w:r>
      <w:proofErr w:type="spellEnd"/>
      <w:r w:rsidRPr="006E5E0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 xml:space="preserve"> oferă intrările care schimbă aceste stări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o-RO"/>
        </w:rPr>
        <w:t>.</w:t>
      </w:r>
    </w:p>
    <w:p w14:paraId="199F5678" w14:textId="77777777" w:rsidR="007B52F2" w:rsidRPr="007B52F2" w:rsidRDefault="007B52F2" w:rsidP="007B52F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C390FB5" w14:textId="141C801D" w:rsidR="007B52F2" w:rsidRDefault="007B52F2" w:rsidP="007B52F2">
      <w:pPr>
        <w:rPr>
          <w:rFonts w:ascii="Times New Roman" w:hAnsi="Times New Roman" w:cs="Times New Roman"/>
          <w:sz w:val="30"/>
          <w:szCs w:val="30"/>
        </w:rPr>
      </w:pPr>
    </w:p>
    <w:p w14:paraId="246BA32A" w14:textId="77777777" w:rsidR="007B52F2" w:rsidRDefault="007B52F2" w:rsidP="007B52F2">
      <w:pPr>
        <w:rPr>
          <w:rFonts w:ascii="Times New Roman" w:hAnsi="Times New Roman" w:cs="Times New Roman"/>
          <w:sz w:val="30"/>
          <w:szCs w:val="30"/>
        </w:rPr>
      </w:pPr>
    </w:p>
    <w:p w14:paraId="36F37DC6" w14:textId="362CE182" w:rsidR="007B52F2" w:rsidRDefault="007B52F2">
      <w:pPr>
        <w:rPr>
          <w:rFonts w:ascii="Times New Roman" w:hAnsi="Times New Roman" w:cs="Times New Roman"/>
          <w:sz w:val="30"/>
          <w:szCs w:val="30"/>
        </w:rPr>
      </w:pPr>
    </w:p>
    <w:p w14:paraId="72D40420" w14:textId="77777777" w:rsidR="007B52F2" w:rsidRPr="007B52F2" w:rsidRDefault="007B52F2">
      <w:pPr>
        <w:rPr>
          <w:rFonts w:ascii="Times New Roman" w:hAnsi="Times New Roman" w:cs="Times New Roman"/>
          <w:sz w:val="30"/>
          <w:szCs w:val="30"/>
        </w:rPr>
      </w:pPr>
    </w:p>
    <w:sectPr w:rsidR="007B52F2" w:rsidRPr="007B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F2"/>
    <w:rsid w:val="0003770F"/>
    <w:rsid w:val="000A3273"/>
    <w:rsid w:val="001E00D7"/>
    <w:rsid w:val="00595245"/>
    <w:rsid w:val="006E5E01"/>
    <w:rsid w:val="006F1F6A"/>
    <w:rsid w:val="007372BE"/>
    <w:rsid w:val="00793DF4"/>
    <w:rsid w:val="007B52F2"/>
    <w:rsid w:val="00862D3B"/>
    <w:rsid w:val="00C8692C"/>
    <w:rsid w:val="00DC5D05"/>
    <w:rsid w:val="00FB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7CDD"/>
  <w15:chartTrackingRefBased/>
  <w15:docId w15:val="{CC69D5FE-0864-49C9-864D-7F93161D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7B52F2"/>
    <w:rPr>
      <w:color w:val="0000FF"/>
      <w:u w:val="single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862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862D3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deparagrafimplicit"/>
    <w:rsid w:val="00862D3B"/>
  </w:style>
  <w:style w:type="character" w:styleId="MeniuneNerezolvat">
    <w:name w:val="Unresolved Mention"/>
    <w:basedOn w:val="Fontdeparagrafimplicit"/>
    <w:uiPriority w:val="99"/>
    <w:semiHidden/>
    <w:unhideWhenUsed/>
    <w:rsid w:val="00862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gl.org/regi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Baesu Tiberiu</dc:creator>
  <cp:keywords/>
  <dc:description/>
  <cp:lastModifiedBy>Baesu Tiberiu</cp:lastModifiedBy>
  <cp:revision>4</cp:revision>
  <dcterms:created xsi:type="dcterms:W3CDTF">2022-10-15T14:58:00Z</dcterms:created>
  <dcterms:modified xsi:type="dcterms:W3CDTF">2022-10-15T17:02:00Z</dcterms:modified>
</cp:coreProperties>
</file>