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41D2" w14:textId="4BB9954C" w:rsidR="00ED5596" w:rsidRDefault="004A2603">
      <w:pPr>
        <w:rPr>
          <w:b/>
          <w:bCs/>
        </w:rPr>
      </w:pPr>
      <w:r w:rsidRPr="004A2603">
        <w:rPr>
          <w:b/>
          <w:bCs/>
        </w:rPr>
        <w:t>Développement du logiciel de commande</w:t>
      </w:r>
    </w:p>
    <w:p w14:paraId="29A15C34" w14:textId="2E5AF755" w:rsidR="004A2603" w:rsidRDefault="004A2603">
      <w:pPr>
        <w:rPr>
          <w:b/>
          <w:bCs/>
        </w:rPr>
      </w:pPr>
    </w:p>
    <w:p w14:paraId="0DC348FD" w14:textId="379AEDA1" w:rsidR="004A2603" w:rsidRPr="004A2603" w:rsidRDefault="004A2603" w:rsidP="004A260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2603">
        <w:rPr>
          <w:rFonts w:ascii="Calibri" w:eastAsia="Times New Roman" w:hAnsi="Calibri" w:cs="Calibri"/>
          <w:color w:val="000000"/>
          <w:lang w:eastAsia="fr-FR"/>
        </w:rPr>
        <w:t xml:space="preserve">Dans cette section, le travail repose en grande partie sur la base d’un code donné par nos prédécesseurs qui avait pour ambition de gérer </w:t>
      </w:r>
      <w:r>
        <w:rPr>
          <w:rFonts w:ascii="Calibri" w:eastAsia="Times New Roman" w:hAnsi="Calibri" w:cs="Calibri"/>
          <w:color w:val="000000"/>
          <w:lang w:eastAsia="fr-FR"/>
        </w:rPr>
        <w:t>la</w:t>
      </w:r>
      <w:r w:rsidRPr="004A2603">
        <w:rPr>
          <w:rFonts w:ascii="Calibri" w:eastAsia="Times New Roman" w:hAnsi="Calibri" w:cs="Calibri"/>
          <w:color w:val="000000"/>
          <w:lang w:eastAsia="fr-FR"/>
        </w:rPr>
        <w:t xml:space="preserve"> commande du robot. </w:t>
      </w:r>
    </w:p>
    <w:p w14:paraId="17D3CF94" w14:textId="77777777" w:rsidR="004A2603" w:rsidRPr="004A2603" w:rsidRDefault="004A2603" w:rsidP="004A260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2603">
        <w:rPr>
          <w:rFonts w:ascii="Calibri" w:eastAsia="Times New Roman" w:hAnsi="Calibri" w:cs="Calibri"/>
          <w:color w:val="000000"/>
          <w:lang w:eastAsia="fr-FR"/>
        </w:rPr>
        <w:t>Nous avions, dès lors, plusieurs fichiers à notre disposition dans le dossier qui nous avait été communiqué :</w:t>
      </w:r>
    </w:p>
    <w:p w14:paraId="33CF270D" w14:textId="77777777" w:rsidR="004A2603" w:rsidRPr="004A2603" w:rsidRDefault="004A2603" w:rsidP="004A260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4A2603">
        <w:rPr>
          <w:rFonts w:ascii="Calibri" w:eastAsia="Times New Roman" w:hAnsi="Calibri" w:cs="Calibri"/>
          <w:color w:val="000000"/>
          <w:lang w:eastAsia="fr-FR"/>
        </w:rPr>
        <w:t>Un dossier Arduino pour contrôler les moteurs</w:t>
      </w:r>
    </w:p>
    <w:p w14:paraId="2D19DFBC" w14:textId="77777777" w:rsidR="004A2603" w:rsidRPr="004A2603" w:rsidRDefault="004A2603" w:rsidP="004A260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4A2603">
        <w:rPr>
          <w:rFonts w:ascii="Calibri" w:eastAsia="Times New Roman" w:hAnsi="Calibri" w:cs="Calibri"/>
          <w:color w:val="000000"/>
          <w:lang w:eastAsia="fr-FR"/>
        </w:rPr>
        <w:t>Un fichier python codant le correcteur PID</w:t>
      </w:r>
    </w:p>
    <w:p w14:paraId="54A90A1C" w14:textId="77777777" w:rsidR="004A2603" w:rsidRPr="004A2603" w:rsidRDefault="004A2603" w:rsidP="004A260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4A2603">
        <w:rPr>
          <w:rFonts w:ascii="Calibri" w:eastAsia="Times New Roman" w:hAnsi="Calibri" w:cs="Calibri"/>
          <w:color w:val="000000"/>
          <w:lang w:eastAsia="fr-FR"/>
        </w:rPr>
        <w:t>Un pour traiter l’image </w:t>
      </w:r>
    </w:p>
    <w:p w14:paraId="73F5B3B4" w14:textId="6BD65AA8" w:rsidR="004A2603" w:rsidRPr="004A2603" w:rsidRDefault="004A2603" w:rsidP="004A2603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fr-FR"/>
        </w:rPr>
      </w:pPr>
      <w:r w:rsidRPr="004A2603">
        <w:rPr>
          <w:rFonts w:ascii="Calibri" w:eastAsia="Times New Roman" w:hAnsi="Calibri" w:cs="Calibri"/>
          <w:color w:val="000000"/>
          <w:lang w:eastAsia="fr-FR"/>
        </w:rPr>
        <w:t>Un pour faire fonctionner le robot manuellement ou de façon autonome</w:t>
      </w:r>
      <w:r>
        <w:rPr>
          <w:rFonts w:ascii="Calibri" w:eastAsia="Times New Roman" w:hAnsi="Calibri" w:cs="Calibri"/>
          <w:color w:val="000000"/>
          <w:lang w:eastAsia="fr-FR"/>
        </w:rPr>
        <w:t> : i</w:t>
      </w:r>
      <w:r w:rsidRPr="004A2603">
        <w:rPr>
          <w:rFonts w:ascii="Calibri" w:eastAsia="Times New Roman" w:hAnsi="Calibri" w:cs="Calibri"/>
          <w:color w:val="000000"/>
          <w:lang w:eastAsia="fr-FR"/>
        </w:rPr>
        <w:t>l lance le robot</w:t>
      </w:r>
    </w:p>
    <w:p w14:paraId="33FBF0EF" w14:textId="77777777" w:rsidR="004A2603" w:rsidRPr="004A2603" w:rsidRDefault="004A2603" w:rsidP="004A2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356D411" w14:textId="11CDF7A6" w:rsidR="004A2603" w:rsidRPr="004A2603" w:rsidRDefault="00286296" w:rsidP="004A260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Pour rappel, l</w:t>
      </w:r>
      <w:r w:rsidR="004A2603" w:rsidRPr="004A2603">
        <w:rPr>
          <w:rFonts w:ascii="Calibri" w:eastAsia="Times New Roman" w:hAnsi="Calibri" w:cs="Calibri"/>
          <w:color w:val="000000"/>
          <w:lang w:eastAsia="fr-FR"/>
        </w:rPr>
        <w:t>a fonction finale qui doit être remplie par le robot consiste à être capable de suivre une personne. Au regard de l’état d’avancement du projet, nous restreignons nos ambitions en limitant notre objectif à un suivi de ligne blanche pré tracée. </w:t>
      </w:r>
    </w:p>
    <w:p w14:paraId="73E2ADC0" w14:textId="3D3EC509" w:rsidR="004A2603" w:rsidRDefault="00286296" w:rsidP="004A2603">
      <w:pPr>
        <w:spacing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En effet, l</w:t>
      </w:r>
      <w:r w:rsidR="004A2603" w:rsidRPr="004A2603">
        <w:rPr>
          <w:rFonts w:ascii="Calibri" w:eastAsia="Times New Roman" w:hAnsi="Calibri" w:cs="Calibri"/>
          <w:color w:val="000000"/>
          <w:lang w:eastAsia="fr-FR"/>
        </w:rPr>
        <w:t xml:space="preserve">e rapport de nos prédécesseurs indiquait que le protocole mis en place répondait déjà à ce problème. </w:t>
      </w:r>
      <w:r>
        <w:rPr>
          <w:rFonts w:ascii="Calibri" w:eastAsia="Times New Roman" w:hAnsi="Calibri" w:cs="Calibri"/>
          <w:color w:val="000000"/>
          <w:lang w:eastAsia="fr-FR"/>
        </w:rPr>
        <w:t>Mais a</w:t>
      </w:r>
      <w:r w:rsidR="004A2603" w:rsidRPr="004A2603">
        <w:rPr>
          <w:rFonts w:ascii="Calibri" w:eastAsia="Times New Roman" w:hAnsi="Calibri" w:cs="Calibri"/>
          <w:color w:val="000000"/>
          <w:lang w:eastAsia="fr-FR"/>
        </w:rPr>
        <w:t xml:space="preserve">près </w:t>
      </w:r>
      <w:r>
        <w:rPr>
          <w:rFonts w:ascii="Calibri" w:eastAsia="Times New Roman" w:hAnsi="Calibri" w:cs="Calibri"/>
          <w:color w:val="000000"/>
          <w:lang w:eastAsia="fr-FR"/>
        </w:rPr>
        <w:t xml:space="preserve">des </w:t>
      </w:r>
      <w:r w:rsidR="004A2603" w:rsidRPr="004A2603">
        <w:rPr>
          <w:rFonts w:ascii="Calibri" w:eastAsia="Times New Roman" w:hAnsi="Calibri" w:cs="Calibri"/>
          <w:color w:val="000000"/>
          <w:lang w:eastAsia="fr-FR"/>
        </w:rPr>
        <w:t xml:space="preserve">essais et </w:t>
      </w:r>
      <w:r>
        <w:rPr>
          <w:rFonts w:ascii="Calibri" w:eastAsia="Times New Roman" w:hAnsi="Calibri" w:cs="Calibri"/>
          <w:color w:val="000000"/>
          <w:lang w:eastAsia="fr-FR"/>
        </w:rPr>
        <w:t xml:space="preserve">des </w:t>
      </w:r>
      <w:r w:rsidR="004A2603" w:rsidRPr="004A2603">
        <w:rPr>
          <w:rFonts w:ascii="Calibri" w:eastAsia="Times New Roman" w:hAnsi="Calibri" w:cs="Calibri"/>
          <w:color w:val="000000"/>
          <w:lang w:eastAsia="fr-FR"/>
        </w:rPr>
        <w:t>vérification</w:t>
      </w:r>
      <w:r>
        <w:rPr>
          <w:rFonts w:ascii="Calibri" w:eastAsia="Times New Roman" w:hAnsi="Calibri" w:cs="Calibri"/>
          <w:color w:val="000000"/>
          <w:lang w:eastAsia="fr-FR"/>
        </w:rPr>
        <w:t>s</w:t>
      </w:r>
      <w:r w:rsidR="004A2603" w:rsidRPr="004A2603">
        <w:rPr>
          <w:rFonts w:ascii="Calibri" w:eastAsia="Times New Roman" w:hAnsi="Calibri" w:cs="Calibri"/>
          <w:color w:val="000000"/>
          <w:lang w:eastAsia="fr-FR"/>
        </w:rPr>
        <w:t xml:space="preserve"> nous en sommes arrivés à la conclusion qu’il n’en était rien : </w:t>
      </w:r>
      <w:r w:rsidR="004A2603">
        <w:rPr>
          <w:rFonts w:ascii="Calibri" w:eastAsia="Times New Roman" w:hAnsi="Calibri" w:cs="Calibri"/>
          <w:color w:val="000000"/>
          <w:lang w:eastAsia="fr-FR"/>
        </w:rPr>
        <w:t>la commande manuelle marche bien (mise à part la partie mécanique qui ne suivait pas</w:t>
      </w:r>
      <w:r w:rsidR="002B75F7">
        <w:rPr>
          <w:rFonts w:ascii="Calibri" w:eastAsia="Times New Roman" w:hAnsi="Calibri" w:cs="Calibri"/>
          <w:color w:val="000000"/>
          <w:lang w:eastAsia="fr-FR"/>
        </w:rPr>
        <w:t> : les roues glissaient trop, le robot avait du mal à tourner</w:t>
      </w:r>
      <w:r w:rsidR="004A2603">
        <w:rPr>
          <w:rFonts w:ascii="Calibri" w:eastAsia="Times New Roman" w:hAnsi="Calibri" w:cs="Calibri"/>
          <w:color w:val="000000"/>
          <w:lang w:eastAsia="fr-FR"/>
        </w:rPr>
        <w:t>) mais la commande autonome ne marche pas du tout</w:t>
      </w:r>
      <w:r w:rsidR="002B75F7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="004A2603">
        <w:rPr>
          <w:rFonts w:ascii="Calibri" w:eastAsia="Times New Roman" w:hAnsi="Calibri" w:cs="Calibri"/>
          <w:color w:val="000000"/>
          <w:lang w:eastAsia="fr-FR"/>
        </w:rPr>
        <w:t xml:space="preserve">: que la ligne aille vers la gauche ou vers la droite, </w:t>
      </w:r>
      <w:r w:rsidR="00107BD8">
        <w:rPr>
          <w:rFonts w:ascii="Calibri" w:eastAsia="Times New Roman" w:hAnsi="Calibri" w:cs="Calibri"/>
          <w:color w:val="000000"/>
          <w:lang w:eastAsia="fr-FR"/>
        </w:rPr>
        <w:t>l</w:t>
      </w:r>
      <w:r w:rsidR="002B75F7">
        <w:rPr>
          <w:rFonts w:ascii="Calibri" w:eastAsia="Times New Roman" w:hAnsi="Calibri" w:cs="Calibri"/>
          <w:color w:val="000000"/>
          <w:lang w:eastAsia="fr-FR"/>
        </w:rPr>
        <w:t>e</w:t>
      </w:r>
      <w:r w:rsidR="00107BD8">
        <w:rPr>
          <w:rFonts w:ascii="Calibri" w:eastAsia="Times New Roman" w:hAnsi="Calibri" w:cs="Calibri"/>
          <w:color w:val="000000"/>
          <w:lang w:eastAsia="fr-FR"/>
        </w:rPr>
        <w:t xml:space="preserve"> robot tourne dans les deux cas à droite, </w:t>
      </w:r>
      <w:r w:rsidR="002B75F7">
        <w:rPr>
          <w:rFonts w:ascii="Calibri" w:eastAsia="Times New Roman" w:hAnsi="Calibri" w:cs="Calibri"/>
          <w:color w:val="000000"/>
          <w:lang w:eastAsia="fr-FR"/>
        </w:rPr>
        <w:t xml:space="preserve">et </w:t>
      </w:r>
      <w:r w:rsidR="00107BD8">
        <w:rPr>
          <w:rFonts w:ascii="Calibri" w:eastAsia="Times New Roman" w:hAnsi="Calibri" w:cs="Calibri"/>
          <w:color w:val="000000"/>
          <w:lang w:eastAsia="fr-FR"/>
        </w:rPr>
        <w:t xml:space="preserve">la pente de la ligne </w:t>
      </w:r>
      <w:r>
        <w:rPr>
          <w:rFonts w:ascii="Calibri" w:eastAsia="Times New Roman" w:hAnsi="Calibri" w:cs="Calibri"/>
          <w:color w:val="000000"/>
          <w:lang w:eastAsia="fr-FR"/>
        </w:rPr>
        <w:t>n’est pas du tout</w:t>
      </w:r>
      <w:r w:rsidR="00107BD8">
        <w:rPr>
          <w:rFonts w:ascii="Calibri" w:eastAsia="Times New Roman" w:hAnsi="Calibri" w:cs="Calibri"/>
          <w:color w:val="000000"/>
          <w:lang w:eastAsia="fr-FR"/>
        </w:rPr>
        <w:t xml:space="preserve"> prise en compt</w:t>
      </w:r>
      <w:r w:rsidR="002B75F7">
        <w:rPr>
          <w:rFonts w:ascii="Calibri" w:eastAsia="Times New Roman" w:hAnsi="Calibri" w:cs="Calibri"/>
          <w:color w:val="000000"/>
          <w:lang w:eastAsia="fr-FR"/>
        </w:rPr>
        <w:t>e</w:t>
      </w:r>
      <w:r w:rsidR="00107BD8">
        <w:rPr>
          <w:rFonts w:ascii="Calibri" w:eastAsia="Times New Roman" w:hAnsi="Calibri" w:cs="Calibri"/>
          <w:color w:val="000000"/>
          <w:lang w:eastAsia="fr-FR"/>
        </w:rPr>
        <w:t xml:space="preserve">. Cependant, les calculs dans le rapport de nos prédécesseurs sont bons, </w:t>
      </w:r>
      <w:r w:rsidR="002B75F7">
        <w:rPr>
          <w:rFonts w:ascii="Calibri" w:eastAsia="Times New Roman" w:hAnsi="Calibri" w:cs="Calibri"/>
          <w:color w:val="000000"/>
          <w:lang w:eastAsia="fr-FR"/>
        </w:rPr>
        <w:t>nous</w:t>
      </w:r>
      <w:r w:rsidR="007E28DB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="002B75F7">
        <w:rPr>
          <w:rFonts w:ascii="Calibri" w:eastAsia="Times New Roman" w:hAnsi="Calibri" w:cs="Calibri"/>
          <w:color w:val="000000"/>
          <w:lang w:eastAsia="fr-FR"/>
        </w:rPr>
        <w:t xml:space="preserve">nous en sommes </w:t>
      </w:r>
      <w:r w:rsidR="00107BD8">
        <w:rPr>
          <w:rFonts w:ascii="Calibri" w:eastAsia="Times New Roman" w:hAnsi="Calibri" w:cs="Calibri"/>
          <w:color w:val="000000"/>
          <w:lang w:eastAsia="fr-FR"/>
        </w:rPr>
        <w:t xml:space="preserve">donc servis pour refaire entièrement le code de cette partie autonome. Cependant, cette partie étant conséquente et ayant des contraintes plus importantes pour le projet, </w:t>
      </w:r>
      <w:r w:rsidR="002B75F7">
        <w:rPr>
          <w:rFonts w:ascii="Calibri" w:eastAsia="Times New Roman" w:hAnsi="Calibri" w:cs="Calibri"/>
          <w:color w:val="000000"/>
          <w:lang w:eastAsia="fr-FR"/>
        </w:rPr>
        <w:t>nous avons</w:t>
      </w:r>
      <w:r w:rsidR="00107BD8">
        <w:rPr>
          <w:rFonts w:ascii="Calibri" w:eastAsia="Times New Roman" w:hAnsi="Calibri" w:cs="Calibri"/>
          <w:color w:val="000000"/>
          <w:lang w:eastAsia="fr-FR"/>
        </w:rPr>
        <w:t xml:space="preserve"> assez vite arrêter de m’y aventurer</w:t>
      </w:r>
      <w:r w:rsidR="002B75F7">
        <w:rPr>
          <w:rFonts w:ascii="Calibri" w:eastAsia="Times New Roman" w:hAnsi="Calibri" w:cs="Calibri"/>
          <w:color w:val="000000"/>
          <w:lang w:eastAsia="fr-FR"/>
        </w:rPr>
        <w:t>, d’autant plus qu’une fois les formules réécrites, le robot n’était pas encore tout à fait opérationnel car il restait les coefficients du correcteur à ajuster</w:t>
      </w:r>
      <w:r w:rsidR="00107BD8">
        <w:rPr>
          <w:rFonts w:ascii="Calibri" w:eastAsia="Times New Roman" w:hAnsi="Calibri" w:cs="Calibri"/>
          <w:color w:val="000000"/>
          <w:lang w:eastAsia="fr-FR"/>
        </w:rPr>
        <w:t xml:space="preserve">. Actuellement, le robot tourne </w:t>
      </w:r>
      <w:r w:rsidR="002B75F7">
        <w:rPr>
          <w:rFonts w:ascii="Calibri" w:eastAsia="Times New Roman" w:hAnsi="Calibri" w:cs="Calibri"/>
          <w:color w:val="000000"/>
          <w:lang w:eastAsia="fr-FR"/>
        </w:rPr>
        <w:t xml:space="preserve">donc </w:t>
      </w:r>
      <w:r w:rsidR="00107BD8">
        <w:rPr>
          <w:rFonts w:ascii="Calibri" w:eastAsia="Times New Roman" w:hAnsi="Calibri" w:cs="Calibri"/>
          <w:color w:val="000000"/>
          <w:lang w:eastAsia="fr-FR"/>
        </w:rPr>
        <w:t xml:space="preserve">dans le bon sens, prend </w:t>
      </w:r>
      <w:r w:rsidR="002B75F7">
        <w:rPr>
          <w:rFonts w:ascii="Calibri" w:eastAsia="Times New Roman" w:hAnsi="Calibri" w:cs="Calibri"/>
          <w:color w:val="000000"/>
          <w:lang w:eastAsia="fr-FR"/>
        </w:rPr>
        <w:t xml:space="preserve">plus ou moins </w:t>
      </w:r>
      <w:r w:rsidR="00107BD8">
        <w:rPr>
          <w:rFonts w:ascii="Calibri" w:eastAsia="Times New Roman" w:hAnsi="Calibri" w:cs="Calibri"/>
          <w:color w:val="000000"/>
          <w:lang w:eastAsia="fr-FR"/>
        </w:rPr>
        <w:t xml:space="preserve">la pente de la ligne en compte (va moins vite si la ligne est en angle droit avec le robot et proche de celui-ci), mais </w:t>
      </w:r>
      <w:r w:rsidR="002B75F7">
        <w:rPr>
          <w:rFonts w:ascii="Calibri" w:eastAsia="Times New Roman" w:hAnsi="Calibri" w:cs="Calibri"/>
          <w:color w:val="000000"/>
          <w:lang w:eastAsia="fr-FR"/>
        </w:rPr>
        <w:t xml:space="preserve">n’est pas encore capable de </w:t>
      </w:r>
      <w:r>
        <w:rPr>
          <w:rFonts w:ascii="Calibri" w:eastAsia="Times New Roman" w:hAnsi="Calibri" w:cs="Calibri"/>
          <w:color w:val="000000"/>
          <w:lang w:eastAsia="fr-FR"/>
        </w:rPr>
        <w:t>la suivre</w:t>
      </w:r>
      <w:r w:rsidR="002B75F7">
        <w:rPr>
          <w:rFonts w:ascii="Calibri" w:eastAsia="Times New Roman" w:hAnsi="Calibri" w:cs="Calibri"/>
          <w:color w:val="000000"/>
          <w:lang w:eastAsia="fr-FR"/>
        </w:rPr>
        <w:t>.</w:t>
      </w:r>
    </w:p>
    <w:p w14:paraId="0CE74BCE" w14:textId="77777777" w:rsidR="00890151" w:rsidRDefault="00107BD8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Ensuite, après avoir installé le nouveau châssis, les nouveaux moteurs et les nouvelles roues</w:t>
      </w:r>
      <w:r w:rsidR="008C4A3E">
        <w:rPr>
          <w:rFonts w:ascii="Calibri" w:eastAsia="Times New Roman" w:hAnsi="Calibri" w:cs="Calibri"/>
          <w:color w:val="000000"/>
          <w:lang w:eastAsia="fr-FR"/>
        </w:rPr>
        <w:t xml:space="preserve">, </w:t>
      </w:r>
      <w:r w:rsidR="000E6A52">
        <w:rPr>
          <w:rFonts w:ascii="Calibri" w:eastAsia="Times New Roman" w:hAnsi="Calibri" w:cs="Calibri"/>
          <w:color w:val="000000"/>
          <w:lang w:eastAsia="fr-FR"/>
        </w:rPr>
        <w:t xml:space="preserve">nous sommes </w:t>
      </w:r>
      <w:r w:rsidR="008C4A3E">
        <w:rPr>
          <w:rFonts w:ascii="Calibri" w:eastAsia="Times New Roman" w:hAnsi="Calibri" w:cs="Calibri"/>
          <w:color w:val="000000"/>
          <w:lang w:eastAsia="fr-FR"/>
        </w:rPr>
        <w:t>passé</w:t>
      </w:r>
      <w:r w:rsidR="000E6A52">
        <w:rPr>
          <w:rFonts w:ascii="Calibri" w:eastAsia="Times New Roman" w:hAnsi="Calibri" w:cs="Calibri"/>
          <w:color w:val="000000"/>
          <w:lang w:eastAsia="fr-FR"/>
        </w:rPr>
        <w:t>s</w:t>
      </w:r>
      <w:r w:rsidR="008C4A3E">
        <w:rPr>
          <w:rFonts w:ascii="Calibri" w:eastAsia="Times New Roman" w:hAnsi="Calibri" w:cs="Calibri"/>
          <w:color w:val="000000"/>
          <w:lang w:eastAsia="fr-FR"/>
        </w:rPr>
        <w:t xml:space="preserve"> à une nouvelle partie : l’exploitation du plein potentiel de ces roues. En effet, avant</w:t>
      </w:r>
      <w:r w:rsidR="000E6A52">
        <w:rPr>
          <w:rFonts w:ascii="Calibri" w:eastAsia="Times New Roman" w:hAnsi="Calibri" w:cs="Calibri"/>
          <w:color w:val="000000"/>
          <w:lang w:eastAsia="fr-FR"/>
        </w:rPr>
        <w:t>,</w:t>
      </w:r>
      <w:r w:rsidR="008C4A3E">
        <w:rPr>
          <w:rFonts w:ascii="Calibri" w:eastAsia="Times New Roman" w:hAnsi="Calibri" w:cs="Calibri"/>
          <w:color w:val="000000"/>
          <w:lang w:eastAsia="fr-FR"/>
        </w:rPr>
        <w:t xml:space="preserve"> les roues </w:t>
      </w:r>
      <w:r w:rsidR="00D533D4">
        <w:rPr>
          <w:rFonts w:ascii="Calibri" w:eastAsia="Times New Roman" w:hAnsi="Calibri" w:cs="Calibri"/>
          <w:color w:val="000000"/>
          <w:lang w:eastAsia="fr-FR"/>
        </w:rPr>
        <w:t xml:space="preserve">étaient commandées par paires : les roues </w:t>
      </w:r>
      <w:r w:rsidR="008C4A3E">
        <w:rPr>
          <w:rFonts w:ascii="Calibri" w:eastAsia="Times New Roman" w:hAnsi="Calibri" w:cs="Calibri"/>
          <w:color w:val="000000"/>
          <w:lang w:eastAsia="fr-FR"/>
        </w:rPr>
        <w:t>droites étaient commandées ensembles avec la même consigne, et les roues gauches entre elles aussi. Cela permettait au robot d’avancer, reculer, et tourner tout en faisant ces mouvements</w:t>
      </w:r>
      <w:r w:rsidR="00D533D4">
        <w:rPr>
          <w:rFonts w:ascii="Calibri" w:eastAsia="Times New Roman" w:hAnsi="Calibri" w:cs="Calibri"/>
          <w:color w:val="000000"/>
          <w:lang w:eastAsia="fr-FR"/>
        </w:rPr>
        <w:t xml:space="preserve"> (il devait aussi tourner sur lui-même, mais il est facile de comprendre que ce n’est pas possible avec des roues</w:t>
      </w:r>
      <w:r w:rsidR="004A193E">
        <w:rPr>
          <w:rFonts w:ascii="Calibri" w:eastAsia="Times New Roman" w:hAnsi="Calibri" w:cs="Calibri"/>
          <w:color w:val="000000"/>
          <w:lang w:eastAsia="fr-FR"/>
        </w:rPr>
        <w:t xml:space="preserve"> « normales » en parallèle)</w:t>
      </w:r>
      <w:r w:rsidR="008C4A3E">
        <w:rPr>
          <w:rFonts w:ascii="Calibri" w:eastAsia="Times New Roman" w:hAnsi="Calibri" w:cs="Calibri"/>
          <w:color w:val="000000"/>
          <w:lang w:eastAsia="fr-FR"/>
        </w:rPr>
        <w:t>.</w:t>
      </w:r>
    </w:p>
    <w:p w14:paraId="7AFADA13" w14:textId="23EF95CF" w:rsidR="00F80B89" w:rsidRDefault="008C4A3E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Avec les roues </w:t>
      </w:r>
      <w:r w:rsidRPr="000E6A52">
        <w:rPr>
          <w:rFonts w:ascii="Calibri" w:eastAsia="Times New Roman" w:hAnsi="Calibri" w:cs="Calibri"/>
          <w:i/>
          <w:iCs/>
          <w:color w:val="000000"/>
          <w:lang w:eastAsia="fr-FR"/>
        </w:rPr>
        <w:t>mécanum</w:t>
      </w:r>
      <w:r>
        <w:rPr>
          <w:rFonts w:ascii="Calibri" w:eastAsia="Times New Roman" w:hAnsi="Calibri" w:cs="Calibri"/>
          <w:color w:val="000000"/>
          <w:lang w:eastAsia="fr-FR"/>
        </w:rPr>
        <w:t xml:space="preserve">, le robot peut </w:t>
      </w:r>
      <w:r w:rsidR="00890151">
        <w:rPr>
          <w:rFonts w:ascii="Calibri" w:eastAsia="Times New Roman" w:hAnsi="Calibri" w:cs="Calibri"/>
          <w:color w:val="000000"/>
          <w:lang w:eastAsia="fr-FR"/>
        </w:rPr>
        <w:t>maintenant</w:t>
      </w:r>
      <w:r>
        <w:rPr>
          <w:rFonts w:ascii="Calibri" w:eastAsia="Times New Roman" w:hAnsi="Calibri" w:cs="Calibri"/>
          <w:color w:val="000000"/>
          <w:lang w:eastAsia="fr-FR"/>
        </w:rPr>
        <w:t xml:space="preserve"> se déplacer sur les côtés, tourner sur lui-même, et se déplacer en diagonale… à condition que les 4 roues soient commandées indépendamment.</w:t>
      </w:r>
      <w:r w:rsidR="00E12D11">
        <w:rPr>
          <w:rFonts w:ascii="Calibri" w:eastAsia="Times New Roman" w:hAnsi="Calibri" w:cs="Calibri"/>
          <w:color w:val="000000"/>
          <w:lang w:eastAsia="fr-FR"/>
        </w:rPr>
        <w:t xml:space="preserve"> C’est cette partie sur laquelle </w:t>
      </w:r>
      <w:r w:rsidR="00231310">
        <w:rPr>
          <w:rFonts w:ascii="Calibri" w:eastAsia="Times New Roman" w:hAnsi="Calibri" w:cs="Calibri"/>
          <w:color w:val="000000"/>
          <w:lang w:eastAsia="fr-FR"/>
        </w:rPr>
        <w:t>nous avons</w:t>
      </w:r>
      <w:r w:rsidR="00E12D11">
        <w:rPr>
          <w:rFonts w:ascii="Calibri" w:eastAsia="Times New Roman" w:hAnsi="Calibri" w:cs="Calibri"/>
          <w:color w:val="000000"/>
          <w:lang w:eastAsia="fr-FR"/>
        </w:rPr>
        <w:t xml:space="preserve"> beaucoup travaillé</w:t>
      </w:r>
      <w:r w:rsidR="00231310">
        <w:rPr>
          <w:rFonts w:ascii="Calibri" w:eastAsia="Times New Roman" w:hAnsi="Calibri" w:cs="Calibri"/>
          <w:color w:val="000000"/>
          <w:lang w:eastAsia="fr-FR"/>
        </w:rPr>
        <w:t xml:space="preserve"> par la suite</w:t>
      </w:r>
      <w:r w:rsidR="00E12D11">
        <w:rPr>
          <w:rFonts w:ascii="Calibri" w:eastAsia="Times New Roman" w:hAnsi="Calibri" w:cs="Calibri"/>
          <w:color w:val="000000"/>
          <w:lang w:eastAsia="fr-FR"/>
        </w:rPr>
        <w:t xml:space="preserve">. En effet, avant, le circuit imprimé permettait de commander les deux côtés indépendamment, car des </w:t>
      </w:r>
      <w:r w:rsidR="00451AE0">
        <w:rPr>
          <w:rFonts w:ascii="Calibri" w:eastAsia="Times New Roman" w:hAnsi="Calibri" w:cs="Calibri"/>
          <w:color w:val="000000"/>
          <w:lang w:eastAsia="fr-FR"/>
        </w:rPr>
        <w:t>courts-circuits</w:t>
      </w:r>
      <w:r w:rsidR="00E12D11">
        <w:rPr>
          <w:rFonts w:ascii="Calibri" w:eastAsia="Times New Roman" w:hAnsi="Calibri" w:cs="Calibri"/>
          <w:color w:val="000000"/>
          <w:lang w:eastAsia="fr-FR"/>
        </w:rPr>
        <w:t xml:space="preserve"> étaient placés entre les roues avants et arrières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="00E12D11">
        <w:rPr>
          <w:rFonts w:ascii="Calibri" w:eastAsia="Times New Roman" w:hAnsi="Calibri" w:cs="Calibri"/>
          <w:color w:val="000000"/>
          <w:lang w:eastAsia="fr-FR"/>
        </w:rPr>
        <w:t xml:space="preserve">pour les commander ensembles. En enlevant ces </w:t>
      </w:r>
      <w:r w:rsidR="00451AE0">
        <w:rPr>
          <w:rFonts w:ascii="Calibri" w:eastAsia="Times New Roman" w:hAnsi="Calibri" w:cs="Calibri"/>
          <w:color w:val="000000"/>
          <w:lang w:eastAsia="fr-FR"/>
        </w:rPr>
        <w:t>courts-circuits</w:t>
      </w:r>
      <w:r w:rsidR="00E12D11">
        <w:rPr>
          <w:rFonts w:ascii="Calibri" w:eastAsia="Times New Roman" w:hAnsi="Calibri" w:cs="Calibri"/>
          <w:color w:val="000000"/>
          <w:lang w:eastAsia="fr-FR"/>
        </w:rPr>
        <w:t xml:space="preserve">, </w:t>
      </w:r>
      <w:r w:rsidR="00451AE0">
        <w:rPr>
          <w:rFonts w:ascii="Calibri" w:eastAsia="Times New Roman" w:hAnsi="Calibri" w:cs="Calibri"/>
          <w:color w:val="000000"/>
          <w:lang w:eastAsia="fr-FR"/>
        </w:rPr>
        <w:t>il n’y a alors plus que les roues avant qui sont commandées par le L298N du circuit-imprimé (composant permettant de délivrer une tension à deux moteurs</w:t>
      </w:r>
      <w:r w:rsidR="00283812">
        <w:rPr>
          <w:rFonts w:ascii="Calibri" w:eastAsia="Times New Roman" w:hAnsi="Calibri" w:cs="Calibri"/>
          <w:color w:val="000000"/>
          <w:lang w:eastAsia="fr-FR"/>
        </w:rPr>
        <w:t xml:space="preserve">, </w:t>
      </w:r>
      <w:r w:rsidR="00451AE0">
        <w:rPr>
          <w:rFonts w:ascii="Calibri" w:eastAsia="Times New Roman" w:hAnsi="Calibri" w:cs="Calibri"/>
          <w:color w:val="000000"/>
          <w:lang w:eastAsia="fr-FR"/>
        </w:rPr>
        <w:t>via modulation de largeur de pulsation</w:t>
      </w:r>
      <w:r w:rsidR="00283812">
        <w:rPr>
          <w:rFonts w:ascii="Calibri" w:eastAsia="Times New Roman" w:hAnsi="Calibri" w:cs="Calibri"/>
          <w:color w:val="000000"/>
          <w:lang w:eastAsia="fr-FR"/>
        </w:rPr>
        <w:t>,</w:t>
      </w:r>
      <w:r w:rsidR="00451AE0">
        <w:rPr>
          <w:rFonts w:ascii="Calibri" w:eastAsia="Times New Roman" w:hAnsi="Calibri" w:cs="Calibri"/>
          <w:color w:val="000000"/>
          <w:lang w:eastAsia="fr-FR"/>
        </w:rPr>
        <w:t xml:space="preserve"> et de changer </w:t>
      </w:r>
      <w:r w:rsidR="00283812">
        <w:rPr>
          <w:rFonts w:ascii="Calibri" w:eastAsia="Times New Roman" w:hAnsi="Calibri" w:cs="Calibri"/>
          <w:color w:val="000000"/>
          <w:lang w:eastAsia="fr-FR"/>
        </w:rPr>
        <w:t>leur</w:t>
      </w:r>
      <w:r w:rsidR="00451AE0">
        <w:rPr>
          <w:rFonts w:ascii="Calibri" w:eastAsia="Times New Roman" w:hAnsi="Calibri" w:cs="Calibri"/>
          <w:color w:val="000000"/>
          <w:lang w:eastAsia="fr-FR"/>
        </w:rPr>
        <w:t xml:space="preserve"> sens de rotation). Heureusement la carte Arduino du robot (la Roméo BLE) possède aussi un L298N intégré, permettant alors de commander les 4 moteurs indépendamment. Il a juste fallut encore enlever quelques courts-circuits sur l’Arduino, puis comprendre comment modifier le code et quels branchements faire pour pouvoir l’utiliser.</w:t>
      </w:r>
      <w:r w:rsidR="00F80B89">
        <w:rPr>
          <w:rFonts w:ascii="Calibri" w:eastAsia="Times New Roman" w:hAnsi="Calibri" w:cs="Calibri"/>
          <w:color w:val="000000"/>
          <w:lang w:eastAsia="fr-FR"/>
        </w:rPr>
        <w:t xml:space="preserve"> La partie « quels branchements faire » a pris 4 semaines, puis </w:t>
      </w:r>
      <w:r w:rsidR="00283812">
        <w:rPr>
          <w:rFonts w:ascii="Calibri" w:eastAsia="Times New Roman" w:hAnsi="Calibri" w:cs="Calibri"/>
          <w:color w:val="000000"/>
          <w:lang w:eastAsia="fr-FR"/>
        </w:rPr>
        <w:t>nous sommes</w:t>
      </w:r>
      <w:r w:rsidR="00F80B89">
        <w:rPr>
          <w:rFonts w:ascii="Calibri" w:eastAsia="Times New Roman" w:hAnsi="Calibri" w:cs="Calibri"/>
          <w:color w:val="000000"/>
          <w:lang w:eastAsia="fr-FR"/>
        </w:rPr>
        <w:t xml:space="preserve"> passé</w:t>
      </w:r>
      <w:r w:rsidR="00283812">
        <w:rPr>
          <w:rFonts w:ascii="Calibri" w:eastAsia="Times New Roman" w:hAnsi="Calibri" w:cs="Calibri"/>
          <w:color w:val="000000"/>
          <w:lang w:eastAsia="fr-FR"/>
        </w:rPr>
        <w:t>s</w:t>
      </w:r>
      <w:r w:rsidR="00F80B89">
        <w:rPr>
          <w:rFonts w:ascii="Calibri" w:eastAsia="Times New Roman" w:hAnsi="Calibri" w:cs="Calibri"/>
          <w:color w:val="000000"/>
          <w:lang w:eastAsia="fr-FR"/>
        </w:rPr>
        <w:t xml:space="preserve"> au code. Après avoir fait </w:t>
      </w:r>
      <w:r w:rsidR="00F80B89">
        <w:rPr>
          <w:rFonts w:ascii="Calibri" w:eastAsia="Times New Roman" w:hAnsi="Calibri" w:cs="Calibri"/>
          <w:color w:val="000000"/>
          <w:lang w:eastAsia="fr-FR"/>
        </w:rPr>
        <w:lastRenderedPageBreak/>
        <w:t xml:space="preserve">quelques tests du code, qui marchait comme prévu, </w:t>
      </w:r>
      <w:r w:rsidR="00283812">
        <w:rPr>
          <w:rFonts w:ascii="Calibri" w:eastAsia="Times New Roman" w:hAnsi="Calibri" w:cs="Calibri"/>
          <w:color w:val="000000"/>
          <w:lang w:eastAsia="fr-FR"/>
        </w:rPr>
        <w:t>nous l’avons</w:t>
      </w:r>
      <w:r w:rsidR="00F80B89">
        <w:rPr>
          <w:rFonts w:ascii="Calibri" w:eastAsia="Times New Roman" w:hAnsi="Calibri" w:cs="Calibri"/>
          <w:color w:val="000000"/>
          <w:lang w:eastAsia="fr-FR"/>
        </w:rPr>
        <w:t xml:space="preserve"> encore modifié pour qu’il corresponde à une approche plus intuitive et rapide que </w:t>
      </w:r>
      <w:r w:rsidR="00283812">
        <w:rPr>
          <w:rFonts w:ascii="Calibri" w:eastAsia="Times New Roman" w:hAnsi="Calibri" w:cs="Calibri"/>
          <w:color w:val="000000"/>
          <w:lang w:eastAsia="fr-FR"/>
        </w:rPr>
        <w:t>nous n’avions</w:t>
      </w:r>
      <w:r w:rsidR="00F80B89">
        <w:rPr>
          <w:rFonts w:ascii="Calibri" w:eastAsia="Times New Roman" w:hAnsi="Calibri" w:cs="Calibri"/>
          <w:color w:val="000000"/>
          <w:lang w:eastAsia="fr-FR"/>
        </w:rPr>
        <w:t xml:space="preserve"> pas prévu </w:t>
      </w:r>
      <w:r w:rsidR="00283812">
        <w:rPr>
          <w:rFonts w:ascii="Calibri" w:eastAsia="Times New Roman" w:hAnsi="Calibri" w:cs="Calibri"/>
          <w:color w:val="000000"/>
          <w:lang w:eastAsia="fr-FR"/>
        </w:rPr>
        <w:t>au départ.</w:t>
      </w:r>
    </w:p>
    <w:p w14:paraId="3952E5F7" w14:textId="77777777" w:rsidR="003B0613" w:rsidRDefault="003B0613">
      <w:pPr>
        <w:rPr>
          <w:rFonts w:ascii="Calibri" w:eastAsia="Times New Roman" w:hAnsi="Calibri" w:cs="Calibri"/>
          <w:color w:val="000000"/>
          <w:lang w:eastAsia="fr-FR"/>
        </w:rPr>
      </w:pPr>
    </w:p>
    <w:p w14:paraId="6F0A7753" w14:textId="1187E2C9" w:rsidR="00260358" w:rsidRDefault="005C1666" w:rsidP="005C1666">
      <w:pPr>
        <w:jc w:val="center"/>
        <w:rPr>
          <w:rFonts w:ascii="Calibri" w:eastAsia="Times New Roman" w:hAnsi="Calibri" w:cs="Calibri"/>
          <w:color w:val="000000"/>
          <w:lang w:eastAsia="fr-FR"/>
        </w:rPr>
      </w:pPr>
      <w:r>
        <w:rPr>
          <w:noProof/>
        </w:rPr>
        <w:drawing>
          <wp:inline distT="0" distB="0" distL="0" distR="0" wp14:anchorId="52DCADFF" wp14:editId="2D4F3039">
            <wp:extent cx="2253011" cy="2236362"/>
            <wp:effectExtent l="0" t="0" r="0" b="0"/>
            <wp:docPr id="1" name="Picture 1" descr="A picture containing text, different, orange, s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ifferent, orange, s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789" cy="225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DB8A5" w14:textId="6A389ABD" w:rsidR="00260358" w:rsidRDefault="003B0613" w:rsidP="00282348">
      <w:pPr>
        <w:jc w:val="center"/>
        <w:rPr>
          <w:rFonts w:ascii="Calibri" w:eastAsia="Times New Roman" w:hAnsi="Calibri" w:cs="Calibri"/>
          <w:i/>
          <w:iCs/>
          <w:color w:val="000000"/>
          <w:sz w:val="20"/>
          <w:szCs w:val="20"/>
          <w:lang w:eastAsia="fr-FR"/>
        </w:rPr>
      </w:pPr>
      <w:r>
        <w:rPr>
          <w:rFonts w:ascii="Calibri" w:eastAsia="Times New Roman" w:hAnsi="Calibri" w:cs="Calibri"/>
          <w:i/>
          <w:iCs/>
          <w:color w:val="000000"/>
          <w:sz w:val="20"/>
          <w:szCs w:val="20"/>
          <w:lang w:eastAsia="fr-FR"/>
        </w:rPr>
        <w:t xml:space="preserve">Figure i+1 : </w:t>
      </w:r>
      <w:r w:rsidR="00260358" w:rsidRPr="00282348">
        <w:rPr>
          <w:rFonts w:ascii="Calibri" w:eastAsia="Times New Roman" w:hAnsi="Calibri" w:cs="Calibri"/>
          <w:i/>
          <w:iCs/>
          <w:color w:val="000000"/>
          <w:sz w:val="20"/>
          <w:szCs w:val="20"/>
          <w:lang w:eastAsia="fr-FR"/>
        </w:rPr>
        <w:t>Vue de dessous des roues</w:t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  <w:lang w:eastAsia="fr-FR"/>
        </w:rPr>
        <w:t> </w:t>
      </w:r>
      <w:r w:rsidR="00260358" w:rsidRPr="00282348">
        <w:rPr>
          <w:rFonts w:ascii="Calibri" w:eastAsia="Times New Roman" w:hAnsi="Calibri" w:cs="Calibri"/>
          <w:i/>
          <w:iCs/>
          <w:color w:val="000000"/>
          <w:sz w:val="20"/>
          <w:szCs w:val="20"/>
          <w:lang w:eastAsia="fr-FR"/>
        </w:rPr>
        <w:t xml:space="preserve">: </w:t>
      </w:r>
      <w:r w:rsidR="005C1666">
        <w:rPr>
          <w:rFonts w:ascii="Calibri" w:eastAsia="Times New Roman" w:hAnsi="Calibri" w:cs="Calibri"/>
          <w:i/>
          <w:iCs/>
          <w:color w:val="000000"/>
          <w:sz w:val="20"/>
          <w:szCs w:val="20"/>
          <w:lang w:eastAsia="fr-FR"/>
        </w:rPr>
        <w:t>les rouleaux permettent d’avoir des résultantes uniquement selon les directions des flèches oranges. Il est alors très facile de comprendre comment les mouvements suivants sont possibles</w:t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  <w:lang w:eastAsia="fr-FR"/>
        </w:rPr>
        <w:t> </w:t>
      </w:r>
      <w:r w:rsidR="005C1666">
        <w:rPr>
          <w:rFonts w:ascii="Calibri" w:eastAsia="Times New Roman" w:hAnsi="Calibri" w:cs="Calibri"/>
          <w:i/>
          <w:iCs/>
          <w:color w:val="000000"/>
          <w:sz w:val="20"/>
          <w:szCs w:val="20"/>
          <w:lang w:eastAsia="fr-FR"/>
        </w:rPr>
        <w:t>:</w:t>
      </w:r>
    </w:p>
    <w:p w14:paraId="6C2D1240" w14:textId="407332FD" w:rsidR="00260358" w:rsidRPr="003B0613" w:rsidRDefault="00BB4A7A" w:rsidP="003B0613">
      <w:pPr>
        <w:jc w:val="center"/>
        <w:rPr>
          <w:rFonts w:ascii="Calibri" w:eastAsia="Times New Roman" w:hAnsi="Calibri" w:cs="Calibri"/>
          <w:i/>
          <w:iCs/>
          <w:color w:val="000000"/>
          <w:sz w:val="20"/>
          <w:szCs w:val="20"/>
          <w:lang w:eastAsia="fr-FR"/>
        </w:rPr>
      </w:pPr>
      <w:r>
        <w:rPr>
          <w:noProof/>
        </w:rPr>
        <w:drawing>
          <wp:inline distT="0" distB="0" distL="0" distR="0" wp14:anchorId="018BE50F" wp14:editId="10E75FFD">
            <wp:extent cx="3942272" cy="2377871"/>
            <wp:effectExtent l="0" t="0" r="1270" b="3810"/>
            <wp:docPr id="4" name="Picture 4" descr="Description des mouvements possi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 des mouvements possib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086" cy="239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36E5" w14:textId="0EABE72C" w:rsidR="00904300" w:rsidRPr="003B0613" w:rsidRDefault="003B0613" w:rsidP="003B0613">
      <w:pPr>
        <w:jc w:val="center"/>
        <w:rPr>
          <w:rFonts w:ascii="Calibri" w:eastAsia="Times New Roman" w:hAnsi="Calibri" w:cs="Calibri"/>
          <w:i/>
          <w:iCs/>
          <w:color w:val="000000"/>
          <w:lang w:eastAsia="fr-FR"/>
        </w:rPr>
      </w:pPr>
      <w:r>
        <w:rPr>
          <w:rFonts w:ascii="Calibri" w:eastAsia="Times New Roman" w:hAnsi="Calibri" w:cs="Calibri"/>
          <w:i/>
          <w:iCs/>
          <w:color w:val="000000"/>
          <w:lang w:eastAsia="fr-FR"/>
        </w:rPr>
        <w:t>Figure i+2 : mouvements possibles grâce aux roues mécanum</w:t>
      </w:r>
      <w:r w:rsidR="007F178A">
        <w:rPr>
          <w:rFonts w:ascii="Calibri" w:eastAsia="Times New Roman" w:hAnsi="Calibri" w:cs="Calibri"/>
          <w:i/>
          <w:iCs/>
          <w:color w:val="000000"/>
          <w:lang w:eastAsia="fr-FR"/>
        </w:rPr>
        <w:t xml:space="preserve"> (vue de dessus)</w:t>
      </w:r>
    </w:p>
    <w:p w14:paraId="69E9B9C3" w14:textId="4DEE2D60" w:rsidR="00CF21D4" w:rsidRDefault="00CF21D4" w:rsidP="00CF21D4">
      <w:pPr>
        <w:jc w:val="center"/>
        <w:rPr>
          <w:rFonts w:ascii="Calibri" w:eastAsia="Times New Roman" w:hAnsi="Calibri" w:cs="Calibri"/>
          <w:color w:val="000000"/>
          <w:lang w:eastAsia="fr-FR"/>
        </w:rPr>
      </w:pPr>
      <w:r w:rsidRPr="00CF21D4">
        <w:rPr>
          <w:rFonts w:ascii="Calibri" w:eastAsia="Times New Roman" w:hAnsi="Calibri" w:cs="Calibri"/>
          <w:color w:val="000000"/>
          <w:lang w:eastAsia="fr-FR"/>
        </w:rPr>
        <w:drawing>
          <wp:inline distT="0" distB="0" distL="0" distR="0" wp14:anchorId="5FAF5AE2" wp14:editId="28D6A508">
            <wp:extent cx="2810542" cy="2049794"/>
            <wp:effectExtent l="0" t="0" r="8890" b="762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302" cy="206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190DA" wp14:editId="55D8BFB5">
            <wp:extent cx="2509971" cy="2059807"/>
            <wp:effectExtent l="0" t="0" r="5080" b="0"/>
            <wp:docPr id="6" name="Picture 6" descr="Les Codeurs – Sciences de l'Ingéni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s Codeurs – Sciences de l'Ingénieu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342" cy="207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9FB5" w14:textId="74AD52FF" w:rsidR="00904300" w:rsidRPr="00904300" w:rsidRDefault="003B0613" w:rsidP="00904300">
      <w:pPr>
        <w:jc w:val="center"/>
        <w:rPr>
          <w:rFonts w:ascii="Calibri" w:eastAsia="Times New Roman" w:hAnsi="Calibri" w:cs="Calibri"/>
          <w:i/>
          <w:iCs/>
          <w:color w:val="000000"/>
          <w:sz w:val="20"/>
          <w:szCs w:val="20"/>
          <w:lang w:eastAsia="fr-FR"/>
        </w:rPr>
      </w:pPr>
      <w:r>
        <w:rPr>
          <w:rFonts w:ascii="Calibri" w:eastAsia="Times New Roman" w:hAnsi="Calibri" w:cs="Calibri"/>
          <w:i/>
          <w:iCs/>
          <w:color w:val="000000"/>
          <w:sz w:val="20"/>
          <w:szCs w:val="20"/>
          <w:lang w:eastAsia="fr-FR"/>
        </w:rPr>
        <w:t xml:space="preserve">Figures i+3 : </w:t>
      </w:r>
      <w:r w:rsidR="00CF21D4">
        <w:rPr>
          <w:rFonts w:ascii="Calibri" w:eastAsia="Times New Roman" w:hAnsi="Calibri" w:cs="Calibri"/>
          <w:i/>
          <w:iCs/>
          <w:color w:val="000000"/>
          <w:sz w:val="20"/>
          <w:szCs w:val="20"/>
          <w:lang w:eastAsia="fr-FR"/>
        </w:rPr>
        <w:t>Principe des encodeurs double voie</w:t>
      </w:r>
    </w:p>
    <w:p w14:paraId="4F92C1B7" w14:textId="5155053B" w:rsidR="00904300" w:rsidRDefault="00904300">
      <w:pPr>
        <w:rPr>
          <w:rFonts w:ascii="Calibri" w:eastAsia="Times New Roman" w:hAnsi="Calibri" w:cs="Calibri"/>
          <w:color w:val="000000"/>
          <w:lang w:eastAsia="fr-FR"/>
        </w:rPr>
      </w:pPr>
    </w:p>
    <w:p w14:paraId="45B69874" w14:textId="61F2F378" w:rsidR="003B0613" w:rsidRDefault="003B0613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Directement après, nous avons voulu utiliser les codeurs des moteurs, pour vérifier précisément les caractéristiques des moteurs notamment. Deux semaines ont été nécessaires à la compréhension de la structure du code à adopter. Nous avons alors compris que nous ne pourrions pas prendre en compte les codeurs des 4 moteurs : déjà, il n’y a pas assez de pins restants sur la carte Arduino ; ensuite, même parmi ces pins, tous ne sont pas utilisables pour les codeurs, qui nécessitent des pins « interrupt ». Ces pins spéciaux permettent d’appeler une fonction spéciale dès que l’état du pin change. Cette fonction permets de calculer l’intervalle de temps qu’il a fallu à la roue pour passer d’un angle à un autre, et donc de savoir à quelle vitesse va la roue, et donc le robot.</w:t>
      </w:r>
    </w:p>
    <w:p w14:paraId="08C5967D" w14:textId="0E9810B7" w:rsidR="00F80B89" w:rsidRPr="00F80B89" w:rsidRDefault="00B665EE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Même après avoir compris cela, nous n’arrivions pas à faire marcher le code pour les encodeurs, n</w:t>
      </w:r>
      <w:r w:rsidR="00E65A20">
        <w:rPr>
          <w:rFonts w:ascii="Calibri" w:eastAsia="Times New Roman" w:hAnsi="Calibri" w:cs="Calibri"/>
          <w:color w:val="000000"/>
          <w:lang w:eastAsia="fr-FR"/>
        </w:rPr>
        <w:t>ous pensions même que les codeurs ne marchaient pas. Alors à l’oscilloscope, nous avons vérifié que les codeurs marchai</w:t>
      </w:r>
      <w:r w:rsidR="00383C05">
        <w:rPr>
          <w:rFonts w:ascii="Calibri" w:eastAsia="Times New Roman" w:hAnsi="Calibri" w:cs="Calibri"/>
          <w:color w:val="000000"/>
          <w:lang w:eastAsia="fr-FR"/>
        </w:rPr>
        <w:t>en</w:t>
      </w:r>
      <w:r w:rsidR="00E65A20">
        <w:rPr>
          <w:rFonts w:ascii="Calibri" w:eastAsia="Times New Roman" w:hAnsi="Calibri" w:cs="Calibri"/>
          <w:color w:val="000000"/>
          <w:lang w:eastAsia="fr-FR"/>
        </w:rPr>
        <w:t xml:space="preserve">t bien. Dans la même après-midi, nous avons réussi à </w:t>
      </w:r>
      <w:r w:rsidR="00AF40BD">
        <w:rPr>
          <w:rFonts w:ascii="Calibri" w:eastAsia="Times New Roman" w:hAnsi="Calibri" w:cs="Calibri"/>
          <w:color w:val="000000"/>
          <w:lang w:eastAsia="fr-FR"/>
        </w:rPr>
        <w:t>faire marcher le code</w:t>
      </w:r>
      <w:r w:rsidR="00383C05">
        <w:rPr>
          <w:rFonts w:ascii="Calibri" w:eastAsia="Times New Roman" w:hAnsi="Calibri" w:cs="Calibri"/>
          <w:color w:val="000000"/>
          <w:lang w:eastAsia="fr-FR"/>
        </w:rPr>
        <w:t xml:space="preserve"> pour les encodeurs, et nous avons alors déterminés la vitesse du robot : 80cm/s. Cela n’est pas encore l’objectif, mais nous avons multiplié par 5 la vitesse d’origine, et l’objectif peut être atteint en mettant une source de tension de 9V (au lieu des 6V actuels) bien que les moteurs sont faits pour fonctionner à 6V.</w:t>
      </w:r>
    </w:p>
    <w:sectPr w:rsidR="00F80B89" w:rsidRPr="00F80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33991"/>
    <w:multiLevelType w:val="multilevel"/>
    <w:tmpl w:val="5E70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5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03"/>
    <w:rsid w:val="000E6A52"/>
    <w:rsid w:val="00107581"/>
    <w:rsid w:val="00107BD8"/>
    <w:rsid w:val="00231310"/>
    <w:rsid w:val="00260358"/>
    <w:rsid w:val="00282348"/>
    <w:rsid w:val="00283812"/>
    <w:rsid w:val="00286296"/>
    <w:rsid w:val="002B75F7"/>
    <w:rsid w:val="00383C05"/>
    <w:rsid w:val="003B0613"/>
    <w:rsid w:val="003F31E1"/>
    <w:rsid w:val="00451AE0"/>
    <w:rsid w:val="004A193E"/>
    <w:rsid w:val="004A2603"/>
    <w:rsid w:val="005C1666"/>
    <w:rsid w:val="007E28DB"/>
    <w:rsid w:val="007F178A"/>
    <w:rsid w:val="00890151"/>
    <w:rsid w:val="008C4A3E"/>
    <w:rsid w:val="00904300"/>
    <w:rsid w:val="009A3E1B"/>
    <w:rsid w:val="00AD0B7C"/>
    <w:rsid w:val="00AF40BD"/>
    <w:rsid w:val="00B665EE"/>
    <w:rsid w:val="00BA21ED"/>
    <w:rsid w:val="00BB4A7A"/>
    <w:rsid w:val="00BC7A93"/>
    <w:rsid w:val="00CF21D4"/>
    <w:rsid w:val="00D533D4"/>
    <w:rsid w:val="00E12D11"/>
    <w:rsid w:val="00E65A20"/>
    <w:rsid w:val="00ED5596"/>
    <w:rsid w:val="00F0140E"/>
    <w:rsid w:val="00F8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D6CE"/>
  <w15:chartTrackingRefBased/>
  <w15:docId w15:val="{93208B3F-7FD9-4A70-A32A-7B9AF7AB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1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878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Muller (Student at CentraleSupelec)</dc:creator>
  <cp:keywords/>
  <dc:description/>
  <cp:lastModifiedBy>Thibault Muller (Student at CentraleSupelec)</cp:lastModifiedBy>
  <cp:revision>24</cp:revision>
  <dcterms:created xsi:type="dcterms:W3CDTF">2022-05-09T14:05:00Z</dcterms:created>
  <dcterms:modified xsi:type="dcterms:W3CDTF">2022-05-25T20:26:00Z</dcterms:modified>
</cp:coreProperties>
</file>