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2E74B5" w:themeColor="accent1" w:themeShade="BF"/>
          <w:sz w:val="32"/>
          <w:szCs w:val="32"/>
        </w:rPr>
        <w:id w:val="1797407221"/>
        <w:docPartObj>
          <w:docPartGallery w:val="Cover Pages"/>
          <w:docPartUnique/>
        </w:docPartObj>
      </w:sdtPr>
      <w:sdtEndPr/>
      <w:sdtContent>
        <w:p w14:paraId="1CE0C550" w14:textId="77777777" w:rsidR="00D93A10" w:rsidRDefault="00D93A10">
          <w:r w:rsidRPr="00E04B6B">
            <w:rPr>
              <w:noProof/>
              <w:color w:val="C00000"/>
              <w:lang w:eastAsia="nl-BE"/>
            </w:rPr>
            <mc:AlternateContent>
              <mc:Choice Requires="wpg">
                <w:drawing>
                  <wp:anchor distT="0" distB="0" distL="114300" distR="114300" simplePos="0" relativeHeight="251662336" behindDoc="0" locked="0" layoutInCell="1" allowOverlap="1" wp14:anchorId="1CE0C5E9" wp14:editId="1CE0C5E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solidFill>
                              <a:schemeClr val="accent6">
                                <a:lumMod val="50000"/>
                              </a:schemeClr>
                            </a:solidFill>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7FC7D77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&#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" path="m,l7312660,r,1129665l3619500,733425,,1091565,,xe" filled="f"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" fillcolor="#c00000" stroked="f" strokeweight="1pt"/>
                    <w10:wrap anchorx="page" anchory="page"/>
                  </v:group>
                </w:pict>
              </mc:Fallback>
            </mc:AlternateContent>
          </w:r>
          <w:r>
            <w:rPr>
              <w:noProof/>
              <w:lang w:eastAsia="nl-BE"/>
            </w:rPr>
            <mc:AlternateContent>
              <mc:Choice Requires="wps">
                <w:drawing>
                  <wp:anchor distT="0" distB="0" distL="114300" distR="114300" simplePos="0" relativeHeight="251660288" behindDoc="0" locked="0" layoutInCell="1" allowOverlap="1" wp14:anchorId="1CE0C5EB" wp14:editId="1CE0C5E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CE0C600" w14:textId="77777777" w:rsidR="00353EF2" w:rsidRPr="00E04B6B" w:rsidRDefault="00353EF2">
                                    <w:pPr>
                                      <w:pStyle w:val="Geenafstand"/>
                                      <w:jc w:val="right"/>
                                      <w:rPr>
                                        <w:color w:val="385623" w:themeColor="accent6" w:themeShade="80"/>
                                        <w:sz w:val="28"/>
                                        <w:szCs w:val="28"/>
                                        <w:lang w:val="en-US"/>
                                      </w:rPr>
                                    </w:pPr>
                                    <w:proofErr w:type="spellStart"/>
                                    <w:r w:rsidRPr="00E04B6B">
                                      <w:rPr>
                                        <w:color w:val="C00000"/>
                                        <w:sz w:val="28"/>
                                        <w:szCs w:val="28"/>
                                        <w:lang w:val="en-US"/>
                                      </w:rPr>
                                      <w:t>Ing</w:t>
                                    </w:r>
                                    <w:proofErr w:type="spellEnd"/>
                                    <w:r w:rsidRPr="00E04B6B">
                                      <w:rPr>
                                        <w:color w:val="C00000"/>
                                        <w:sz w:val="28"/>
                                        <w:szCs w:val="28"/>
                                        <w:lang w:val="en-US"/>
                                      </w:rPr>
                                      <w:t xml:space="preserve"> Patrick Van </w:t>
                                    </w:r>
                                    <w:proofErr w:type="spellStart"/>
                                    <w:r w:rsidRPr="00E04B6B">
                                      <w:rPr>
                                        <w:color w:val="C00000"/>
                                        <w:sz w:val="28"/>
                                        <w:szCs w:val="28"/>
                                        <w:lang w:val="en-US"/>
                                      </w:rPr>
                                      <w:t>Houtven</w:t>
                                    </w:r>
                                    <w:proofErr w:type="spellEnd"/>
                                  </w:p>
                                </w:sdtContent>
                              </w:sdt>
                              <w:p w14:paraId="1CE0C601" w14:textId="77777777" w:rsidR="00353EF2" w:rsidRPr="00D93A10" w:rsidRDefault="009800CA">
                                <w:pPr>
                                  <w:pStyle w:val="Geenafstand"/>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53EF2" w:rsidRPr="00D93A10">
                                      <w:rPr>
                                        <w:color w:val="595959" w:themeColor="text1" w:themeTint="A6"/>
                                        <w:sz w:val="18"/>
                                        <w:szCs w:val="18"/>
                                        <w:lang w:val="en-US"/>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CE0C5EB"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CE0C600" w14:textId="77777777" w:rsidR="00353EF2" w:rsidRPr="00E04B6B" w:rsidRDefault="00353EF2">
                              <w:pPr>
                                <w:pStyle w:val="Geenafstand"/>
                                <w:jc w:val="right"/>
                                <w:rPr>
                                  <w:color w:val="385623" w:themeColor="accent6" w:themeShade="80"/>
                                  <w:sz w:val="28"/>
                                  <w:szCs w:val="28"/>
                                  <w:lang w:val="en-US"/>
                                </w:rPr>
                              </w:pPr>
                              <w:r w:rsidRPr="00E04B6B">
                                <w:rPr>
                                  <w:color w:val="C00000"/>
                                  <w:sz w:val="28"/>
                                  <w:szCs w:val="28"/>
                                  <w:lang w:val="en-US"/>
                                </w:rPr>
                                <w:t>Ing Patrick Van Houtven</w:t>
                              </w:r>
                            </w:p>
                          </w:sdtContent>
                        </w:sdt>
                        <w:p w14:paraId="1CE0C601" w14:textId="77777777" w:rsidR="00353EF2" w:rsidRPr="00D93A10" w:rsidRDefault="00EC5761">
                          <w:pPr>
                            <w:pStyle w:val="Geenafstand"/>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353EF2" w:rsidRPr="00D93A10">
                                <w:rPr>
                                  <w:color w:val="595959" w:themeColor="text1" w:themeTint="A6"/>
                                  <w:sz w:val="18"/>
                                  <w:szCs w:val="18"/>
                                  <w:lang w:val="en-US"/>
                                </w:rPr>
                                <w:t>[E-mailadres]</w:t>
                              </w:r>
                            </w:sdtContent>
                          </w:sdt>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61312" behindDoc="0" locked="0" layoutInCell="1" allowOverlap="1" wp14:anchorId="1CE0C5ED" wp14:editId="1CE0C5E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0C602" w14:textId="750CC7DD" w:rsidR="00353EF2" w:rsidRPr="00E04B6B" w:rsidRDefault="00896EF8">
                                <w:pPr>
                                  <w:pStyle w:val="Geenafstand"/>
                                  <w:jc w:val="right"/>
                                  <w:rPr>
                                    <w:color w:val="000000" w:themeColor="text1"/>
                                    <w:sz w:val="28"/>
                                    <w:szCs w:val="28"/>
                                  </w:rPr>
                                </w:pPr>
                                <w:r>
                                  <w:rPr>
                                    <w:color w:val="000000" w:themeColor="text1"/>
                                    <w:sz w:val="28"/>
                                    <w:szCs w:val="28"/>
                                    <w:lang w:val="nl-NL"/>
                                  </w:rPr>
                                  <w:t xml:space="preserve">05-3: </w:t>
                                </w:r>
                                <w:r w:rsidR="00353EF2">
                                  <w:rPr>
                                    <w:color w:val="000000" w:themeColor="text1"/>
                                    <w:sz w:val="28"/>
                                    <w:szCs w:val="28"/>
                                    <w:lang w:val="nl-NL"/>
                                  </w:rPr>
                                  <w:t>Introductie tot AM-communicatie</w:t>
                                </w:r>
                              </w:p>
                              <w:p w14:paraId="1CE0C603" w14:textId="77777777" w:rsidR="00353EF2" w:rsidRDefault="00353EF2">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CE0C5ED" id="Tekstvak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1CE0C602" w14:textId="750CC7DD" w:rsidR="00353EF2" w:rsidRPr="00E04B6B" w:rsidRDefault="00896EF8">
                          <w:pPr>
                            <w:pStyle w:val="Geenafstand"/>
                            <w:jc w:val="right"/>
                            <w:rPr>
                              <w:color w:val="000000" w:themeColor="text1"/>
                              <w:sz w:val="28"/>
                              <w:szCs w:val="28"/>
                            </w:rPr>
                          </w:pPr>
                          <w:r>
                            <w:rPr>
                              <w:color w:val="000000" w:themeColor="text1"/>
                              <w:sz w:val="28"/>
                              <w:szCs w:val="28"/>
                              <w:lang w:val="nl-NL"/>
                            </w:rPr>
                            <w:t xml:space="preserve">05-3: </w:t>
                          </w:r>
                          <w:r w:rsidR="00353EF2">
                            <w:rPr>
                              <w:color w:val="000000" w:themeColor="text1"/>
                              <w:sz w:val="28"/>
                              <w:szCs w:val="28"/>
                              <w:lang w:val="nl-NL"/>
                            </w:rPr>
                            <w:t>Introductie tot AM-communicatie</w:t>
                          </w:r>
                        </w:p>
                        <w:p w14:paraId="1CE0C603" w14:textId="77777777" w:rsidR="00353EF2" w:rsidRDefault="00353EF2">
                          <w:pPr>
                            <w:pStyle w:val="Geenafstand"/>
                            <w:jc w:val="right"/>
                            <w:rPr>
                              <w:color w:val="595959" w:themeColor="text1" w:themeTint="A6"/>
                              <w:sz w:val="20"/>
                              <w:szCs w:val="20"/>
                            </w:rPr>
                          </w:pPr>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59264" behindDoc="0" locked="0" layoutInCell="1" allowOverlap="1" wp14:anchorId="1CE0C5EF" wp14:editId="1CE0C5F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0C604" w14:textId="56B760BA" w:rsidR="00353EF2" w:rsidRDefault="009800CA">
                                <w:pPr>
                                  <w:jc w:val="right"/>
                                  <w:rPr>
                                    <w:color w:val="5B9BD5" w:themeColor="accent1"/>
                                    <w:sz w:val="64"/>
                                    <w:szCs w:val="64"/>
                                  </w:rPr>
                                </w:pPr>
                                <w:sdt>
                                  <w:sdtPr>
                                    <w:rPr>
                                      <w:caps/>
                                      <w:color w:val="C00000"/>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1E7D">
                                      <w:rPr>
                                        <w:caps/>
                                        <w:color w:val="C00000"/>
                                        <w:sz w:val="44"/>
                                        <w:szCs w:val="64"/>
                                      </w:rPr>
                                      <w:t>eLECTRONIC sYSTEMS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CE0C5EF"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CE0C604" w14:textId="56B760BA" w:rsidR="00353EF2" w:rsidRDefault="00EC5761">
                          <w:pPr>
                            <w:jc w:val="right"/>
                            <w:rPr>
                              <w:color w:val="5B9BD5" w:themeColor="accent1"/>
                              <w:sz w:val="64"/>
                              <w:szCs w:val="64"/>
                            </w:rPr>
                          </w:pPr>
                          <w:sdt>
                            <w:sdtPr>
                              <w:rPr>
                                <w:caps/>
                                <w:color w:val="C00000"/>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1E7D">
                                <w:rPr>
                                  <w:caps/>
                                  <w:color w:val="C00000"/>
                                  <w:sz w:val="44"/>
                                  <w:szCs w:val="64"/>
                                </w:rPr>
                                <w:t>eLECTRONIC sYSTEMS</w:t>
                              </w:r>
                            </w:sdtContent>
                          </w:sdt>
                        </w:p>
                      </w:txbxContent>
                    </v:textbox>
                    <w10:wrap type="square" anchorx="page" anchory="page"/>
                  </v:shape>
                </w:pict>
              </mc:Fallback>
            </mc:AlternateContent>
          </w:r>
        </w:p>
        <w:p w14:paraId="1CE0C551" w14:textId="77777777" w:rsidR="00496C0B" w:rsidRDefault="00D93A10" w:rsidP="007F68C6">
          <w:pPr>
            <w:pStyle w:val="Kop1"/>
            <w:keepLines w:val="0"/>
            <w:numPr>
              <w:ilvl w:val="0"/>
              <w:numId w:val="2"/>
            </w:numPr>
            <w:spacing w:before="0" w:after="280" w:line="280" w:lineRule="atLeast"/>
          </w:pPr>
          <w:r w:rsidRPr="00D93A10">
            <w:rPr>
              <w:noProof/>
              <w:lang w:eastAsia="nl-BE"/>
            </w:rPr>
            <w:drawing>
              <wp:anchor distT="0" distB="0" distL="114300" distR="114300" simplePos="0" relativeHeight="251663360" behindDoc="0" locked="0" layoutInCell="1" allowOverlap="1" wp14:anchorId="1CE0C5F1" wp14:editId="1CE0C5F2">
                <wp:simplePos x="0" y="0"/>
                <wp:positionH relativeFrom="margin">
                  <wp:align>right</wp:align>
                </wp:positionH>
                <wp:positionV relativeFrom="paragraph">
                  <wp:posOffset>8415039</wp:posOffset>
                </wp:positionV>
                <wp:extent cx="1144800" cy="770400"/>
                <wp:effectExtent l="0" t="0" r="0" b="0"/>
                <wp:wrapNone/>
                <wp:docPr id="9"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bookmarkStart w:id="0" w:name="_Toc336855037" w:displacedByCustomXml="prev"/>
    <w:bookmarkStart w:id="1" w:name="_Toc368648512" w:displacedByCustomXml="prev"/>
    <w:bookmarkEnd w:id="1"/>
    <w:bookmarkEnd w:id="0"/>
    <w:p w14:paraId="1CE0C552" w14:textId="77777777" w:rsidR="00330A2C" w:rsidRDefault="00330A2C" w:rsidP="00330A2C">
      <w:pPr>
        <w:rPr>
          <w:lang w:eastAsia="nl-BE"/>
        </w:rPr>
      </w:pPr>
      <w:r>
        <w:rPr>
          <w:lang w:eastAsia="nl-BE"/>
        </w:rPr>
        <w:lastRenderedPageBreak/>
        <w:t xml:space="preserve">Deze opgave werd gemaakt door: </w:t>
      </w:r>
    </w:p>
    <w:p w14:paraId="1CE0C553" w14:textId="41D3B804" w:rsidR="00330A2C" w:rsidRDefault="00330A2C" w:rsidP="00330A2C">
      <w:pPr>
        <w:pStyle w:val="Lijstalinea"/>
        <w:numPr>
          <w:ilvl w:val="0"/>
          <w:numId w:val="12"/>
        </w:numPr>
        <w:rPr>
          <w:lang w:eastAsia="nl-BE"/>
        </w:rPr>
      </w:pPr>
      <w:r>
        <w:rPr>
          <w:lang w:eastAsia="nl-BE"/>
        </w:rPr>
        <w:t>Naam:</w:t>
      </w:r>
      <w:r w:rsidR="0051781A">
        <w:rPr>
          <w:lang w:eastAsia="nl-BE"/>
        </w:rPr>
        <w:t xml:space="preserve"> Tibo Van Der Sanden en </w:t>
      </w:r>
      <w:proofErr w:type="spellStart"/>
      <w:r w:rsidR="0051781A">
        <w:rPr>
          <w:lang w:eastAsia="nl-BE"/>
        </w:rPr>
        <w:t>Yorgi</w:t>
      </w:r>
      <w:proofErr w:type="spellEnd"/>
      <w:r w:rsidR="0051781A">
        <w:rPr>
          <w:lang w:eastAsia="nl-BE"/>
        </w:rPr>
        <w:t xml:space="preserve"> De Schrijver.</w:t>
      </w:r>
    </w:p>
    <w:p w14:paraId="1CE0C556" w14:textId="77777777" w:rsidR="003D6444" w:rsidRPr="003D6444" w:rsidRDefault="00295566" w:rsidP="00353EF2">
      <w:pPr>
        <w:pStyle w:val="Kop1"/>
        <w:ind w:left="0" w:firstLine="0"/>
        <w:rPr>
          <w:lang w:eastAsia="nl-BE"/>
        </w:rPr>
      </w:pPr>
      <w:r>
        <w:rPr>
          <w:lang w:val="nl-NL"/>
        </w:rPr>
        <w:t>Doel en discussie</w:t>
      </w:r>
    </w:p>
    <w:p w14:paraId="1CE0C557" w14:textId="59D5F94F" w:rsidR="00295566" w:rsidRDefault="003D6444" w:rsidP="00295566">
      <w:pPr>
        <w:autoSpaceDE w:val="0"/>
        <w:autoSpaceDN w:val="0"/>
        <w:adjustRightInd w:val="0"/>
        <w:snapToGrid w:val="0"/>
        <w:spacing w:before="0" w:line="240" w:lineRule="auto"/>
        <w:ind w:left="0" w:firstLine="0"/>
        <w:rPr>
          <w:rFonts w:ascii="Arial" w:hAnsi="Arial" w:cs="Arial"/>
          <w:color w:val="222222"/>
          <w:lang w:val="nl-NL"/>
        </w:rPr>
      </w:pPr>
      <w:r w:rsidRPr="003D6444">
        <w:br/>
      </w:r>
      <w:r w:rsidR="00295566">
        <w:rPr>
          <w:rFonts w:ascii="Arial" w:hAnsi="Arial" w:cs="Arial"/>
          <w:color w:val="222222"/>
          <w:lang w:val="nl-NL"/>
        </w:rPr>
        <w:t xml:space="preserve">Het doel van deze simulatie is de kenmerken en de werking </w:t>
      </w:r>
      <w:r w:rsidR="007C32AC">
        <w:rPr>
          <w:rFonts w:ascii="Arial" w:hAnsi="Arial" w:cs="Arial"/>
          <w:color w:val="222222"/>
          <w:lang w:val="nl-NL"/>
        </w:rPr>
        <w:t xml:space="preserve">te </w:t>
      </w:r>
      <w:r w:rsidR="00295566">
        <w:rPr>
          <w:rFonts w:ascii="Arial" w:hAnsi="Arial" w:cs="Arial"/>
          <w:color w:val="222222"/>
          <w:lang w:val="nl-NL"/>
        </w:rPr>
        <w:t>demonstreren</w:t>
      </w:r>
      <w:r w:rsidR="00517F14">
        <w:rPr>
          <w:rFonts w:ascii="Arial" w:hAnsi="Arial" w:cs="Arial"/>
          <w:color w:val="222222"/>
          <w:lang w:val="nl-NL"/>
        </w:rPr>
        <w:t xml:space="preserve"> van </w:t>
      </w:r>
      <w:r w:rsidR="00295566">
        <w:rPr>
          <w:rFonts w:ascii="Arial" w:hAnsi="Arial" w:cs="Arial"/>
          <w:color w:val="222222"/>
          <w:lang w:val="nl-NL"/>
        </w:rPr>
        <w:t xml:space="preserve">amplitudemodulatie. </w:t>
      </w:r>
      <w:r w:rsidR="007C32AC">
        <w:rPr>
          <w:rFonts w:ascii="Arial" w:hAnsi="Arial" w:cs="Arial"/>
          <w:color w:val="222222"/>
          <w:lang w:val="nl-NL"/>
        </w:rPr>
        <w:t xml:space="preserve">Over het algemeen is de wens van </w:t>
      </w:r>
      <w:r w:rsidR="00295566">
        <w:rPr>
          <w:rFonts w:ascii="Arial" w:hAnsi="Arial" w:cs="Arial"/>
          <w:color w:val="222222"/>
          <w:lang w:val="nl-NL"/>
        </w:rPr>
        <w:t>mensen</w:t>
      </w:r>
      <w:r w:rsidR="00517F14">
        <w:rPr>
          <w:rFonts w:ascii="Arial" w:hAnsi="Arial" w:cs="Arial"/>
          <w:color w:val="222222"/>
          <w:lang w:val="nl-NL"/>
        </w:rPr>
        <w:t xml:space="preserve"> in de 21</w:t>
      </w:r>
      <w:r w:rsidR="00517F14" w:rsidRPr="00517F14">
        <w:rPr>
          <w:rFonts w:ascii="Arial" w:hAnsi="Arial" w:cs="Arial"/>
          <w:color w:val="222222"/>
          <w:vertAlign w:val="superscript"/>
          <w:lang w:val="nl-NL"/>
        </w:rPr>
        <w:t>ste</w:t>
      </w:r>
      <w:r w:rsidR="00517F14">
        <w:rPr>
          <w:rFonts w:ascii="Arial" w:hAnsi="Arial" w:cs="Arial"/>
          <w:color w:val="222222"/>
          <w:lang w:val="nl-NL"/>
        </w:rPr>
        <w:t xml:space="preserve"> eeuw</w:t>
      </w:r>
      <w:r w:rsidR="007C32AC">
        <w:rPr>
          <w:rFonts w:ascii="Arial" w:hAnsi="Arial" w:cs="Arial"/>
          <w:color w:val="222222"/>
          <w:lang w:val="nl-NL"/>
        </w:rPr>
        <w:t>,</w:t>
      </w:r>
      <w:r w:rsidR="00295566">
        <w:rPr>
          <w:rFonts w:ascii="Arial" w:hAnsi="Arial" w:cs="Arial"/>
          <w:color w:val="222222"/>
          <w:lang w:val="nl-NL"/>
        </w:rPr>
        <w:t xml:space="preserve"> </w:t>
      </w:r>
      <w:r w:rsidR="00517F14">
        <w:rPr>
          <w:rFonts w:ascii="Arial" w:hAnsi="Arial" w:cs="Arial"/>
          <w:color w:val="222222"/>
          <w:lang w:val="nl-NL"/>
        </w:rPr>
        <w:t xml:space="preserve">om met elkaar te </w:t>
      </w:r>
      <w:r w:rsidR="00295566">
        <w:rPr>
          <w:rFonts w:ascii="Arial" w:hAnsi="Arial" w:cs="Arial"/>
          <w:color w:val="222222"/>
          <w:lang w:val="nl-NL"/>
        </w:rPr>
        <w:t xml:space="preserve">communiceren </w:t>
      </w:r>
      <w:r w:rsidR="00517F14">
        <w:rPr>
          <w:rFonts w:ascii="Arial" w:hAnsi="Arial" w:cs="Arial"/>
          <w:color w:val="222222"/>
          <w:lang w:val="nl-NL"/>
        </w:rPr>
        <w:t>wereldwijd</w:t>
      </w:r>
      <w:r w:rsidR="007C32AC">
        <w:rPr>
          <w:rFonts w:ascii="Arial" w:hAnsi="Arial" w:cs="Arial"/>
          <w:color w:val="222222"/>
          <w:lang w:val="nl-NL"/>
        </w:rPr>
        <w:t xml:space="preserve">, </w:t>
      </w:r>
      <w:r w:rsidR="00517F14">
        <w:rPr>
          <w:rFonts w:ascii="Arial" w:hAnsi="Arial" w:cs="Arial"/>
          <w:color w:val="222222"/>
          <w:lang w:val="nl-NL"/>
        </w:rPr>
        <w:t xml:space="preserve">alleen maar toegenomen.  </w:t>
      </w:r>
      <w:r w:rsidR="00295566">
        <w:rPr>
          <w:rFonts w:ascii="Arial" w:hAnsi="Arial" w:cs="Arial"/>
          <w:color w:val="222222"/>
          <w:lang w:val="nl-NL"/>
        </w:rPr>
        <w:t>In feite is de meest verbazingwekkende technologische vooruitgang</w:t>
      </w:r>
      <w:r w:rsidR="00517F14">
        <w:rPr>
          <w:rFonts w:ascii="Arial" w:hAnsi="Arial" w:cs="Arial"/>
          <w:color w:val="222222"/>
          <w:lang w:val="nl-NL"/>
        </w:rPr>
        <w:t>,</w:t>
      </w:r>
      <w:r w:rsidR="00295566">
        <w:rPr>
          <w:rFonts w:ascii="Arial" w:hAnsi="Arial" w:cs="Arial"/>
          <w:color w:val="222222"/>
          <w:lang w:val="nl-NL"/>
        </w:rPr>
        <w:t xml:space="preserve"> die op het plaatsvond</w:t>
      </w:r>
      <w:r w:rsidR="00517F14">
        <w:rPr>
          <w:rFonts w:ascii="Arial" w:hAnsi="Arial" w:cs="Arial"/>
          <w:color w:val="222222"/>
          <w:lang w:val="nl-NL"/>
        </w:rPr>
        <w:t xml:space="preserve"> in </w:t>
      </w:r>
      <w:r w:rsidR="00295566">
        <w:rPr>
          <w:rFonts w:ascii="Arial" w:hAnsi="Arial" w:cs="Arial"/>
          <w:color w:val="222222"/>
          <w:lang w:val="nl-NL"/>
        </w:rPr>
        <w:t>20</w:t>
      </w:r>
      <w:r w:rsidR="00517F14" w:rsidRPr="00517F14">
        <w:rPr>
          <w:rFonts w:ascii="Arial" w:hAnsi="Arial" w:cs="Arial"/>
          <w:color w:val="222222"/>
          <w:vertAlign w:val="superscript"/>
          <w:lang w:val="nl-NL"/>
        </w:rPr>
        <w:t>ste</w:t>
      </w:r>
      <w:r w:rsidR="00517F14">
        <w:rPr>
          <w:rFonts w:ascii="Arial" w:hAnsi="Arial" w:cs="Arial"/>
          <w:color w:val="222222"/>
          <w:lang w:val="nl-NL"/>
        </w:rPr>
        <w:t xml:space="preserve"> </w:t>
      </w:r>
      <w:r w:rsidR="00295566">
        <w:rPr>
          <w:rFonts w:ascii="Arial" w:hAnsi="Arial" w:cs="Arial"/>
          <w:color w:val="222222"/>
          <w:lang w:val="nl-NL"/>
        </w:rPr>
        <w:t xml:space="preserve"> eeuw</w:t>
      </w:r>
      <w:r w:rsidR="00517F14">
        <w:rPr>
          <w:rFonts w:ascii="Arial" w:hAnsi="Arial" w:cs="Arial"/>
          <w:color w:val="222222"/>
          <w:lang w:val="nl-NL"/>
        </w:rPr>
        <w:t>, de communicatiesystemen met RF-</w:t>
      </w:r>
      <w:r w:rsidR="00295566">
        <w:rPr>
          <w:rFonts w:ascii="Arial" w:hAnsi="Arial" w:cs="Arial"/>
          <w:color w:val="222222"/>
          <w:lang w:val="nl-NL"/>
        </w:rPr>
        <w:t>communicatieapparatuur</w:t>
      </w:r>
      <w:r w:rsidR="00517F14">
        <w:rPr>
          <w:rFonts w:ascii="Arial" w:hAnsi="Arial" w:cs="Arial"/>
          <w:color w:val="222222"/>
          <w:lang w:val="nl-NL"/>
        </w:rPr>
        <w:t>.</w:t>
      </w:r>
      <w:r w:rsidR="00295566">
        <w:rPr>
          <w:rFonts w:ascii="Arial" w:hAnsi="Arial" w:cs="Arial"/>
          <w:color w:val="222222"/>
          <w:lang w:val="nl-NL"/>
        </w:rPr>
        <w:br/>
      </w:r>
      <w:r w:rsidR="00517F14">
        <w:rPr>
          <w:rFonts w:ascii="Arial" w:hAnsi="Arial" w:cs="Arial"/>
          <w:color w:val="222222"/>
          <w:lang w:val="nl-NL"/>
        </w:rPr>
        <w:t>Communicatie met a</w:t>
      </w:r>
      <w:r w:rsidR="00295566">
        <w:rPr>
          <w:rFonts w:ascii="Arial" w:hAnsi="Arial" w:cs="Arial"/>
          <w:color w:val="222222"/>
          <w:lang w:val="nl-NL"/>
        </w:rPr>
        <w:t>mplitudemodulatie (AM) is een methode waarbij spraak en muziek</w:t>
      </w:r>
      <w:r w:rsidR="00517F14">
        <w:rPr>
          <w:rFonts w:ascii="Arial" w:hAnsi="Arial" w:cs="Arial"/>
          <w:color w:val="222222"/>
          <w:lang w:val="nl-NL"/>
        </w:rPr>
        <w:t xml:space="preserve"> met een hoogfrequent radiosignaal </w:t>
      </w:r>
      <w:r w:rsidR="00295566">
        <w:rPr>
          <w:rFonts w:ascii="Arial" w:hAnsi="Arial" w:cs="Arial"/>
          <w:color w:val="222222"/>
          <w:lang w:val="nl-NL"/>
        </w:rPr>
        <w:t xml:space="preserve">gecombineerd of gemoduleerd </w:t>
      </w:r>
      <w:r w:rsidR="00517F14">
        <w:rPr>
          <w:rFonts w:ascii="Arial" w:hAnsi="Arial" w:cs="Arial"/>
          <w:color w:val="222222"/>
          <w:lang w:val="nl-NL"/>
        </w:rPr>
        <w:t xml:space="preserve"> wordt </w:t>
      </w:r>
      <w:r w:rsidR="00295566">
        <w:rPr>
          <w:rFonts w:ascii="Arial" w:hAnsi="Arial" w:cs="Arial"/>
          <w:color w:val="222222"/>
          <w:lang w:val="nl-NL"/>
        </w:rPr>
        <w:t>en</w:t>
      </w:r>
      <w:r w:rsidR="00517F14">
        <w:rPr>
          <w:rFonts w:ascii="Arial" w:hAnsi="Arial" w:cs="Arial"/>
          <w:color w:val="222222"/>
          <w:lang w:val="nl-NL"/>
        </w:rPr>
        <w:t xml:space="preserve"> verspreid</w:t>
      </w:r>
      <w:r w:rsidR="00295566">
        <w:rPr>
          <w:rFonts w:ascii="Arial" w:hAnsi="Arial" w:cs="Arial"/>
          <w:color w:val="222222"/>
          <w:lang w:val="nl-NL"/>
        </w:rPr>
        <w:t xml:space="preserve"> via een</w:t>
      </w:r>
      <w:r w:rsidR="00295566">
        <w:rPr>
          <w:rFonts w:ascii="Arial" w:hAnsi="Arial" w:cs="Arial"/>
          <w:color w:val="222222"/>
          <w:lang w:val="nl-NL"/>
        </w:rPr>
        <w:br/>
        <w:t>transmissiemedium</w:t>
      </w:r>
      <w:r w:rsidR="00517F14">
        <w:rPr>
          <w:rFonts w:ascii="Arial" w:hAnsi="Arial" w:cs="Arial"/>
          <w:color w:val="222222"/>
          <w:lang w:val="nl-NL"/>
        </w:rPr>
        <w:t xml:space="preserve">.  Eens bij de ontvanger gearriveerd wordt het amplitudemodulatiesignaal </w:t>
      </w:r>
      <w:r w:rsidR="00295566">
        <w:rPr>
          <w:rFonts w:ascii="Arial" w:hAnsi="Arial" w:cs="Arial"/>
          <w:color w:val="222222"/>
          <w:lang w:val="nl-NL"/>
        </w:rPr>
        <w:t>gedemoduleerd door een ontvanger. Amplitudemodulatie</w:t>
      </w:r>
      <w:r w:rsidR="00517F14">
        <w:rPr>
          <w:rFonts w:ascii="Arial" w:hAnsi="Arial" w:cs="Arial"/>
          <w:color w:val="222222"/>
          <w:lang w:val="nl-NL"/>
        </w:rPr>
        <w:t xml:space="preserve"> is het </w:t>
      </w:r>
      <w:r w:rsidR="00295566">
        <w:rPr>
          <w:rFonts w:ascii="Arial" w:hAnsi="Arial" w:cs="Arial"/>
          <w:color w:val="222222"/>
          <w:lang w:val="nl-NL"/>
        </w:rPr>
        <w:t>proces dat</w:t>
      </w:r>
      <w:r w:rsidR="007C32AC">
        <w:rPr>
          <w:rFonts w:ascii="Arial" w:hAnsi="Arial" w:cs="Arial"/>
          <w:color w:val="222222"/>
          <w:lang w:val="nl-NL"/>
        </w:rPr>
        <w:t>, vooraleer overdracht daadwerkelijk plaatsvind</w:t>
      </w:r>
      <w:r w:rsidR="006E3293">
        <w:rPr>
          <w:rFonts w:ascii="Arial" w:hAnsi="Arial" w:cs="Arial"/>
          <w:color w:val="222222"/>
          <w:lang w:val="nl-NL"/>
        </w:rPr>
        <w:t>t</w:t>
      </w:r>
      <w:r w:rsidR="007C32AC">
        <w:rPr>
          <w:rFonts w:ascii="Arial" w:hAnsi="Arial" w:cs="Arial"/>
          <w:color w:val="222222"/>
          <w:lang w:val="nl-NL"/>
        </w:rPr>
        <w:t>, verantwoorde</w:t>
      </w:r>
      <w:r w:rsidR="00295566">
        <w:rPr>
          <w:rFonts w:ascii="Arial" w:hAnsi="Arial" w:cs="Arial"/>
          <w:color w:val="222222"/>
          <w:lang w:val="nl-NL"/>
        </w:rPr>
        <w:t xml:space="preserve">lijk is voor het combineren van </w:t>
      </w:r>
      <w:r w:rsidR="007C32AC">
        <w:rPr>
          <w:rFonts w:ascii="Arial" w:hAnsi="Arial" w:cs="Arial"/>
          <w:color w:val="222222"/>
          <w:lang w:val="nl-NL"/>
        </w:rPr>
        <w:t>het</w:t>
      </w:r>
      <w:r w:rsidR="00295566">
        <w:rPr>
          <w:rFonts w:ascii="Arial" w:hAnsi="Arial" w:cs="Arial"/>
          <w:color w:val="222222"/>
          <w:lang w:val="nl-NL"/>
        </w:rPr>
        <w:t xml:space="preserve"> audio- of berichtsignaal</w:t>
      </w:r>
      <w:r w:rsidR="00517F14">
        <w:rPr>
          <w:rFonts w:ascii="Arial" w:hAnsi="Arial" w:cs="Arial"/>
          <w:color w:val="222222"/>
          <w:lang w:val="nl-NL"/>
        </w:rPr>
        <w:t xml:space="preserve"> met de hoge frequentiedraaggolf</w:t>
      </w:r>
      <w:r w:rsidR="007C32AC">
        <w:rPr>
          <w:rFonts w:ascii="Arial" w:hAnsi="Arial" w:cs="Arial"/>
          <w:color w:val="222222"/>
          <w:lang w:val="nl-NL"/>
        </w:rPr>
        <w:t>.</w:t>
      </w:r>
      <w:r w:rsidR="00295566">
        <w:rPr>
          <w:rFonts w:ascii="Arial" w:hAnsi="Arial" w:cs="Arial"/>
          <w:color w:val="222222"/>
          <w:lang w:val="nl-NL"/>
        </w:rPr>
        <w:t xml:space="preserve"> Audio-informatie</w:t>
      </w:r>
      <w:r w:rsidR="007C32AC">
        <w:rPr>
          <w:rFonts w:ascii="Arial" w:hAnsi="Arial" w:cs="Arial"/>
          <w:color w:val="222222"/>
          <w:lang w:val="nl-NL"/>
        </w:rPr>
        <w:t xml:space="preserve"> </w:t>
      </w:r>
      <w:r w:rsidR="00295566">
        <w:rPr>
          <w:rFonts w:ascii="Arial" w:hAnsi="Arial" w:cs="Arial"/>
          <w:color w:val="222222"/>
          <w:lang w:val="nl-NL"/>
        </w:rPr>
        <w:t xml:space="preserve">vereist </w:t>
      </w:r>
      <w:r w:rsidR="007C32AC">
        <w:rPr>
          <w:rFonts w:ascii="Arial" w:hAnsi="Arial" w:cs="Arial"/>
          <w:color w:val="222222"/>
          <w:lang w:val="nl-NL"/>
        </w:rPr>
        <w:t>hoge</w:t>
      </w:r>
      <w:r w:rsidR="00517F14">
        <w:rPr>
          <w:rFonts w:ascii="Arial" w:hAnsi="Arial" w:cs="Arial"/>
          <w:color w:val="222222"/>
          <w:lang w:val="nl-NL"/>
        </w:rPr>
        <w:t xml:space="preserve"> </w:t>
      </w:r>
      <w:r w:rsidR="00295566">
        <w:rPr>
          <w:rFonts w:ascii="Arial" w:hAnsi="Arial" w:cs="Arial"/>
          <w:color w:val="222222"/>
          <w:lang w:val="nl-NL"/>
        </w:rPr>
        <w:t xml:space="preserve">draaggolffrequentie om </w:t>
      </w:r>
      <w:r w:rsidR="00517F14">
        <w:rPr>
          <w:rFonts w:ascii="Arial" w:hAnsi="Arial" w:cs="Arial"/>
          <w:color w:val="222222"/>
          <w:lang w:val="nl-NL"/>
        </w:rPr>
        <w:t xml:space="preserve">volgende </w:t>
      </w:r>
      <w:r w:rsidR="00295566">
        <w:rPr>
          <w:rFonts w:ascii="Arial" w:hAnsi="Arial" w:cs="Arial"/>
          <w:color w:val="222222"/>
          <w:lang w:val="nl-NL"/>
        </w:rPr>
        <w:t xml:space="preserve">twee redenen. Het bereik van het gehoor van </w:t>
      </w:r>
      <w:r w:rsidR="00517F14">
        <w:rPr>
          <w:rFonts w:ascii="Arial" w:hAnsi="Arial" w:cs="Arial"/>
          <w:color w:val="222222"/>
          <w:lang w:val="nl-NL"/>
        </w:rPr>
        <w:t xml:space="preserve">het </w:t>
      </w:r>
      <w:r w:rsidR="00295566">
        <w:rPr>
          <w:rFonts w:ascii="Arial" w:hAnsi="Arial" w:cs="Arial"/>
          <w:color w:val="222222"/>
          <w:lang w:val="nl-NL"/>
        </w:rPr>
        <w:t xml:space="preserve">menselijk oor </w:t>
      </w:r>
      <w:r w:rsidR="00517F14">
        <w:rPr>
          <w:rFonts w:ascii="Arial" w:hAnsi="Arial" w:cs="Arial"/>
          <w:color w:val="222222"/>
          <w:lang w:val="nl-NL"/>
        </w:rPr>
        <w:t xml:space="preserve">is </w:t>
      </w:r>
      <w:r w:rsidR="00295566">
        <w:rPr>
          <w:rFonts w:ascii="Arial" w:hAnsi="Arial" w:cs="Arial"/>
          <w:color w:val="222222"/>
          <w:lang w:val="nl-NL"/>
        </w:rPr>
        <w:t xml:space="preserve">20-20 </w:t>
      </w:r>
      <w:proofErr w:type="spellStart"/>
      <w:r w:rsidR="00295566">
        <w:rPr>
          <w:rFonts w:ascii="Arial" w:hAnsi="Arial" w:cs="Arial"/>
          <w:color w:val="222222"/>
          <w:lang w:val="nl-NL"/>
        </w:rPr>
        <w:t>kHz</w:t>
      </w:r>
      <w:r w:rsidR="00517F14">
        <w:rPr>
          <w:rFonts w:ascii="Arial" w:hAnsi="Arial" w:cs="Arial"/>
          <w:color w:val="222222"/>
          <w:lang w:val="nl-NL"/>
        </w:rPr>
        <w:t>.</w:t>
      </w:r>
      <w:proofErr w:type="spellEnd"/>
      <w:r w:rsidR="00517F14">
        <w:rPr>
          <w:rFonts w:ascii="Arial" w:hAnsi="Arial" w:cs="Arial"/>
          <w:color w:val="222222"/>
          <w:lang w:val="nl-NL"/>
        </w:rPr>
        <w:t xml:space="preserve">  Dit is een </w:t>
      </w:r>
      <w:r w:rsidR="00295566">
        <w:rPr>
          <w:rFonts w:ascii="Arial" w:hAnsi="Arial" w:cs="Arial"/>
          <w:color w:val="222222"/>
          <w:lang w:val="nl-NL"/>
        </w:rPr>
        <w:t xml:space="preserve">relatief lage frequentie. </w:t>
      </w:r>
      <w:r w:rsidR="00517F14">
        <w:rPr>
          <w:rFonts w:ascii="Arial" w:hAnsi="Arial" w:cs="Arial"/>
          <w:color w:val="222222"/>
          <w:lang w:val="nl-NL"/>
        </w:rPr>
        <w:t>De i</w:t>
      </w:r>
      <w:r w:rsidR="00295566">
        <w:rPr>
          <w:rFonts w:ascii="Arial" w:hAnsi="Arial" w:cs="Arial"/>
          <w:color w:val="222222"/>
          <w:lang w:val="nl-NL"/>
        </w:rPr>
        <w:t xml:space="preserve">nformatie </w:t>
      </w:r>
      <w:r w:rsidR="00517F14">
        <w:rPr>
          <w:rFonts w:ascii="Arial" w:hAnsi="Arial" w:cs="Arial"/>
          <w:color w:val="222222"/>
          <w:lang w:val="nl-NL"/>
        </w:rPr>
        <w:t xml:space="preserve">die wordt </w:t>
      </w:r>
      <w:r w:rsidR="00295566">
        <w:rPr>
          <w:rFonts w:ascii="Arial" w:hAnsi="Arial" w:cs="Arial"/>
          <w:color w:val="222222"/>
          <w:lang w:val="nl-NL"/>
        </w:rPr>
        <w:t>verzonden</w:t>
      </w:r>
      <w:r w:rsidR="00517F14">
        <w:rPr>
          <w:rFonts w:ascii="Arial" w:hAnsi="Arial" w:cs="Arial"/>
          <w:color w:val="222222"/>
          <w:lang w:val="nl-NL"/>
        </w:rPr>
        <w:t xml:space="preserve"> </w:t>
      </w:r>
      <w:r w:rsidR="00295566">
        <w:rPr>
          <w:rFonts w:ascii="Arial" w:hAnsi="Arial" w:cs="Arial"/>
          <w:color w:val="222222"/>
          <w:lang w:val="nl-NL"/>
        </w:rPr>
        <w:t xml:space="preserve">in het audiogebied zou een veel langere antenne </w:t>
      </w:r>
      <w:r w:rsidR="00517F14">
        <w:rPr>
          <w:rFonts w:ascii="Arial" w:hAnsi="Arial" w:cs="Arial"/>
          <w:color w:val="222222"/>
          <w:lang w:val="nl-NL"/>
        </w:rPr>
        <w:t xml:space="preserve">vereisen dan die van een hoge frequentie. </w:t>
      </w:r>
      <w:r w:rsidR="00295566">
        <w:rPr>
          <w:rFonts w:ascii="Arial" w:hAnsi="Arial" w:cs="Arial"/>
          <w:color w:val="222222"/>
          <w:lang w:val="nl-NL"/>
        </w:rPr>
        <w:t xml:space="preserve">Dit komt door de eis dat antennelengte </w:t>
      </w:r>
      <w:r w:rsidR="00517F14">
        <w:rPr>
          <w:rFonts w:ascii="Arial" w:hAnsi="Arial" w:cs="Arial"/>
          <w:color w:val="222222"/>
          <w:lang w:val="nl-NL"/>
        </w:rPr>
        <w:t xml:space="preserve">de </w:t>
      </w:r>
      <w:r w:rsidR="00295566">
        <w:rPr>
          <w:rFonts w:ascii="Arial" w:hAnsi="Arial" w:cs="Arial"/>
          <w:color w:val="222222"/>
          <w:lang w:val="nl-NL"/>
        </w:rPr>
        <w:t xml:space="preserve">helft van de </w:t>
      </w:r>
      <w:r w:rsidR="005B7180">
        <w:rPr>
          <w:rFonts w:ascii="Arial" w:hAnsi="Arial" w:cs="Arial"/>
          <w:color w:val="222222"/>
          <w:lang w:val="nl-NL"/>
        </w:rPr>
        <w:t>draaggolffrequentie dient te zijn.</w:t>
      </w:r>
      <w:r w:rsidR="00ED3667">
        <w:rPr>
          <w:rFonts w:ascii="Arial" w:hAnsi="Arial" w:cs="Arial"/>
          <w:color w:val="222222"/>
          <w:lang w:val="nl-NL"/>
        </w:rPr>
        <w:t xml:space="preserve"> </w:t>
      </w:r>
      <w:r w:rsidR="00295566">
        <w:rPr>
          <w:rFonts w:ascii="Arial" w:hAnsi="Arial" w:cs="Arial"/>
          <w:color w:val="222222"/>
          <w:lang w:val="nl-NL"/>
        </w:rPr>
        <w:t xml:space="preserve">Sinds golflengte </w:t>
      </w:r>
      <w:r w:rsidR="005B7180">
        <w:rPr>
          <w:rFonts w:ascii="Arial" w:hAnsi="Arial" w:cs="Arial"/>
          <w:color w:val="222222"/>
          <w:lang w:val="nl-NL"/>
        </w:rPr>
        <w:t xml:space="preserve"> </w:t>
      </w:r>
      <w:r w:rsidR="00295566">
        <w:rPr>
          <w:rFonts w:ascii="Arial" w:hAnsi="Arial" w:cs="Arial"/>
          <w:color w:val="222222"/>
          <w:lang w:val="nl-NL"/>
        </w:rPr>
        <w:t xml:space="preserve">= c / </w:t>
      </w:r>
      <w:proofErr w:type="spellStart"/>
      <w:r w:rsidR="00295566">
        <w:rPr>
          <w:rFonts w:ascii="Arial" w:hAnsi="Arial" w:cs="Arial"/>
          <w:color w:val="222222"/>
          <w:lang w:val="nl-NL"/>
        </w:rPr>
        <w:t>fc</w:t>
      </w:r>
      <w:proofErr w:type="spellEnd"/>
      <w:r w:rsidR="00295566">
        <w:rPr>
          <w:rFonts w:ascii="Arial" w:hAnsi="Arial" w:cs="Arial"/>
          <w:color w:val="222222"/>
          <w:lang w:val="nl-NL"/>
        </w:rPr>
        <w:t>, zo</w:t>
      </w:r>
      <w:r w:rsidR="005B7180">
        <w:rPr>
          <w:rFonts w:ascii="Arial" w:hAnsi="Arial" w:cs="Arial"/>
          <w:color w:val="222222"/>
          <w:lang w:val="nl-NL"/>
        </w:rPr>
        <w:t xml:space="preserve">u een 2 kHz signaal een </w:t>
      </w:r>
      <w:r w:rsidR="00295566">
        <w:rPr>
          <w:rFonts w:ascii="Arial" w:hAnsi="Arial" w:cs="Arial"/>
          <w:color w:val="222222"/>
          <w:lang w:val="nl-NL"/>
        </w:rPr>
        <w:t>ante</w:t>
      </w:r>
      <w:r w:rsidR="005B7180">
        <w:rPr>
          <w:rFonts w:ascii="Arial" w:hAnsi="Arial" w:cs="Arial"/>
          <w:color w:val="222222"/>
          <w:lang w:val="nl-NL"/>
        </w:rPr>
        <w:t>nnel</w:t>
      </w:r>
      <w:r w:rsidR="00295566">
        <w:rPr>
          <w:rFonts w:ascii="Arial" w:hAnsi="Arial" w:cs="Arial"/>
          <w:color w:val="222222"/>
          <w:lang w:val="nl-NL"/>
        </w:rPr>
        <w:t xml:space="preserve">engte </w:t>
      </w:r>
      <w:r w:rsidR="005B7180">
        <w:rPr>
          <w:rFonts w:ascii="Arial" w:hAnsi="Arial" w:cs="Arial"/>
          <w:color w:val="222222"/>
          <w:lang w:val="nl-NL"/>
        </w:rPr>
        <w:t xml:space="preserve">vereisen </w:t>
      </w:r>
      <w:r w:rsidR="00295566">
        <w:rPr>
          <w:rFonts w:ascii="Arial" w:hAnsi="Arial" w:cs="Arial"/>
          <w:color w:val="222222"/>
          <w:lang w:val="nl-NL"/>
        </w:rPr>
        <w:t xml:space="preserve">van c / 2 </w:t>
      </w:r>
      <w:proofErr w:type="spellStart"/>
      <w:r w:rsidR="00295566">
        <w:rPr>
          <w:rFonts w:ascii="Arial" w:hAnsi="Arial" w:cs="Arial"/>
          <w:color w:val="222222"/>
          <w:lang w:val="nl-NL"/>
        </w:rPr>
        <w:t>fc</w:t>
      </w:r>
      <w:proofErr w:type="spellEnd"/>
      <w:r w:rsidR="00295566">
        <w:rPr>
          <w:rFonts w:ascii="Arial" w:hAnsi="Arial" w:cs="Arial"/>
          <w:color w:val="222222"/>
          <w:lang w:val="nl-NL"/>
        </w:rPr>
        <w:t xml:space="preserve"> = 3 x 10</w:t>
      </w:r>
      <w:r w:rsidR="005B7180">
        <w:rPr>
          <w:rFonts w:ascii="Arial" w:hAnsi="Arial" w:cs="Arial"/>
          <w:color w:val="222222"/>
          <w:vertAlign w:val="superscript"/>
          <w:lang w:val="nl-NL"/>
        </w:rPr>
        <w:t xml:space="preserve"> </w:t>
      </w:r>
      <w:r w:rsidR="005B7180" w:rsidRPr="005B7180">
        <w:rPr>
          <w:rFonts w:ascii="Arial" w:hAnsi="Arial" w:cs="Arial"/>
          <w:color w:val="222222"/>
          <w:vertAlign w:val="superscript"/>
          <w:lang w:val="nl-NL"/>
        </w:rPr>
        <w:t>5</w:t>
      </w:r>
      <w:r w:rsidR="005B7180">
        <w:rPr>
          <w:rFonts w:ascii="Arial" w:hAnsi="Arial" w:cs="Arial"/>
          <w:color w:val="222222"/>
          <w:vertAlign w:val="superscript"/>
          <w:lang w:val="nl-NL"/>
        </w:rPr>
        <w:t xml:space="preserve"> </w:t>
      </w:r>
      <w:r w:rsidR="00295566">
        <w:rPr>
          <w:rFonts w:ascii="Arial" w:hAnsi="Arial" w:cs="Arial"/>
          <w:color w:val="222222"/>
          <w:lang w:val="nl-NL"/>
        </w:rPr>
        <w:t>/2 (2 x 10</w:t>
      </w:r>
      <w:r w:rsidR="00295566" w:rsidRPr="005B7180">
        <w:rPr>
          <w:rFonts w:ascii="Arial" w:hAnsi="Arial" w:cs="Arial"/>
          <w:color w:val="222222"/>
          <w:vertAlign w:val="superscript"/>
          <w:lang w:val="nl-NL"/>
        </w:rPr>
        <w:t>3</w:t>
      </w:r>
      <w:r w:rsidR="00295566">
        <w:rPr>
          <w:rFonts w:ascii="Arial" w:hAnsi="Arial" w:cs="Arial"/>
          <w:color w:val="222222"/>
          <w:lang w:val="nl-NL"/>
        </w:rPr>
        <w:t>)</w:t>
      </w:r>
      <w:r w:rsidR="005B7180">
        <w:rPr>
          <w:rFonts w:ascii="Arial" w:hAnsi="Arial" w:cs="Arial"/>
          <w:color w:val="222222"/>
          <w:lang w:val="nl-NL"/>
        </w:rPr>
        <w:t xml:space="preserve"> = 75 km. wat natuurlijk niet</w:t>
      </w:r>
      <w:r w:rsidR="00295566">
        <w:rPr>
          <w:rFonts w:ascii="Arial" w:hAnsi="Arial" w:cs="Arial"/>
          <w:color w:val="222222"/>
          <w:lang w:val="nl-NL"/>
        </w:rPr>
        <w:t xml:space="preserve"> een realistische</w:t>
      </w:r>
      <w:r w:rsidR="005B7180">
        <w:rPr>
          <w:rFonts w:ascii="Arial" w:hAnsi="Arial" w:cs="Arial"/>
          <w:color w:val="222222"/>
          <w:lang w:val="nl-NL"/>
        </w:rPr>
        <w:t xml:space="preserve"> </w:t>
      </w:r>
      <w:r w:rsidR="00295566">
        <w:rPr>
          <w:rFonts w:ascii="Arial" w:hAnsi="Arial" w:cs="Arial"/>
          <w:color w:val="222222"/>
          <w:lang w:val="nl-NL"/>
        </w:rPr>
        <w:t>lengte</w:t>
      </w:r>
      <w:r w:rsidR="005B7180">
        <w:rPr>
          <w:rFonts w:ascii="Arial" w:hAnsi="Arial" w:cs="Arial"/>
          <w:color w:val="222222"/>
          <w:lang w:val="nl-NL"/>
        </w:rPr>
        <w:t xml:space="preserve"> is</w:t>
      </w:r>
      <w:r w:rsidR="00295566">
        <w:rPr>
          <w:rFonts w:ascii="Arial" w:hAnsi="Arial" w:cs="Arial"/>
          <w:color w:val="222222"/>
          <w:lang w:val="nl-NL"/>
        </w:rPr>
        <w:t xml:space="preserve">. </w:t>
      </w:r>
      <w:r w:rsidR="005B7180">
        <w:rPr>
          <w:rFonts w:ascii="Arial" w:hAnsi="Arial" w:cs="Arial"/>
          <w:color w:val="222222"/>
          <w:lang w:val="nl-NL"/>
        </w:rPr>
        <w:t xml:space="preserve"> </w:t>
      </w:r>
      <w:r w:rsidR="00295566">
        <w:rPr>
          <w:rFonts w:ascii="Arial" w:hAnsi="Arial" w:cs="Arial"/>
          <w:color w:val="222222"/>
          <w:lang w:val="nl-NL"/>
        </w:rPr>
        <w:t xml:space="preserve">Als dezelfde 2 kHz signaal zou worden gecombineerd met een </w:t>
      </w:r>
      <w:r w:rsidR="005B7180">
        <w:rPr>
          <w:rFonts w:ascii="Arial" w:hAnsi="Arial" w:cs="Arial"/>
          <w:color w:val="222222"/>
          <w:lang w:val="nl-NL"/>
        </w:rPr>
        <w:t xml:space="preserve">draaggolffrequentie van </w:t>
      </w:r>
      <w:r w:rsidR="007C32AC">
        <w:rPr>
          <w:rFonts w:ascii="Arial" w:hAnsi="Arial" w:cs="Arial"/>
          <w:color w:val="222222"/>
          <w:lang w:val="nl-NL"/>
        </w:rPr>
        <w:t>1050 kHz, zou de antenne</w:t>
      </w:r>
      <w:r w:rsidR="00896EF8">
        <w:rPr>
          <w:rFonts w:ascii="Arial" w:hAnsi="Arial" w:cs="Arial"/>
          <w:color w:val="222222"/>
          <w:lang w:val="nl-NL"/>
        </w:rPr>
        <w:t>l</w:t>
      </w:r>
      <w:r w:rsidR="00295566">
        <w:rPr>
          <w:rFonts w:ascii="Arial" w:hAnsi="Arial" w:cs="Arial"/>
          <w:color w:val="222222"/>
          <w:lang w:val="nl-NL"/>
        </w:rPr>
        <w:t xml:space="preserve">engte aanzienlijk worden verminderd. </w:t>
      </w:r>
    </w:p>
    <w:p w14:paraId="1CE0C558" w14:textId="77777777" w:rsidR="005B7180" w:rsidRDefault="005B7180" w:rsidP="00295566">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De tweede reden waarom een draaggolf wordt gebruik is gerelateerd aan de manier waarop de informatie terug van de drager kan gescheiden worden.  Wanneer je de resonantiefrequentie van de ontvangs</w:t>
      </w:r>
      <w:r w:rsidR="00ED3667">
        <w:rPr>
          <w:rFonts w:ascii="Arial" w:hAnsi="Arial" w:cs="Arial"/>
          <w:color w:val="222222"/>
          <w:lang w:val="nl-NL"/>
        </w:rPr>
        <w:t>t</w:t>
      </w:r>
      <w:r>
        <w:rPr>
          <w:rFonts w:ascii="Arial" w:hAnsi="Arial" w:cs="Arial"/>
          <w:color w:val="222222"/>
          <w:lang w:val="nl-NL"/>
        </w:rPr>
        <w:t xml:space="preserve">keten afstemt op een bepaalde zender die je wens te ontvangen, </w:t>
      </w:r>
      <w:r w:rsidR="00ED3667">
        <w:rPr>
          <w:rFonts w:ascii="Arial" w:hAnsi="Arial" w:cs="Arial"/>
          <w:color w:val="222222"/>
          <w:lang w:val="nl-NL"/>
        </w:rPr>
        <w:t xml:space="preserve">is </w:t>
      </w:r>
      <w:r w:rsidR="007C32AC">
        <w:rPr>
          <w:rFonts w:ascii="Arial" w:hAnsi="Arial" w:cs="Arial"/>
          <w:color w:val="222222"/>
          <w:lang w:val="nl-NL"/>
        </w:rPr>
        <w:t xml:space="preserve">het </w:t>
      </w:r>
      <w:r w:rsidR="00ED3667">
        <w:rPr>
          <w:rFonts w:ascii="Arial" w:hAnsi="Arial" w:cs="Arial"/>
          <w:color w:val="222222"/>
          <w:lang w:val="nl-NL"/>
        </w:rPr>
        <w:t xml:space="preserve">de </w:t>
      </w:r>
      <w:r w:rsidR="007C32AC">
        <w:rPr>
          <w:rFonts w:ascii="Arial" w:hAnsi="Arial" w:cs="Arial"/>
          <w:color w:val="222222"/>
          <w:lang w:val="nl-NL"/>
        </w:rPr>
        <w:t xml:space="preserve">hoge </w:t>
      </w:r>
      <w:r w:rsidR="00ED3667">
        <w:rPr>
          <w:rFonts w:ascii="Arial" w:hAnsi="Arial" w:cs="Arial"/>
          <w:color w:val="222222"/>
          <w:lang w:val="nl-NL"/>
        </w:rPr>
        <w:t>draaggolf</w:t>
      </w:r>
      <w:r w:rsidR="007C32AC">
        <w:rPr>
          <w:rFonts w:ascii="Arial" w:hAnsi="Arial" w:cs="Arial"/>
          <w:color w:val="222222"/>
          <w:lang w:val="nl-NL"/>
        </w:rPr>
        <w:t>frequentie</w:t>
      </w:r>
      <w:r w:rsidR="00ED3667">
        <w:rPr>
          <w:rFonts w:ascii="Arial" w:hAnsi="Arial" w:cs="Arial"/>
          <w:color w:val="222222"/>
          <w:lang w:val="nl-NL"/>
        </w:rPr>
        <w:t xml:space="preserve"> die het </w:t>
      </w:r>
      <w:r w:rsidR="007C32AC">
        <w:rPr>
          <w:rFonts w:ascii="Arial" w:hAnsi="Arial" w:cs="Arial"/>
          <w:color w:val="222222"/>
          <w:lang w:val="nl-NL"/>
        </w:rPr>
        <w:t>makkelijker</w:t>
      </w:r>
      <w:r w:rsidR="00ED3667">
        <w:rPr>
          <w:rFonts w:ascii="Arial" w:hAnsi="Arial" w:cs="Arial"/>
          <w:color w:val="222222"/>
          <w:lang w:val="nl-NL"/>
        </w:rPr>
        <w:t xml:space="preserve"> maakt om de informatie van één zender af te scheiden van de informatie die geboden wordt door alle zenders samen.  Strikte communicatieregels voorkomen dat overlapping mogelijk wordt.  Stel een zendsignaal voor AM-transmissie heeft een bandbreedte van 10 </w:t>
      </w:r>
      <w:proofErr w:type="spellStart"/>
      <w:r w:rsidR="00ED3667">
        <w:rPr>
          <w:rFonts w:ascii="Arial" w:hAnsi="Arial" w:cs="Arial"/>
          <w:color w:val="222222"/>
          <w:lang w:val="nl-NL"/>
        </w:rPr>
        <w:t>kHz.</w:t>
      </w:r>
      <w:proofErr w:type="spellEnd"/>
      <w:r w:rsidR="00ED3667">
        <w:rPr>
          <w:rFonts w:ascii="Arial" w:hAnsi="Arial" w:cs="Arial"/>
          <w:color w:val="222222"/>
          <w:lang w:val="nl-NL"/>
        </w:rPr>
        <w:t xml:space="preserve">  Stel dat het informatiesignaal enkel bestaat uit een 2 kHz </w:t>
      </w:r>
      <w:proofErr w:type="spellStart"/>
      <w:r w:rsidR="00ED3667">
        <w:rPr>
          <w:rFonts w:ascii="Arial" w:hAnsi="Arial" w:cs="Arial"/>
          <w:color w:val="222222"/>
          <w:lang w:val="nl-NL"/>
        </w:rPr>
        <w:t>sinusoïdaal</w:t>
      </w:r>
      <w:proofErr w:type="spellEnd"/>
      <w:r w:rsidR="00ED3667">
        <w:rPr>
          <w:rFonts w:ascii="Arial" w:hAnsi="Arial" w:cs="Arial"/>
          <w:color w:val="222222"/>
          <w:lang w:val="nl-NL"/>
        </w:rPr>
        <w:t xml:space="preserve"> signaal.  Het modulatieproces levert een </w:t>
      </w:r>
      <w:proofErr w:type="spellStart"/>
      <w:r w:rsidR="00ED3667">
        <w:rPr>
          <w:rFonts w:ascii="Arial" w:hAnsi="Arial" w:cs="Arial"/>
          <w:color w:val="222222"/>
          <w:lang w:val="nl-NL"/>
        </w:rPr>
        <w:t>onderzijband</w:t>
      </w:r>
      <w:proofErr w:type="spellEnd"/>
      <w:r w:rsidR="00ED3667">
        <w:rPr>
          <w:rFonts w:ascii="Arial" w:hAnsi="Arial" w:cs="Arial"/>
          <w:color w:val="222222"/>
          <w:lang w:val="nl-NL"/>
        </w:rPr>
        <w:t xml:space="preserve"> (</w:t>
      </w:r>
      <w:proofErr w:type="spellStart"/>
      <w:r w:rsidR="00ED3667">
        <w:rPr>
          <w:rFonts w:ascii="Arial" w:hAnsi="Arial" w:cs="Arial"/>
          <w:color w:val="222222"/>
          <w:lang w:val="nl-NL"/>
        </w:rPr>
        <w:t>lsb</w:t>
      </w:r>
      <w:proofErr w:type="spellEnd"/>
      <w:r w:rsidR="00ED3667">
        <w:rPr>
          <w:rFonts w:ascii="Arial" w:hAnsi="Arial" w:cs="Arial"/>
          <w:color w:val="222222"/>
          <w:lang w:val="nl-NL"/>
        </w:rPr>
        <w:t xml:space="preserve">) van </w:t>
      </w:r>
      <w:proofErr w:type="spellStart"/>
      <w:r w:rsidR="00ED3667">
        <w:rPr>
          <w:rFonts w:ascii="Arial" w:hAnsi="Arial" w:cs="Arial"/>
          <w:color w:val="222222"/>
          <w:lang w:val="nl-NL"/>
        </w:rPr>
        <w:t>f</w:t>
      </w:r>
      <w:r w:rsidR="00ED3667">
        <w:rPr>
          <w:rFonts w:ascii="Arial" w:hAnsi="Arial" w:cs="Arial"/>
          <w:color w:val="222222"/>
          <w:vertAlign w:val="subscript"/>
          <w:lang w:val="nl-NL"/>
        </w:rPr>
        <w:t>c</w:t>
      </w:r>
      <w:proofErr w:type="spellEnd"/>
      <w:r w:rsidR="00ED3667">
        <w:rPr>
          <w:rFonts w:ascii="Arial" w:hAnsi="Arial" w:cs="Arial"/>
          <w:color w:val="222222"/>
          <w:lang w:val="nl-NL"/>
        </w:rPr>
        <w:t xml:space="preserve"> – </w:t>
      </w:r>
      <w:proofErr w:type="spellStart"/>
      <w:r w:rsidR="00ED3667">
        <w:rPr>
          <w:rFonts w:ascii="Arial" w:hAnsi="Arial" w:cs="Arial"/>
          <w:color w:val="222222"/>
          <w:lang w:val="nl-NL"/>
        </w:rPr>
        <w:t>f</w:t>
      </w:r>
      <w:r w:rsidR="00ED3667">
        <w:rPr>
          <w:rFonts w:ascii="Arial" w:hAnsi="Arial" w:cs="Arial"/>
          <w:color w:val="222222"/>
          <w:vertAlign w:val="subscript"/>
          <w:lang w:val="nl-NL"/>
        </w:rPr>
        <w:t>m</w:t>
      </w:r>
      <w:proofErr w:type="spellEnd"/>
      <w:r w:rsidR="00ED3667">
        <w:rPr>
          <w:rFonts w:ascii="Arial" w:hAnsi="Arial" w:cs="Arial"/>
          <w:color w:val="222222"/>
          <w:lang w:val="nl-NL"/>
        </w:rPr>
        <w:t xml:space="preserve"> en een </w:t>
      </w:r>
      <w:proofErr w:type="spellStart"/>
      <w:r w:rsidR="00ED3667">
        <w:rPr>
          <w:rFonts w:ascii="Arial" w:hAnsi="Arial" w:cs="Arial"/>
          <w:color w:val="222222"/>
          <w:lang w:val="nl-NL"/>
        </w:rPr>
        <w:t>bovenzijband</w:t>
      </w:r>
      <w:proofErr w:type="spellEnd"/>
      <w:r w:rsidR="00ED3667">
        <w:rPr>
          <w:rFonts w:ascii="Arial" w:hAnsi="Arial" w:cs="Arial"/>
          <w:color w:val="222222"/>
          <w:lang w:val="nl-NL"/>
        </w:rPr>
        <w:t xml:space="preserve"> van </w:t>
      </w:r>
      <w:proofErr w:type="spellStart"/>
      <w:r w:rsidR="00ED3667">
        <w:rPr>
          <w:rFonts w:ascii="Arial" w:hAnsi="Arial" w:cs="Arial"/>
          <w:color w:val="222222"/>
          <w:lang w:val="nl-NL"/>
        </w:rPr>
        <w:t>f</w:t>
      </w:r>
      <w:r w:rsidR="00ED3667">
        <w:rPr>
          <w:rFonts w:ascii="Arial" w:hAnsi="Arial" w:cs="Arial"/>
          <w:color w:val="222222"/>
          <w:vertAlign w:val="subscript"/>
          <w:lang w:val="nl-NL"/>
        </w:rPr>
        <w:t>c</w:t>
      </w:r>
      <w:proofErr w:type="spellEnd"/>
      <w:r w:rsidR="00ED3667">
        <w:rPr>
          <w:rFonts w:ascii="Arial" w:hAnsi="Arial" w:cs="Arial"/>
          <w:color w:val="222222"/>
          <w:lang w:val="nl-NL"/>
        </w:rPr>
        <w:t xml:space="preserve"> +  </w:t>
      </w:r>
      <w:proofErr w:type="spellStart"/>
      <w:r w:rsidR="00ED3667">
        <w:rPr>
          <w:rFonts w:ascii="Arial" w:hAnsi="Arial" w:cs="Arial"/>
          <w:color w:val="222222"/>
          <w:lang w:val="nl-NL"/>
        </w:rPr>
        <w:t>f</w:t>
      </w:r>
      <w:r w:rsidR="00ED3667">
        <w:rPr>
          <w:rFonts w:ascii="Arial" w:hAnsi="Arial" w:cs="Arial"/>
          <w:color w:val="222222"/>
          <w:vertAlign w:val="subscript"/>
          <w:lang w:val="nl-NL"/>
        </w:rPr>
        <w:t>m</w:t>
      </w:r>
      <w:proofErr w:type="spellEnd"/>
      <w:r w:rsidR="00ED3667">
        <w:rPr>
          <w:rFonts w:ascii="Arial" w:hAnsi="Arial" w:cs="Arial"/>
          <w:color w:val="222222"/>
          <w:lang w:val="nl-NL"/>
        </w:rPr>
        <w:t>.  Dit resulteert in drie spectraallijnen in de uitgang van de AM modulator.</w:t>
      </w:r>
      <w:r w:rsidR="007C32AC">
        <w:rPr>
          <w:rFonts w:ascii="Arial" w:hAnsi="Arial" w:cs="Arial"/>
          <w:color w:val="222222"/>
          <w:lang w:val="nl-NL"/>
        </w:rPr>
        <w:t xml:space="preserve">  Met de beperking van een 10 kHz bandbreedte worden beide zijbanden begrensd tot 5 </w:t>
      </w:r>
      <w:proofErr w:type="spellStart"/>
      <w:r w:rsidR="007C32AC">
        <w:rPr>
          <w:rFonts w:ascii="Arial" w:hAnsi="Arial" w:cs="Arial"/>
          <w:color w:val="222222"/>
          <w:lang w:val="nl-NL"/>
        </w:rPr>
        <w:t>kHz.</w:t>
      </w:r>
      <w:proofErr w:type="spellEnd"/>
      <w:r w:rsidR="007C32AC">
        <w:rPr>
          <w:rFonts w:ascii="Arial" w:hAnsi="Arial" w:cs="Arial"/>
          <w:color w:val="222222"/>
          <w:lang w:val="nl-NL"/>
        </w:rPr>
        <w:t xml:space="preserve">  Dit betekent dat praktisch de bandbreedte voor stem of muziek beperkt is tot 5 </w:t>
      </w:r>
      <w:proofErr w:type="spellStart"/>
      <w:r w:rsidR="007C32AC">
        <w:rPr>
          <w:rFonts w:ascii="Arial" w:hAnsi="Arial" w:cs="Arial"/>
          <w:color w:val="222222"/>
          <w:lang w:val="nl-NL"/>
        </w:rPr>
        <w:t>kHz.</w:t>
      </w:r>
      <w:proofErr w:type="spellEnd"/>
    </w:p>
    <w:p w14:paraId="1CE0C559" w14:textId="77777777" w:rsidR="007C32AC" w:rsidRDefault="007C32AC" w:rsidP="00295566">
      <w:pPr>
        <w:autoSpaceDE w:val="0"/>
        <w:autoSpaceDN w:val="0"/>
        <w:adjustRightInd w:val="0"/>
        <w:snapToGrid w:val="0"/>
        <w:spacing w:before="0" w:line="240" w:lineRule="auto"/>
        <w:ind w:left="0" w:firstLine="0"/>
        <w:rPr>
          <w:rFonts w:ascii="Arial" w:hAnsi="Arial" w:cs="Arial"/>
          <w:color w:val="222222"/>
          <w:lang w:val="nl-NL"/>
        </w:rPr>
      </w:pPr>
      <w:r>
        <w:rPr>
          <w:rFonts w:ascii="Arial" w:hAnsi="Arial" w:cs="Arial"/>
          <w:color w:val="222222"/>
          <w:lang w:val="nl-NL"/>
        </w:rPr>
        <w:t xml:space="preserve">In </w:t>
      </w:r>
      <w:proofErr w:type="spellStart"/>
      <w:r>
        <w:rPr>
          <w:rFonts w:ascii="Arial" w:hAnsi="Arial" w:cs="Arial"/>
          <w:color w:val="222222"/>
          <w:lang w:val="nl-NL"/>
        </w:rPr>
        <w:t>Multisim</w:t>
      </w:r>
      <w:proofErr w:type="spellEnd"/>
      <w:r>
        <w:rPr>
          <w:rFonts w:ascii="Arial" w:hAnsi="Arial" w:cs="Arial"/>
          <w:color w:val="222222"/>
          <w:lang w:val="nl-NL"/>
        </w:rPr>
        <w:t xml:space="preserve"> is een AM-modulator aanwezig die zorgt voor een gemoduleerd signaal dat afkomstig is van 2 frequenties</w:t>
      </w:r>
      <w:r w:rsidR="00330A2C">
        <w:rPr>
          <w:rFonts w:ascii="Arial" w:hAnsi="Arial" w:cs="Arial"/>
          <w:color w:val="222222"/>
          <w:lang w:val="nl-NL"/>
        </w:rPr>
        <w:t xml:space="preserve"> (informatiefrequentie </w:t>
      </w:r>
      <w:proofErr w:type="spellStart"/>
      <w:r w:rsidR="00330A2C">
        <w:rPr>
          <w:rFonts w:ascii="Arial" w:hAnsi="Arial" w:cs="Arial"/>
          <w:color w:val="222222"/>
          <w:lang w:val="nl-NL"/>
        </w:rPr>
        <w:t>f</w:t>
      </w:r>
      <w:r w:rsidR="00330A2C">
        <w:rPr>
          <w:rFonts w:ascii="Arial" w:hAnsi="Arial" w:cs="Arial"/>
          <w:color w:val="222222"/>
          <w:vertAlign w:val="subscript"/>
          <w:lang w:val="nl-NL"/>
        </w:rPr>
        <w:t>m</w:t>
      </w:r>
      <w:proofErr w:type="spellEnd"/>
      <w:r w:rsidR="00330A2C">
        <w:rPr>
          <w:rFonts w:ascii="Arial" w:hAnsi="Arial" w:cs="Arial"/>
          <w:color w:val="222222"/>
          <w:lang w:val="nl-NL"/>
        </w:rPr>
        <w:t xml:space="preserve"> en draaggolffrequentie </w:t>
      </w:r>
      <w:proofErr w:type="spellStart"/>
      <w:r w:rsidR="00330A2C">
        <w:rPr>
          <w:rFonts w:ascii="Arial" w:hAnsi="Arial" w:cs="Arial"/>
          <w:color w:val="222222"/>
          <w:lang w:val="nl-NL"/>
        </w:rPr>
        <w:t>f</w:t>
      </w:r>
      <w:r w:rsidR="00330A2C">
        <w:rPr>
          <w:rFonts w:ascii="Arial" w:hAnsi="Arial" w:cs="Arial"/>
          <w:color w:val="222222"/>
          <w:vertAlign w:val="subscript"/>
          <w:lang w:val="nl-NL"/>
        </w:rPr>
        <w:t>c</w:t>
      </w:r>
      <w:proofErr w:type="spellEnd"/>
      <w:r w:rsidR="00330A2C">
        <w:rPr>
          <w:rFonts w:ascii="Arial" w:hAnsi="Arial" w:cs="Arial"/>
          <w:color w:val="222222"/>
          <w:lang w:val="nl-NL"/>
        </w:rPr>
        <w:t>) We gaan dit signaal bekijken zowel in het tijdsdomein als in het frequentiedomein.</w:t>
      </w:r>
    </w:p>
    <w:p w14:paraId="1CE0C55A" w14:textId="77777777" w:rsidR="00330A2C" w:rsidRPr="00330A2C" w:rsidRDefault="00330A2C" w:rsidP="00295566">
      <w:pPr>
        <w:autoSpaceDE w:val="0"/>
        <w:autoSpaceDN w:val="0"/>
        <w:adjustRightInd w:val="0"/>
        <w:snapToGrid w:val="0"/>
        <w:spacing w:before="0" w:line="240" w:lineRule="auto"/>
        <w:ind w:left="0" w:firstLine="0"/>
        <w:rPr>
          <w:rFonts w:ascii="Times-Roman" w:eastAsia="Times New Roman" w:hAnsi="Times-Roman" w:cs="Times-Roman"/>
          <w:color w:val="000000"/>
          <w:sz w:val="24"/>
          <w:szCs w:val="24"/>
          <w:lang w:val="x-none"/>
        </w:rPr>
      </w:pPr>
    </w:p>
    <w:p w14:paraId="1CE0C55B" w14:textId="77777777" w:rsidR="00295566" w:rsidRDefault="00330A2C" w:rsidP="00330A2C">
      <w:pPr>
        <w:pStyle w:val="Kop1"/>
        <w:rPr>
          <w:lang w:eastAsia="nl-BE"/>
        </w:rPr>
      </w:pPr>
      <w:r>
        <w:rPr>
          <w:lang w:eastAsia="nl-BE"/>
        </w:rPr>
        <w:t>Benodigdheden</w:t>
      </w:r>
    </w:p>
    <w:p w14:paraId="1CE0C55C" w14:textId="77777777" w:rsidR="00330A2C" w:rsidRDefault="00330A2C" w:rsidP="00330A2C">
      <w:pPr>
        <w:rPr>
          <w:lang w:eastAsia="nl-BE"/>
        </w:rPr>
      </w:pPr>
      <w:r>
        <w:rPr>
          <w:lang w:eastAsia="nl-BE"/>
        </w:rPr>
        <w:t xml:space="preserve">Onderdelen: </w:t>
      </w:r>
    </w:p>
    <w:p w14:paraId="1CE0C55D" w14:textId="77777777" w:rsidR="00330A2C" w:rsidRDefault="00330A2C" w:rsidP="00330A2C">
      <w:pPr>
        <w:ind w:firstLine="0"/>
        <w:rPr>
          <w:lang w:eastAsia="nl-BE"/>
        </w:rPr>
      </w:pPr>
      <w:r>
        <w:rPr>
          <w:lang w:eastAsia="nl-BE"/>
        </w:rPr>
        <w:t>AM-Modulator</w:t>
      </w:r>
    </w:p>
    <w:p w14:paraId="1CE0C55E" w14:textId="77777777" w:rsidR="00330A2C" w:rsidRDefault="00330A2C" w:rsidP="00330A2C">
      <w:pPr>
        <w:ind w:left="0" w:firstLine="0"/>
        <w:rPr>
          <w:lang w:eastAsia="nl-BE"/>
        </w:rPr>
      </w:pPr>
      <w:r>
        <w:rPr>
          <w:lang w:eastAsia="nl-BE"/>
        </w:rPr>
        <w:t xml:space="preserve">Meetapparatuur: </w:t>
      </w:r>
    </w:p>
    <w:p w14:paraId="1CE0C55F" w14:textId="77777777" w:rsidR="00330A2C" w:rsidRDefault="00330A2C" w:rsidP="00330A2C">
      <w:pPr>
        <w:ind w:left="0" w:firstLine="0"/>
        <w:rPr>
          <w:lang w:eastAsia="nl-BE"/>
        </w:rPr>
      </w:pPr>
      <w:r>
        <w:rPr>
          <w:lang w:eastAsia="nl-BE"/>
        </w:rPr>
        <w:tab/>
        <w:t>Oscilloscoop</w:t>
      </w:r>
    </w:p>
    <w:p w14:paraId="1CE0C560" w14:textId="77777777" w:rsidR="00330A2C" w:rsidRDefault="00330A2C" w:rsidP="00330A2C">
      <w:pPr>
        <w:ind w:left="0" w:firstLine="0"/>
        <w:rPr>
          <w:lang w:eastAsia="nl-BE"/>
        </w:rPr>
      </w:pPr>
      <w:r>
        <w:rPr>
          <w:lang w:eastAsia="nl-BE"/>
        </w:rPr>
        <w:tab/>
        <w:t>Spectrum Analyzer</w:t>
      </w:r>
    </w:p>
    <w:p w14:paraId="1CE0C561" w14:textId="77777777" w:rsidR="00330A2C" w:rsidRDefault="00330A2C" w:rsidP="00330A2C">
      <w:pPr>
        <w:pStyle w:val="Kop1"/>
        <w:rPr>
          <w:lang w:eastAsia="nl-BE"/>
        </w:rPr>
      </w:pPr>
      <w:r>
        <w:rPr>
          <w:lang w:eastAsia="nl-BE"/>
        </w:rPr>
        <w:t>Formules</w:t>
      </w:r>
    </w:p>
    <w:p w14:paraId="1CE0C562" w14:textId="77777777" w:rsidR="00330A2C" w:rsidRDefault="00330A2C" w:rsidP="00330A2C">
      <w:pPr>
        <w:rPr>
          <w:lang w:val="en-US" w:eastAsia="nl-BE"/>
        </w:rPr>
      </w:pPr>
      <w:proofErr w:type="spellStart"/>
      <w:r w:rsidRPr="00330A2C">
        <w:rPr>
          <w:lang w:val="en-US" w:eastAsia="nl-BE"/>
        </w:rPr>
        <w:t>Onderzijband</w:t>
      </w:r>
      <w:proofErr w:type="spellEnd"/>
      <w:r w:rsidRPr="00330A2C">
        <w:rPr>
          <w:lang w:val="en-US" w:eastAsia="nl-BE"/>
        </w:rPr>
        <w:t xml:space="preserve"> (lower  Sideband) f</w:t>
      </w:r>
      <w:r w:rsidRPr="00330A2C">
        <w:rPr>
          <w:vertAlign w:val="subscript"/>
          <w:lang w:val="en-US" w:eastAsia="nl-BE"/>
        </w:rPr>
        <w:t>lower</w:t>
      </w:r>
      <w:r w:rsidRPr="00330A2C">
        <w:rPr>
          <w:lang w:val="en-US" w:eastAsia="nl-BE"/>
        </w:rPr>
        <w:t xml:space="preserve"> = f</w:t>
      </w:r>
      <w:r w:rsidRPr="00330A2C">
        <w:rPr>
          <w:vertAlign w:val="subscript"/>
          <w:lang w:val="en-US" w:eastAsia="nl-BE"/>
        </w:rPr>
        <w:t>c</w:t>
      </w:r>
      <w:r w:rsidRPr="00330A2C">
        <w:rPr>
          <w:lang w:val="en-US" w:eastAsia="nl-BE"/>
        </w:rPr>
        <w:t xml:space="preserve"> </w:t>
      </w:r>
      <w:r>
        <w:rPr>
          <w:lang w:val="en-US" w:eastAsia="nl-BE"/>
        </w:rPr>
        <w:t>–</w:t>
      </w:r>
      <w:r w:rsidRPr="00330A2C">
        <w:rPr>
          <w:lang w:val="en-US" w:eastAsia="nl-BE"/>
        </w:rPr>
        <w:t xml:space="preserve"> </w:t>
      </w:r>
      <w:proofErr w:type="spellStart"/>
      <w:r w:rsidRPr="00330A2C">
        <w:rPr>
          <w:lang w:val="en-US" w:eastAsia="nl-BE"/>
        </w:rPr>
        <w:t>f</w:t>
      </w:r>
      <w:r>
        <w:rPr>
          <w:vertAlign w:val="subscript"/>
          <w:lang w:val="en-US" w:eastAsia="nl-BE"/>
        </w:rPr>
        <w:t>m</w:t>
      </w:r>
      <w:proofErr w:type="spellEnd"/>
      <w:r>
        <w:rPr>
          <w:lang w:val="en-US" w:eastAsia="nl-BE"/>
        </w:rPr>
        <w:t xml:space="preserve">  (</w:t>
      </w:r>
      <w:proofErr w:type="spellStart"/>
      <w:r>
        <w:rPr>
          <w:lang w:val="en-US" w:eastAsia="nl-BE"/>
        </w:rPr>
        <w:t>vergelijking</w:t>
      </w:r>
      <w:proofErr w:type="spellEnd"/>
      <w:r>
        <w:rPr>
          <w:lang w:val="en-US" w:eastAsia="nl-BE"/>
        </w:rPr>
        <w:t xml:space="preserve"> 10-1)</w:t>
      </w:r>
    </w:p>
    <w:p w14:paraId="1CE0C563" w14:textId="77777777" w:rsidR="00330A2C" w:rsidRDefault="00330A2C" w:rsidP="00330A2C">
      <w:pPr>
        <w:rPr>
          <w:lang w:eastAsia="nl-BE"/>
        </w:rPr>
      </w:pPr>
      <w:proofErr w:type="spellStart"/>
      <w:r w:rsidRPr="00330A2C">
        <w:rPr>
          <w:lang w:eastAsia="nl-BE"/>
        </w:rPr>
        <w:lastRenderedPageBreak/>
        <w:t>Bovenzijband</w:t>
      </w:r>
      <w:proofErr w:type="spellEnd"/>
      <w:r w:rsidRPr="00330A2C">
        <w:rPr>
          <w:lang w:eastAsia="nl-BE"/>
        </w:rPr>
        <w:t xml:space="preserve"> (</w:t>
      </w:r>
      <w:proofErr w:type="spellStart"/>
      <w:r w:rsidRPr="00330A2C">
        <w:rPr>
          <w:lang w:eastAsia="nl-BE"/>
        </w:rPr>
        <w:t>upper</w:t>
      </w:r>
      <w:proofErr w:type="spellEnd"/>
      <w:r w:rsidRPr="00330A2C">
        <w:rPr>
          <w:lang w:eastAsia="nl-BE"/>
        </w:rPr>
        <w:t xml:space="preserve"> </w:t>
      </w:r>
      <w:proofErr w:type="spellStart"/>
      <w:r w:rsidRPr="00330A2C">
        <w:rPr>
          <w:lang w:eastAsia="nl-BE"/>
        </w:rPr>
        <w:t>sideband</w:t>
      </w:r>
      <w:proofErr w:type="spellEnd"/>
      <w:r w:rsidRPr="00330A2C">
        <w:rPr>
          <w:lang w:eastAsia="nl-BE"/>
        </w:rPr>
        <w:t xml:space="preserve">) </w:t>
      </w:r>
      <w:proofErr w:type="spellStart"/>
      <w:r w:rsidRPr="00330A2C">
        <w:rPr>
          <w:lang w:eastAsia="nl-BE"/>
        </w:rPr>
        <w:t>f</w:t>
      </w:r>
      <w:r w:rsidRPr="00330A2C">
        <w:rPr>
          <w:vertAlign w:val="subscript"/>
          <w:lang w:eastAsia="nl-BE"/>
        </w:rPr>
        <w:t>upper</w:t>
      </w:r>
      <w:proofErr w:type="spellEnd"/>
      <w:r w:rsidRPr="00330A2C">
        <w:rPr>
          <w:lang w:eastAsia="nl-BE"/>
        </w:rPr>
        <w:t xml:space="preserve"> = </w:t>
      </w:r>
      <w:proofErr w:type="spellStart"/>
      <w:r w:rsidRPr="00330A2C">
        <w:rPr>
          <w:lang w:eastAsia="nl-BE"/>
        </w:rPr>
        <w:t>f</w:t>
      </w:r>
      <w:r w:rsidRPr="00330A2C">
        <w:rPr>
          <w:vertAlign w:val="subscript"/>
          <w:lang w:eastAsia="nl-BE"/>
        </w:rPr>
        <w:t>c</w:t>
      </w:r>
      <w:proofErr w:type="spellEnd"/>
      <w:r w:rsidRPr="00330A2C">
        <w:rPr>
          <w:lang w:eastAsia="nl-BE"/>
        </w:rPr>
        <w:t xml:space="preserve"> + </w:t>
      </w:r>
      <w:proofErr w:type="spellStart"/>
      <w:r w:rsidRPr="00330A2C">
        <w:rPr>
          <w:lang w:eastAsia="nl-BE"/>
        </w:rPr>
        <w:t>f</w:t>
      </w:r>
      <w:r w:rsidRPr="00330A2C">
        <w:rPr>
          <w:vertAlign w:val="subscript"/>
          <w:lang w:eastAsia="nl-BE"/>
        </w:rPr>
        <w:t>m</w:t>
      </w:r>
      <w:proofErr w:type="spellEnd"/>
      <w:r w:rsidRPr="00330A2C">
        <w:rPr>
          <w:lang w:eastAsia="nl-BE"/>
        </w:rPr>
        <w:t xml:space="preserve">   (vergelijking 10-2)</w:t>
      </w:r>
    </w:p>
    <w:p w14:paraId="1CE0C564" w14:textId="77777777" w:rsidR="00B9508E" w:rsidRDefault="00B9508E" w:rsidP="00B9508E">
      <w:pPr>
        <w:pStyle w:val="Kop1"/>
        <w:rPr>
          <w:lang w:eastAsia="nl-BE"/>
        </w:rPr>
      </w:pPr>
      <w:r>
        <w:rPr>
          <w:lang w:eastAsia="nl-BE"/>
        </w:rPr>
        <w:t>Meetschema</w:t>
      </w:r>
    </w:p>
    <w:p w14:paraId="1CE0C565" w14:textId="77777777" w:rsidR="00330A2C" w:rsidRDefault="00330A2C" w:rsidP="00330A2C">
      <w:pPr>
        <w:rPr>
          <w:lang w:eastAsia="nl-BE"/>
        </w:rPr>
      </w:pPr>
    </w:p>
    <w:p w14:paraId="1CE0C566" w14:textId="77777777" w:rsidR="00B9508E" w:rsidRDefault="00B9508E" w:rsidP="00330A2C">
      <w:pPr>
        <w:rPr>
          <w:noProof/>
          <w:lang w:eastAsia="nl-BE"/>
        </w:rPr>
      </w:pPr>
      <w:r>
        <w:rPr>
          <w:noProof/>
          <w:lang w:eastAsia="nl-BE"/>
        </w:rPr>
        <w:drawing>
          <wp:inline distT="0" distB="0" distL="0" distR="0" wp14:anchorId="1CE0C5F3" wp14:editId="1CE0C5F4">
            <wp:extent cx="3181350" cy="2375521"/>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4434" cy="2385291"/>
                    </a:xfrm>
                    <a:prstGeom prst="rect">
                      <a:avLst/>
                    </a:prstGeom>
                  </pic:spPr>
                </pic:pic>
              </a:graphicData>
            </a:graphic>
          </wp:inline>
        </w:drawing>
      </w:r>
      <w:r>
        <w:rPr>
          <w:noProof/>
          <w:lang w:eastAsia="nl-BE"/>
        </w:rPr>
        <w:t xml:space="preserve"> </w:t>
      </w:r>
    </w:p>
    <w:p w14:paraId="1CE0C567" w14:textId="77777777" w:rsidR="00B9508E" w:rsidRDefault="00B9508E" w:rsidP="00330A2C">
      <w:pPr>
        <w:rPr>
          <w:noProof/>
          <w:lang w:eastAsia="nl-BE"/>
        </w:rPr>
      </w:pPr>
      <w:r>
        <w:rPr>
          <w:noProof/>
          <w:lang w:eastAsia="nl-BE"/>
        </w:rPr>
        <w:t>De AM-modulator vind je via de Master Database, froup sources</w:t>
      </w:r>
    </w:p>
    <w:p w14:paraId="1CE0C568" w14:textId="77777777" w:rsidR="00B9508E" w:rsidRDefault="00B9508E" w:rsidP="00330A2C">
      <w:pPr>
        <w:rPr>
          <w:noProof/>
          <w:lang w:eastAsia="nl-BE"/>
        </w:rPr>
      </w:pPr>
    </w:p>
    <w:p w14:paraId="1CE0C569" w14:textId="77777777" w:rsidR="00B9508E" w:rsidRDefault="00B9508E" w:rsidP="00330A2C">
      <w:pPr>
        <w:rPr>
          <w:noProof/>
          <w:lang w:eastAsia="nl-BE"/>
        </w:rPr>
      </w:pPr>
    </w:p>
    <w:p w14:paraId="1CE0C56A" w14:textId="77777777" w:rsidR="00330A2C" w:rsidRPr="00330A2C" w:rsidRDefault="00B9508E" w:rsidP="00330A2C">
      <w:pPr>
        <w:rPr>
          <w:lang w:eastAsia="nl-BE"/>
        </w:rPr>
      </w:pPr>
      <w:r>
        <w:rPr>
          <w:noProof/>
          <w:lang w:eastAsia="nl-BE"/>
        </w:rPr>
        <w:drawing>
          <wp:inline distT="0" distB="0" distL="0" distR="0" wp14:anchorId="1CE0C5F5" wp14:editId="1CE0C5F6">
            <wp:extent cx="4224977" cy="2505075"/>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1987" cy="2515161"/>
                    </a:xfrm>
                    <a:prstGeom prst="rect">
                      <a:avLst/>
                    </a:prstGeom>
                  </pic:spPr>
                </pic:pic>
              </a:graphicData>
            </a:graphic>
          </wp:inline>
        </w:drawing>
      </w:r>
    </w:p>
    <w:p w14:paraId="1CE0C56B" w14:textId="77777777" w:rsidR="00330A2C" w:rsidRDefault="00330A2C" w:rsidP="0006646A">
      <w:pPr>
        <w:pStyle w:val="Kop1"/>
        <w:rPr>
          <w:lang w:eastAsia="nl-BE"/>
        </w:rPr>
      </w:pPr>
      <w:r w:rsidRPr="00330A2C">
        <w:rPr>
          <w:lang w:eastAsia="nl-BE"/>
        </w:rPr>
        <w:tab/>
      </w:r>
      <w:r w:rsidR="0006646A">
        <w:rPr>
          <w:lang w:eastAsia="nl-BE"/>
        </w:rPr>
        <w:t>Opgaven:</w:t>
      </w:r>
    </w:p>
    <w:p w14:paraId="1CE0C56C" w14:textId="77777777" w:rsidR="0006646A" w:rsidRDefault="0006646A" w:rsidP="0006646A">
      <w:pPr>
        <w:pStyle w:val="Lijstalinea"/>
        <w:numPr>
          <w:ilvl w:val="0"/>
          <w:numId w:val="13"/>
        </w:numPr>
        <w:rPr>
          <w:lang w:eastAsia="nl-BE"/>
        </w:rPr>
      </w:pPr>
      <w:r>
        <w:rPr>
          <w:lang w:eastAsia="nl-BE"/>
        </w:rPr>
        <w:t>Sluit het schema aan zoals in bovenstaande figuur is weergegeven.</w:t>
      </w:r>
    </w:p>
    <w:p w14:paraId="1CE0C56D" w14:textId="77777777" w:rsidR="0006646A" w:rsidRDefault="0006646A" w:rsidP="0006646A">
      <w:pPr>
        <w:pStyle w:val="Lijstalinea"/>
        <w:numPr>
          <w:ilvl w:val="0"/>
          <w:numId w:val="13"/>
        </w:numPr>
        <w:rPr>
          <w:lang w:eastAsia="nl-BE"/>
        </w:rPr>
      </w:pPr>
      <w:r>
        <w:rPr>
          <w:lang w:eastAsia="nl-BE"/>
        </w:rPr>
        <w:t>Dubbel klik op de AM-modulator, selecteer als draaggolf (Carrier Amplitude) = 10 V,</w:t>
      </w:r>
      <w:r w:rsidR="00FC1A0D">
        <w:rPr>
          <w:lang w:eastAsia="nl-BE"/>
        </w:rPr>
        <w:t xml:space="preserve"> Carrier </w:t>
      </w:r>
      <w:proofErr w:type="spellStart"/>
      <w:r w:rsidR="00FC1A0D">
        <w:rPr>
          <w:lang w:eastAsia="nl-BE"/>
        </w:rPr>
        <w:t>frequency</w:t>
      </w:r>
      <w:proofErr w:type="spellEnd"/>
      <w:r w:rsidR="00FC1A0D">
        <w:rPr>
          <w:lang w:eastAsia="nl-BE"/>
        </w:rPr>
        <w:t xml:space="preserve"> = 100 kHz, </w:t>
      </w:r>
      <w:r>
        <w:rPr>
          <w:lang w:eastAsia="nl-BE"/>
        </w:rPr>
        <w:t xml:space="preserve"> als modulatiefrequentie (</w:t>
      </w:r>
      <w:proofErr w:type="spellStart"/>
      <w:r>
        <w:rPr>
          <w:lang w:eastAsia="nl-BE"/>
        </w:rPr>
        <w:t>Modulating</w:t>
      </w:r>
      <w:proofErr w:type="spellEnd"/>
      <w:r>
        <w:rPr>
          <w:lang w:eastAsia="nl-BE"/>
        </w:rPr>
        <w:t xml:space="preserve"> </w:t>
      </w:r>
      <w:proofErr w:type="spellStart"/>
      <w:r>
        <w:rPr>
          <w:lang w:eastAsia="nl-BE"/>
        </w:rPr>
        <w:t>Frequency</w:t>
      </w:r>
      <w:proofErr w:type="spellEnd"/>
      <w:r>
        <w:rPr>
          <w:lang w:eastAsia="nl-BE"/>
        </w:rPr>
        <w:t>) = 800 Hz en Modulatie Index = 0,6.</w:t>
      </w:r>
    </w:p>
    <w:p w14:paraId="1CE0C56E" w14:textId="77777777" w:rsidR="0006646A" w:rsidRDefault="0006646A" w:rsidP="0006646A">
      <w:pPr>
        <w:pStyle w:val="Lijstalinea"/>
        <w:numPr>
          <w:ilvl w:val="0"/>
          <w:numId w:val="13"/>
        </w:numPr>
        <w:rPr>
          <w:lang w:eastAsia="nl-BE"/>
        </w:rPr>
      </w:pPr>
      <w:r>
        <w:rPr>
          <w:lang w:eastAsia="nl-BE"/>
        </w:rPr>
        <w:t xml:space="preserve">Dubbelklik op de oscilloscoop.  Zet de tijdbasis op 1 </w:t>
      </w:r>
      <w:proofErr w:type="spellStart"/>
      <w:r>
        <w:rPr>
          <w:lang w:eastAsia="nl-BE"/>
        </w:rPr>
        <w:t>ms</w:t>
      </w:r>
      <w:proofErr w:type="spellEnd"/>
      <w:r>
        <w:rPr>
          <w:lang w:eastAsia="nl-BE"/>
        </w:rPr>
        <w:t>/Div en Ch1 op 10 V/Div.  Zorg dat Ch1 op DC-koppeling staat.</w:t>
      </w:r>
    </w:p>
    <w:p w14:paraId="1CE0C56F" w14:textId="77777777" w:rsidR="0006646A" w:rsidRDefault="0006646A" w:rsidP="0006646A">
      <w:pPr>
        <w:pStyle w:val="Lijstalinea"/>
        <w:numPr>
          <w:ilvl w:val="0"/>
          <w:numId w:val="13"/>
        </w:numPr>
        <w:rPr>
          <w:lang w:eastAsia="nl-BE"/>
        </w:rPr>
      </w:pPr>
      <w:r>
        <w:rPr>
          <w:lang w:eastAsia="nl-BE"/>
        </w:rPr>
        <w:t xml:space="preserve">Dubbelklik op de Spectrum </w:t>
      </w:r>
      <w:proofErr w:type="spellStart"/>
      <w:r>
        <w:rPr>
          <w:lang w:eastAsia="nl-BE"/>
        </w:rPr>
        <w:t>Analyser</w:t>
      </w:r>
      <w:proofErr w:type="spellEnd"/>
      <w:r>
        <w:rPr>
          <w:lang w:eastAsia="nl-BE"/>
        </w:rPr>
        <w:t xml:space="preserve"> om zijn display zichtbaar te maken. Plaats de Span = 10 kHz, Center = 100 kHz en Amplitude = LIN.  Druk op Enter.</w:t>
      </w:r>
    </w:p>
    <w:p w14:paraId="1CE0C570" w14:textId="454AB742" w:rsidR="0006646A" w:rsidRDefault="0006646A" w:rsidP="0006646A">
      <w:pPr>
        <w:pStyle w:val="Lijstalinea"/>
        <w:numPr>
          <w:ilvl w:val="0"/>
          <w:numId w:val="13"/>
        </w:numPr>
        <w:rPr>
          <w:lang w:eastAsia="nl-BE"/>
        </w:rPr>
      </w:pPr>
      <w:r>
        <w:rPr>
          <w:lang w:eastAsia="nl-BE"/>
        </w:rPr>
        <w:t xml:space="preserve">Start de simulatie en teken de </w:t>
      </w:r>
      <w:proofErr w:type="spellStart"/>
      <w:r>
        <w:rPr>
          <w:lang w:eastAsia="nl-BE"/>
        </w:rPr>
        <w:t>envelope</w:t>
      </w:r>
      <w:proofErr w:type="spellEnd"/>
      <w:r>
        <w:rPr>
          <w:lang w:eastAsia="nl-BE"/>
        </w:rPr>
        <w:t xml:space="preserve"> volledig met draaggolf in de Datasectie</w:t>
      </w:r>
      <w:r w:rsidR="00AB2AF7">
        <w:rPr>
          <w:lang w:eastAsia="nl-BE"/>
        </w:rPr>
        <w:t xml:space="preserve"> (deel 6) </w:t>
      </w:r>
      <w:r>
        <w:rPr>
          <w:lang w:eastAsia="nl-BE"/>
        </w:rPr>
        <w:t xml:space="preserve"> van dit experiment.  Meet de modulatiefrequenties (informatiefrequenties) en </w:t>
      </w:r>
      <w:r>
        <w:rPr>
          <w:lang w:eastAsia="nl-BE"/>
        </w:rPr>
        <w:lastRenderedPageBreak/>
        <w:t xml:space="preserve">draaggolffrequentie op en vergelijk het </w:t>
      </w:r>
      <w:r w:rsidR="009157F4">
        <w:rPr>
          <w:lang w:eastAsia="nl-BE"/>
        </w:rPr>
        <w:t>resultaat</w:t>
      </w:r>
      <w:r>
        <w:rPr>
          <w:lang w:eastAsia="nl-BE"/>
        </w:rPr>
        <w:t xml:space="preserve"> met dat wat ingegeven is in de AM-modulator.</w:t>
      </w:r>
    </w:p>
    <w:p w14:paraId="1CE0C571" w14:textId="6C993664" w:rsidR="0006646A" w:rsidRDefault="0006646A" w:rsidP="0006646A">
      <w:pPr>
        <w:pStyle w:val="Lijstalinea"/>
        <w:numPr>
          <w:ilvl w:val="0"/>
          <w:numId w:val="13"/>
        </w:numPr>
        <w:rPr>
          <w:lang w:eastAsia="nl-BE"/>
        </w:rPr>
      </w:pPr>
      <w:r>
        <w:rPr>
          <w:lang w:eastAsia="nl-BE"/>
        </w:rPr>
        <w:t xml:space="preserve">Dubbelklik op de Spectrum </w:t>
      </w:r>
      <w:proofErr w:type="spellStart"/>
      <w:r>
        <w:rPr>
          <w:lang w:eastAsia="nl-BE"/>
        </w:rPr>
        <w:t>Analyser</w:t>
      </w:r>
      <w:proofErr w:type="spellEnd"/>
      <w:r>
        <w:rPr>
          <w:lang w:eastAsia="nl-BE"/>
        </w:rPr>
        <w:t xml:space="preserve">.  Observeer het spectrum en gebruik de verticale marker om de frequenties te meten van de boven- en </w:t>
      </w:r>
      <w:proofErr w:type="spellStart"/>
      <w:r>
        <w:rPr>
          <w:lang w:eastAsia="nl-BE"/>
        </w:rPr>
        <w:t>onderzijband</w:t>
      </w:r>
      <w:proofErr w:type="spellEnd"/>
      <w:r>
        <w:rPr>
          <w:lang w:eastAsia="nl-BE"/>
        </w:rPr>
        <w:t xml:space="preserve"> en draaggolf.  Noteer deze waarden in de datasectie van deze opgave.  Vergelijk je bekomen waarden met de theoretische waarden.</w:t>
      </w:r>
    </w:p>
    <w:p w14:paraId="1CE0C572" w14:textId="659B58D1" w:rsidR="00AB2AF7" w:rsidRDefault="00B160C2" w:rsidP="0006646A">
      <w:pPr>
        <w:pStyle w:val="Lijstalinea"/>
        <w:numPr>
          <w:ilvl w:val="0"/>
          <w:numId w:val="13"/>
        </w:numPr>
        <w:rPr>
          <w:lang w:eastAsia="nl-BE"/>
        </w:rPr>
      </w:pPr>
      <w:r>
        <w:rPr>
          <w:lang w:eastAsia="nl-BE"/>
        </w:rPr>
        <w:t>Verander de draaggolffrequentie zodat deze nu 200 kHz bedraagt.  Verander de informatiefrequentie (</w:t>
      </w:r>
      <w:r w:rsidR="009157F4">
        <w:rPr>
          <w:lang w:eastAsia="nl-BE"/>
        </w:rPr>
        <w:t>modulatiefrequentie</w:t>
      </w:r>
      <w:r>
        <w:rPr>
          <w:lang w:eastAsia="nl-BE"/>
        </w:rPr>
        <w:t xml:space="preserve"> naar 500 Hz.  Herhaal de metingen voor modulatie</w:t>
      </w:r>
      <w:r w:rsidR="00B81BDB">
        <w:rPr>
          <w:lang w:eastAsia="nl-BE"/>
        </w:rPr>
        <w:t>-</w:t>
      </w:r>
      <w:r>
        <w:rPr>
          <w:lang w:eastAsia="nl-BE"/>
        </w:rPr>
        <w:t>index, 0.6, 1 en 1.2.  Verklaar de verschillen die je ziet.</w:t>
      </w:r>
    </w:p>
    <w:p w14:paraId="1CE0C573" w14:textId="77777777" w:rsidR="0006646A" w:rsidRDefault="0006646A" w:rsidP="00AB2AF7">
      <w:pPr>
        <w:pStyle w:val="Kop1"/>
        <w:rPr>
          <w:lang w:eastAsia="nl-BE"/>
        </w:rPr>
      </w:pPr>
      <w:r>
        <w:rPr>
          <w:lang w:eastAsia="nl-BE"/>
        </w:rPr>
        <w:t>Datasectie</w:t>
      </w:r>
    </w:p>
    <w:p w14:paraId="1CE0C574" w14:textId="77777777" w:rsidR="00AB2AF7" w:rsidRDefault="00AB2AF7" w:rsidP="00FC1A0D">
      <w:pPr>
        <w:pStyle w:val="Kop2"/>
        <w:ind w:left="0" w:firstLine="0"/>
        <w:rPr>
          <w:lang w:eastAsia="nl-BE"/>
        </w:rPr>
      </w:pPr>
      <w:r>
        <w:rPr>
          <w:lang w:eastAsia="nl-BE"/>
        </w:rPr>
        <w:t xml:space="preserve">Opgemeten voor draaggolf </w:t>
      </w:r>
      <w:r w:rsidR="00FC1A0D">
        <w:rPr>
          <w:lang w:eastAsia="nl-BE"/>
        </w:rPr>
        <w:t>100 kHz en informatiefrequentie : 800 Hz</w:t>
      </w:r>
    </w:p>
    <w:tbl>
      <w:tblPr>
        <w:tblStyle w:val="Tabelraster"/>
        <w:tblW w:w="9069" w:type="dxa"/>
        <w:tblLook w:val="04A0" w:firstRow="1" w:lastRow="0" w:firstColumn="1" w:lastColumn="0" w:noHBand="0" w:noVBand="1"/>
      </w:tblPr>
      <w:tblGrid>
        <w:gridCol w:w="919"/>
        <w:gridCol w:w="8267"/>
      </w:tblGrid>
      <w:tr w:rsidR="00065903" w14:paraId="1A701A3F" w14:textId="77777777" w:rsidTr="00B74B4B">
        <w:tc>
          <w:tcPr>
            <w:tcW w:w="1413" w:type="dxa"/>
          </w:tcPr>
          <w:p w14:paraId="12C73999" w14:textId="77777777" w:rsidR="00065903" w:rsidRPr="004C0AD3" w:rsidRDefault="00065903" w:rsidP="00B74B4B">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7FF94F9C" w14:textId="6D63CA27" w:rsidR="00065903" w:rsidRPr="004C0AD3" w:rsidRDefault="00065903" w:rsidP="00B74B4B">
            <w:pPr>
              <w:rPr>
                <w:b/>
                <w:bCs/>
                <w:i/>
                <w:iCs/>
              </w:rPr>
            </w:pPr>
            <w:r w:rsidRPr="004C0AD3">
              <w:rPr>
                <w:b/>
                <w:bCs/>
                <w:i/>
                <w:iCs/>
              </w:rPr>
              <w:t xml:space="preserve">Plaats hier je beeld van de </w:t>
            </w:r>
            <w:r>
              <w:rPr>
                <w:b/>
                <w:bCs/>
                <w:i/>
                <w:iCs/>
              </w:rPr>
              <w:t>oscilloscoop</w:t>
            </w:r>
            <w:r w:rsidRPr="004C0AD3">
              <w:rPr>
                <w:b/>
                <w:bCs/>
                <w:i/>
                <w:iCs/>
              </w:rPr>
              <w:t xml:space="preserve"> </w:t>
            </w:r>
          </w:p>
        </w:tc>
      </w:tr>
      <w:tr w:rsidR="00065903" w14:paraId="63DB4035" w14:textId="77777777" w:rsidTr="00B74B4B">
        <w:trPr>
          <w:trHeight w:val="425"/>
        </w:trPr>
        <w:tc>
          <w:tcPr>
            <w:tcW w:w="1413" w:type="dxa"/>
          </w:tcPr>
          <w:p w14:paraId="59AB9F0E" w14:textId="77777777" w:rsidR="00065903" w:rsidRPr="00D45CA8" w:rsidRDefault="00065903" w:rsidP="00B74B4B">
            <w:pPr>
              <w:rPr>
                <w:b/>
                <w:bCs/>
                <w:i/>
                <w:iCs/>
                <w:lang w:val="nl-NL" w:eastAsia="nl-NL"/>
              </w:rPr>
            </w:pPr>
            <w:r w:rsidRPr="00D45CA8">
              <w:rPr>
                <w:b/>
                <w:bCs/>
                <w:i/>
                <w:iCs/>
                <w:lang w:val="nl-NL" w:eastAsia="nl-NL"/>
              </w:rPr>
              <w:t>Antwoord</w:t>
            </w:r>
          </w:p>
        </w:tc>
        <w:tc>
          <w:tcPr>
            <w:tcW w:w="7656" w:type="dxa"/>
          </w:tcPr>
          <w:p w14:paraId="2801B075" w14:textId="59F785E0" w:rsidR="00065903" w:rsidRDefault="00731AC7" w:rsidP="00B74B4B">
            <w:pPr>
              <w:rPr>
                <w:lang w:val="nl-NL" w:eastAsia="nl-NL"/>
              </w:rPr>
            </w:pPr>
            <w:r>
              <w:rPr>
                <w:noProof/>
              </w:rPr>
              <w:drawing>
                <wp:inline distT="0" distB="0" distL="0" distR="0" wp14:anchorId="07D7D578" wp14:editId="7E251011">
                  <wp:extent cx="5210175" cy="23812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10175" cy="2381250"/>
                          </a:xfrm>
                          <a:prstGeom prst="rect">
                            <a:avLst/>
                          </a:prstGeom>
                        </pic:spPr>
                      </pic:pic>
                    </a:graphicData>
                  </a:graphic>
                </wp:inline>
              </w:drawing>
            </w:r>
          </w:p>
        </w:tc>
      </w:tr>
    </w:tbl>
    <w:p w14:paraId="1CE0C578" w14:textId="77777777" w:rsidR="00FC1A0D" w:rsidRDefault="00FC1A0D" w:rsidP="000A02B2">
      <w:pPr>
        <w:ind w:left="0" w:firstLine="0"/>
        <w:rPr>
          <w:lang w:eastAsia="nl-BE"/>
        </w:rPr>
      </w:pPr>
    </w:p>
    <w:tbl>
      <w:tblPr>
        <w:tblStyle w:val="Tabelraster"/>
        <w:tblW w:w="9069" w:type="dxa"/>
        <w:tblLook w:val="04A0" w:firstRow="1" w:lastRow="0" w:firstColumn="1" w:lastColumn="0" w:noHBand="0" w:noVBand="1"/>
      </w:tblPr>
      <w:tblGrid>
        <w:gridCol w:w="1355"/>
        <w:gridCol w:w="7714"/>
      </w:tblGrid>
      <w:tr w:rsidR="000A02B2" w14:paraId="2B64B987" w14:textId="77777777" w:rsidTr="00B74B4B">
        <w:tc>
          <w:tcPr>
            <w:tcW w:w="1413" w:type="dxa"/>
          </w:tcPr>
          <w:p w14:paraId="530C0E7C" w14:textId="77777777" w:rsidR="000A02B2" w:rsidRPr="004C0AD3" w:rsidRDefault="000A02B2" w:rsidP="00B74B4B">
            <w:pPr>
              <w:rPr>
                <w:rFonts w:ascii="Wingdings 2" w:hAnsi="Wingdings 2"/>
                <w:b/>
                <w:bCs/>
                <w:i/>
                <w:iCs/>
                <w:lang w:val="nl-NL" w:eastAsia="nl-NL"/>
              </w:rPr>
            </w:pPr>
            <w:r w:rsidRPr="004C0AD3">
              <w:rPr>
                <w:rFonts w:ascii="Wingdings 2" w:hAnsi="Wingdings 2"/>
                <w:b/>
                <w:bCs/>
                <w:i/>
                <w:iCs/>
                <w:sz w:val="24"/>
                <w:szCs w:val="24"/>
                <w:lang w:val="nl-NL" w:eastAsia="nl-NL"/>
              </w:rPr>
              <w:t></w:t>
            </w:r>
          </w:p>
        </w:tc>
        <w:tc>
          <w:tcPr>
            <w:tcW w:w="7656" w:type="dxa"/>
          </w:tcPr>
          <w:p w14:paraId="10947BF9" w14:textId="77777777" w:rsidR="000A02B2" w:rsidRPr="004C0AD3" w:rsidRDefault="000A02B2" w:rsidP="00B74B4B">
            <w:pPr>
              <w:rPr>
                <w:b/>
                <w:bCs/>
                <w:i/>
                <w:iCs/>
              </w:rPr>
            </w:pPr>
            <w:r w:rsidRPr="004C0AD3">
              <w:rPr>
                <w:b/>
                <w:bCs/>
                <w:i/>
                <w:iCs/>
              </w:rPr>
              <w:t xml:space="preserve">Plaats hier je beeld van de Spectrum </w:t>
            </w:r>
            <w:proofErr w:type="spellStart"/>
            <w:r w:rsidRPr="004C0AD3">
              <w:rPr>
                <w:b/>
                <w:bCs/>
                <w:i/>
                <w:iCs/>
              </w:rPr>
              <w:t>Analyser</w:t>
            </w:r>
            <w:proofErr w:type="spellEnd"/>
            <w:r w:rsidRPr="004C0AD3">
              <w:rPr>
                <w:b/>
                <w:bCs/>
                <w:i/>
                <w:iCs/>
              </w:rPr>
              <w:t xml:space="preserve">: </w:t>
            </w:r>
          </w:p>
        </w:tc>
      </w:tr>
      <w:tr w:rsidR="000A02B2" w14:paraId="2C28041D" w14:textId="77777777" w:rsidTr="00B74B4B">
        <w:trPr>
          <w:trHeight w:val="425"/>
        </w:trPr>
        <w:tc>
          <w:tcPr>
            <w:tcW w:w="1413" w:type="dxa"/>
          </w:tcPr>
          <w:p w14:paraId="522E411D" w14:textId="77777777" w:rsidR="000A02B2" w:rsidRPr="00D45CA8" w:rsidRDefault="000A02B2" w:rsidP="00B74B4B">
            <w:pPr>
              <w:rPr>
                <w:b/>
                <w:bCs/>
                <w:i/>
                <w:iCs/>
                <w:lang w:val="nl-NL" w:eastAsia="nl-NL"/>
              </w:rPr>
            </w:pPr>
            <w:r w:rsidRPr="00D45CA8">
              <w:rPr>
                <w:b/>
                <w:bCs/>
                <w:i/>
                <w:iCs/>
                <w:lang w:val="nl-NL" w:eastAsia="nl-NL"/>
              </w:rPr>
              <w:t>Antwoord</w:t>
            </w:r>
          </w:p>
        </w:tc>
        <w:tc>
          <w:tcPr>
            <w:tcW w:w="7656" w:type="dxa"/>
          </w:tcPr>
          <w:p w14:paraId="5384E3E7" w14:textId="255D6A11" w:rsidR="000A02B2" w:rsidRDefault="00731AC7" w:rsidP="00B74B4B">
            <w:pPr>
              <w:rPr>
                <w:lang w:val="nl-NL" w:eastAsia="nl-NL"/>
              </w:rPr>
            </w:pPr>
            <w:r>
              <w:rPr>
                <w:noProof/>
              </w:rPr>
              <w:drawing>
                <wp:inline distT="0" distB="0" distL="0" distR="0" wp14:anchorId="0BBAD2F7" wp14:editId="0338EF48">
                  <wp:extent cx="4826442" cy="19305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24708" cy="1929882"/>
                          </a:xfrm>
                          <a:prstGeom prst="rect">
                            <a:avLst/>
                          </a:prstGeom>
                        </pic:spPr>
                      </pic:pic>
                    </a:graphicData>
                  </a:graphic>
                </wp:inline>
              </w:drawing>
            </w:r>
          </w:p>
        </w:tc>
      </w:tr>
    </w:tbl>
    <w:p w14:paraId="1CE0C579" w14:textId="77777777" w:rsidR="00FC1A0D" w:rsidRDefault="00FC1A0D" w:rsidP="00AB2AF7">
      <w:pPr>
        <w:rPr>
          <w:lang w:eastAsia="nl-BE"/>
        </w:rPr>
      </w:pPr>
    </w:p>
    <w:p w14:paraId="1CE0C57A" w14:textId="77777777" w:rsidR="00FC1A0D" w:rsidRDefault="00FC1A0D" w:rsidP="00AB2AF7">
      <w:pPr>
        <w:rPr>
          <w:lang w:eastAsia="nl-BE"/>
        </w:rPr>
      </w:pPr>
    </w:p>
    <w:tbl>
      <w:tblPr>
        <w:tblStyle w:val="Tabelraster"/>
        <w:tblW w:w="0" w:type="auto"/>
        <w:tblInd w:w="578" w:type="dxa"/>
        <w:tblLook w:val="04A0" w:firstRow="1" w:lastRow="0" w:firstColumn="1" w:lastColumn="0" w:noHBand="0" w:noVBand="1"/>
      </w:tblPr>
      <w:tblGrid>
        <w:gridCol w:w="2166"/>
        <w:gridCol w:w="1904"/>
        <w:gridCol w:w="2147"/>
        <w:gridCol w:w="2271"/>
      </w:tblGrid>
      <w:tr w:rsidR="00AB2AF7" w14:paraId="1CE0C589" w14:textId="77777777" w:rsidTr="00800829">
        <w:tc>
          <w:tcPr>
            <w:tcW w:w="2166" w:type="dxa"/>
          </w:tcPr>
          <w:p w14:paraId="1CE0C585" w14:textId="77777777" w:rsidR="00AB2AF7" w:rsidRDefault="00AB2AF7" w:rsidP="00800829">
            <w:pPr>
              <w:ind w:left="0" w:firstLine="0"/>
            </w:pPr>
          </w:p>
        </w:tc>
        <w:tc>
          <w:tcPr>
            <w:tcW w:w="1904" w:type="dxa"/>
          </w:tcPr>
          <w:p w14:paraId="1CE0C586" w14:textId="77777777" w:rsidR="00AB2AF7" w:rsidRDefault="00AB2AF7" w:rsidP="00800829">
            <w:pPr>
              <w:ind w:left="0" w:firstLine="0"/>
            </w:pPr>
            <w:r>
              <w:t>Modulatie-index</w:t>
            </w:r>
          </w:p>
        </w:tc>
        <w:tc>
          <w:tcPr>
            <w:tcW w:w="2147" w:type="dxa"/>
          </w:tcPr>
          <w:p w14:paraId="1CE0C587" w14:textId="77777777" w:rsidR="00AB2AF7" w:rsidRDefault="00AB2AF7" w:rsidP="00800829">
            <w:pPr>
              <w:ind w:left="0" w:firstLine="0"/>
            </w:pPr>
            <w:r>
              <w:t>Gemeten waarden</w:t>
            </w:r>
          </w:p>
        </w:tc>
        <w:tc>
          <w:tcPr>
            <w:tcW w:w="2271" w:type="dxa"/>
          </w:tcPr>
          <w:p w14:paraId="1CE0C588" w14:textId="77777777" w:rsidR="00AB2AF7" w:rsidRDefault="00AB2AF7" w:rsidP="00800829">
            <w:pPr>
              <w:ind w:left="0" w:firstLine="0"/>
            </w:pPr>
            <w:r>
              <w:t>Theoretische waarde</w:t>
            </w:r>
          </w:p>
        </w:tc>
      </w:tr>
      <w:tr w:rsidR="00AB2AF7" w14:paraId="1CE0C58E" w14:textId="77777777" w:rsidTr="00800829">
        <w:tc>
          <w:tcPr>
            <w:tcW w:w="2166" w:type="dxa"/>
          </w:tcPr>
          <w:p w14:paraId="1CE0C58A" w14:textId="77777777" w:rsidR="00AB2AF7" w:rsidRPr="00AB2AF7" w:rsidRDefault="00AB2AF7" w:rsidP="00800829">
            <w:pPr>
              <w:ind w:left="0" w:firstLine="0"/>
            </w:pPr>
            <w:proofErr w:type="spellStart"/>
            <w:r>
              <w:t>f</w:t>
            </w:r>
            <w:r>
              <w:rPr>
                <w:vertAlign w:val="subscript"/>
              </w:rPr>
              <w:t>onderzijband</w:t>
            </w:r>
            <w:proofErr w:type="spellEnd"/>
            <w:r>
              <w:rPr>
                <w:vertAlign w:val="subscript"/>
              </w:rPr>
              <w:t xml:space="preserve"> </w:t>
            </w:r>
            <w:r>
              <w:t xml:space="preserve"> (</w:t>
            </w:r>
            <w:proofErr w:type="spellStart"/>
            <w:r>
              <w:t>f</w:t>
            </w:r>
            <w:r>
              <w:rPr>
                <w:vertAlign w:val="subscript"/>
              </w:rPr>
              <w:t>lower</w:t>
            </w:r>
            <w:proofErr w:type="spellEnd"/>
            <w:r>
              <w:t xml:space="preserve"> )</w:t>
            </w:r>
          </w:p>
        </w:tc>
        <w:tc>
          <w:tcPr>
            <w:tcW w:w="1904" w:type="dxa"/>
          </w:tcPr>
          <w:p w14:paraId="1CE0C58B" w14:textId="348C80AF" w:rsidR="00AB2AF7" w:rsidRDefault="00BA11CA" w:rsidP="00800829">
            <w:pPr>
              <w:ind w:left="0" w:firstLine="0"/>
            </w:pPr>
            <w:r>
              <w:t>0.6</w:t>
            </w:r>
          </w:p>
        </w:tc>
        <w:tc>
          <w:tcPr>
            <w:tcW w:w="2147" w:type="dxa"/>
          </w:tcPr>
          <w:p w14:paraId="1CE0C58C" w14:textId="170436FA" w:rsidR="00AB2AF7" w:rsidRDefault="00E62D3B" w:rsidP="00800829">
            <w:pPr>
              <w:ind w:left="0" w:firstLine="0"/>
            </w:pPr>
            <w:r>
              <w:t>98.691kHz</w:t>
            </w:r>
          </w:p>
        </w:tc>
        <w:tc>
          <w:tcPr>
            <w:tcW w:w="2271" w:type="dxa"/>
          </w:tcPr>
          <w:p w14:paraId="1CE0C58D" w14:textId="49006A12" w:rsidR="00AB2AF7" w:rsidRDefault="000C6011" w:rsidP="000C6011">
            <w:pPr>
              <w:ind w:left="0" w:firstLine="0"/>
            </w:pPr>
            <w:proofErr w:type="spellStart"/>
            <w:r>
              <w:t>Fc</w:t>
            </w:r>
            <w:proofErr w:type="spellEnd"/>
            <w:r>
              <w:t>-Fm = 100kHz -500Hz</w:t>
            </w:r>
            <w:r w:rsidR="00E62D3B">
              <w:t>*0.6</w:t>
            </w:r>
            <w:r>
              <w:t xml:space="preserve"> =99</w:t>
            </w:r>
            <w:r w:rsidR="00E62D3B">
              <w:t>.7</w:t>
            </w:r>
            <w:r>
              <w:t>kHz</w:t>
            </w:r>
          </w:p>
        </w:tc>
      </w:tr>
      <w:tr w:rsidR="00AB2AF7" w14:paraId="1CE0C593" w14:textId="77777777" w:rsidTr="00800829">
        <w:tc>
          <w:tcPr>
            <w:tcW w:w="2166" w:type="dxa"/>
          </w:tcPr>
          <w:p w14:paraId="1CE0C58F" w14:textId="77777777" w:rsidR="00AB2AF7" w:rsidRPr="00AB2AF7" w:rsidRDefault="00AB2AF7" w:rsidP="00800829">
            <w:pPr>
              <w:ind w:left="0" w:firstLine="0"/>
            </w:pPr>
            <w:proofErr w:type="spellStart"/>
            <w:r>
              <w:t>f</w:t>
            </w:r>
            <w:r>
              <w:rPr>
                <w:vertAlign w:val="subscript"/>
              </w:rPr>
              <w:t>bovenzijband</w:t>
            </w:r>
            <w:proofErr w:type="spellEnd"/>
            <w:r>
              <w:t xml:space="preserve"> (</w:t>
            </w:r>
            <w:proofErr w:type="spellStart"/>
            <w:r>
              <w:t>f</w:t>
            </w:r>
            <w:r>
              <w:rPr>
                <w:vertAlign w:val="subscript"/>
              </w:rPr>
              <w:t>upper</w:t>
            </w:r>
            <w:proofErr w:type="spellEnd"/>
            <w:r>
              <w:t>)</w:t>
            </w:r>
          </w:p>
        </w:tc>
        <w:tc>
          <w:tcPr>
            <w:tcW w:w="1904" w:type="dxa"/>
          </w:tcPr>
          <w:p w14:paraId="1CE0C590" w14:textId="0D319AAF" w:rsidR="00AB2AF7" w:rsidRDefault="00BA11CA" w:rsidP="00800829">
            <w:pPr>
              <w:ind w:left="0" w:firstLine="0"/>
            </w:pPr>
            <w:r>
              <w:t>0.6</w:t>
            </w:r>
          </w:p>
        </w:tc>
        <w:tc>
          <w:tcPr>
            <w:tcW w:w="2147" w:type="dxa"/>
          </w:tcPr>
          <w:p w14:paraId="1CE0C591" w14:textId="0C2AC938" w:rsidR="00AB2AF7" w:rsidRDefault="00E62D3B" w:rsidP="00800829">
            <w:pPr>
              <w:ind w:left="0" w:firstLine="0"/>
            </w:pPr>
            <w:r>
              <w:t>100.554kHz</w:t>
            </w:r>
          </w:p>
        </w:tc>
        <w:tc>
          <w:tcPr>
            <w:tcW w:w="2271" w:type="dxa"/>
          </w:tcPr>
          <w:p w14:paraId="1CE0C592" w14:textId="74773DE9" w:rsidR="00AB2AF7" w:rsidRDefault="000C6011" w:rsidP="00E62D3B">
            <w:pPr>
              <w:ind w:left="0" w:firstLine="0"/>
            </w:pPr>
            <w:proofErr w:type="spellStart"/>
            <w:r>
              <w:t>Fc+</w:t>
            </w:r>
            <w:r w:rsidR="00BA11CA">
              <w:t>Fm</w:t>
            </w:r>
            <w:proofErr w:type="spellEnd"/>
            <w:r w:rsidR="00BA11CA">
              <w:t xml:space="preserve"> = 100kHz +</w:t>
            </w:r>
            <w:r>
              <w:t>500Hz</w:t>
            </w:r>
            <w:r w:rsidR="00E62D3B">
              <w:t>*0.6</w:t>
            </w:r>
            <w:r>
              <w:t>=100.</w:t>
            </w:r>
            <w:r w:rsidR="00E62D3B">
              <w:t>3</w:t>
            </w:r>
            <w:r>
              <w:t>kHz</w:t>
            </w:r>
          </w:p>
        </w:tc>
      </w:tr>
    </w:tbl>
    <w:p w14:paraId="1CE0C594" w14:textId="77777777" w:rsidR="00AB2AF7" w:rsidRDefault="00AB2AF7" w:rsidP="00AB2AF7">
      <w:pPr>
        <w:rPr>
          <w:lang w:eastAsia="nl-BE"/>
        </w:rPr>
      </w:pPr>
    </w:p>
    <w:p w14:paraId="1CE0C595" w14:textId="73B8CA31" w:rsidR="00AB2AF7" w:rsidRDefault="00FC1A0D" w:rsidP="00FC1A0D">
      <w:pPr>
        <w:pStyle w:val="Kop2"/>
        <w:ind w:left="0" w:firstLine="0"/>
        <w:rPr>
          <w:lang w:eastAsia="nl-BE"/>
        </w:rPr>
      </w:pPr>
      <w:r>
        <w:rPr>
          <w:lang w:eastAsia="nl-BE"/>
        </w:rPr>
        <w:t xml:space="preserve">Opgemeten voor draaggolf 200 kHz, </w:t>
      </w:r>
      <w:r w:rsidR="003103A9">
        <w:rPr>
          <w:lang w:eastAsia="nl-BE"/>
        </w:rPr>
        <w:t>modulatiefrequentie</w:t>
      </w:r>
      <w:r>
        <w:rPr>
          <w:lang w:eastAsia="nl-BE"/>
        </w:rPr>
        <w:t xml:space="preserve"> 500 Hz</w:t>
      </w:r>
    </w:p>
    <w:p w14:paraId="1CE0C596" w14:textId="77777777" w:rsidR="00FC1A0D" w:rsidRDefault="00FC1A0D" w:rsidP="00AB2AF7">
      <w:pPr>
        <w:rPr>
          <w:lang w:eastAsia="nl-BE"/>
        </w:rPr>
      </w:pPr>
    </w:p>
    <w:p w14:paraId="1CE0C597" w14:textId="77777777" w:rsidR="00FC1A0D" w:rsidRPr="00AB2AF7" w:rsidRDefault="00FC1A0D" w:rsidP="00AB2AF7">
      <w:pPr>
        <w:rPr>
          <w:lang w:eastAsia="nl-BE"/>
        </w:rPr>
      </w:pPr>
    </w:p>
    <w:tbl>
      <w:tblPr>
        <w:tblStyle w:val="Tabelraster"/>
        <w:tblW w:w="0" w:type="auto"/>
        <w:tblLook w:val="04A0" w:firstRow="1" w:lastRow="0" w:firstColumn="1" w:lastColumn="0" w:noHBand="0" w:noVBand="1"/>
      </w:tblPr>
      <w:tblGrid>
        <w:gridCol w:w="899"/>
        <w:gridCol w:w="5365"/>
        <w:gridCol w:w="2922"/>
      </w:tblGrid>
      <w:tr w:rsidR="00AB2AF7" w14:paraId="1CE0C59B" w14:textId="77777777" w:rsidTr="008716F2">
        <w:tc>
          <w:tcPr>
            <w:tcW w:w="1003" w:type="dxa"/>
          </w:tcPr>
          <w:p w14:paraId="1CE0C598" w14:textId="77777777" w:rsidR="00AB2AF7" w:rsidRDefault="00AB2AF7" w:rsidP="00AB2AF7">
            <w:pPr>
              <w:ind w:left="0" w:firstLine="0"/>
            </w:pPr>
            <w:r>
              <w:t>Modulatie-index</w:t>
            </w:r>
          </w:p>
        </w:tc>
        <w:tc>
          <w:tcPr>
            <w:tcW w:w="3661" w:type="dxa"/>
          </w:tcPr>
          <w:p w14:paraId="1CE0C599" w14:textId="77777777" w:rsidR="00AB2AF7" w:rsidRDefault="00AB2AF7" w:rsidP="00AB2AF7">
            <w:pPr>
              <w:ind w:left="0" w:firstLine="0"/>
            </w:pPr>
            <w:r>
              <w:t>Beeld van de oscilloscoop</w:t>
            </w:r>
          </w:p>
        </w:tc>
        <w:tc>
          <w:tcPr>
            <w:tcW w:w="3824" w:type="dxa"/>
          </w:tcPr>
          <w:p w14:paraId="1CE0C59A" w14:textId="2A5C4749" w:rsidR="00AB2AF7" w:rsidRDefault="00AB2AF7" w:rsidP="00AB2AF7">
            <w:pPr>
              <w:ind w:left="0" w:firstLine="0"/>
            </w:pPr>
            <w:r>
              <w:t xml:space="preserve">Beeld </w:t>
            </w:r>
            <w:proofErr w:type="spellStart"/>
            <w:r w:rsidR="00B81BDB">
              <w:t>spectrumanalyser</w:t>
            </w:r>
            <w:proofErr w:type="spellEnd"/>
          </w:p>
        </w:tc>
      </w:tr>
      <w:tr w:rsidR="00AB2AF7" w14:paraId="1CE0C5A4" w14:textId="77777777" w:rsidTr="008716F2">
        <w:tc>
          <w:tcPr>
            <w:tcW w:w="1003" w:type="dxa"/>
          </w:tcPr>
          <w:p w14:paraId="1CE0C59C" w14:textId="77777777" w:rsidR="00AB2AF7" w:rsidRDefault="00AB2AF7" w:rsidP="00AB2AF7">
            <w:pPr>
              <w:ind w:left="0" w:firstLine="0"/>
            </w:pPr>
            <w:r>
              <w:t>0.6</w:t>
            </w:r>
          </w:p>
        </w:tc>
        <w:tc>
          <w:tcPr>
            <w:tcW w:w="3661" w:type="dxa"/>
          </w:tcPr>
          <w:p w14:paraId="1CE0C5A2" w14:textId="3E2DB787" w:rsidR="00FC1A0D" w:rsidRDefault="00BA11CA" w:rsidP="00AB2AF7">
            <w:pPr>
              <w:ind w:left="0" w:firstLine="0"/>
            </w:pPr>
            <w:r>
              <w:rPr>
                <w:noProof/>
              </w:rPr>
              <w:drawing>
                <wp:inline distT="0" distB="0" distL="0" distR="0" wp14:anchorId="3F971365" wp14:editId="1CFFD045">
                  <wp:extent cx="3379304" cy="1536603"/>
                  <wp:effectExtent l="0" t="0" r="0"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0583" cy="1537184"/>
                          </a:xfrm>
                          <a:prstGeom prst="rect">
                            <a:avLst/>
                          </a:prstGeom>
                        </pic:spPr>
                      </pic:pic>
                    </a:graphicData>
                  </a:graphic>
                </wp:inline>
              </w:drawing>
            </w:r>
          </w:p>
        </w:tc>
        <w:tc>
          <w:tcPr>
            <w:tcW w:w="3824" w:type="dxa"/>
          </w:tcPr>
          <w:p w14:paraId="1CE0C5A3" w14:textId="23531CE4" w:rsidR="00AB2AF7" w:rsidRDefault="008716F2" w:rsidP="00AB2AF7">
            <w:pPr>
              <w:ind w:left="0" w:firstLine="0"/>
            </w:pPr>
            <w:r>
              <w:rPr>
                <w:noProof/>
              </w:rPr>
              <w:drawing>
                <wp:inline distT="0" distB="0" distL="0" distR="0" wp14:anchorId="46882C52" wp14:editId="151601FF">
                  <wp:extent cx="1982145" cy="1675471"/>
                  <wp:effectExtent l="0" t="0" r="0" b="127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75589" cy="1669929"/>
                          </a:xfrm>
                          <a:prstGeom prst="rect">
                            <a:avLst/>
                          </a:prstGeom>
                        </pic:spPr>
                      </pic:pic>
                    </a:graphicData>
                  </a:graphic>
                </wp:inline>
              </w:drawing>
            </w:r>
          </w:p>
        </w:tc>
      </w:tr>
      <w:tr w:rsidR="00AB2AF7" w14:paraId="1CE0C5AF" w14:textId="77777777" w:rsidTr="008716F2">
        <w:tc>
          <w:tcPr>
            <w:tcW w:w="1003" w:type="dxa"/>
          </w:tcPr>
          <w:p w14:paraId="1CE0C5A5" w14:textId="77777777" w:rsidR="00AB2AF7" w:rsidRDefault="00AB2AF7" w:rsidP="00AB2AF7">
            <w:pPr>
              <w:ind w:left="0" w:firstLine="0"/>
            </w:pPr>
            <w:r>
              <w:t>1</w:t>
            </w:r>
          </w:p>
        </w:tc>
        <w:tc>
          <w:tcPr>
            <w:tcW w:w="3661" w:type="dxa"/>
          </w:tcPr>
          <w:p w14:paraId="1CE0C5AD" w14:textId="499A9242" w:rsidR="00FC1A0D" w:rsidRDefault="00BA11CA" w:rsidP="00AB2AF7">
            <w:pPr>
              <w:ind w:left="0" w:firstLine="0"/>
            </w:pPr>
            <w:r>
              <w:rPr>
                <w:noProof/>
              </w:rPr>
              <w:drawing>
                <wp:inline distT="0" distB="0" distL="0" distR="0" wp14:anchorId="49E9D3E1" wp14:editId="0721D6BB">
                  <wp:extent cx="3776869" cy="1699247"/>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74896" cy="1698359"/>
                          </a:xfrm>
                          <a:prstGeom prst="rect">
                            <a:avLst/>
                          </a:prstGeom>
                        </pic:spPr>
                      </pic:pic>
                    </a:graphicData>
                  </a:graphic>
                </wp:inline>
              </w:drawing>
            </w:r>
          </w:p>
        </w:tc>
        <w:tc>
          <w:tcPr>
            <w:tcW w:w="3824" w:type="dxa"/>
          </w:tcPr>
          <w:p w14:paraId="1CE0C5AE" w14:textId="5FA529C4" w:rsidR="00AB2AF7" w:rsidRDefault="008716F2" w:rsidP="00AB2AF7">
            <w:pPr>
              <w:ind w:left="0" w:firstLine="0"/>
            </w:pPr>
            <w:r>
              <w:rPr>
                <w:noProof/>
              </w:rPr>
              <w:drawing>
                <wp:inline distT="0" distB="0" distL="0" distR="0" wp14:anchorId="5E403AE3" wp14:editId="4DCD6536">
                  <wp:extent cx="2016614" cy="1666869"/>
                  <wp:effectExtent l="0" t="0" r="317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14352" cy="1664999"/>
                          </a:xfrm>
                          <a:prstGeom prst="rect">
                            <a:avLst/>
                          </a:prstGeom>
                        </pic:spPr>
                      </pic:pic>
                    </a:graphicData>
                  </a:graphic>
                </wp:inline>
              </w:drawing>
            </w:r>
          </w:p>
        </w:tc>
      </w:tr>
      <w:tr w:rsidR="00AB2AF7" w14:paraId="1CE0C5BB" w14:textId="77777777" w:rsidTr="008716F2">
        <w:tc>
          <w:tcPr>
            <w:tcW w:w="1003" w:type="dxa"/>
          </w:tcPr>
          <w:p w14:paraId="1CE0C5B0" w14:textId="77777777" w:rsidR="00AB2AF7" w:rsidRDefault="00AB2AF7" w:rsidP="00AB2AF7">
            <w:pPr>
              <w:ind w:left="0" w:firstLine="0"/>
            </w:pPr>
            <w:r>
              <w:t>1,2</w:t>
            </w:r>
          </w:p>
        </w:tc>
        <w:tc>
          <w:tcPr>
            <w:tcW w:w="3661" w:type="dxa"/>
          </w:tcPr>
          <w:p w14:paraId="1CE0C5B9" w14:textId="11715B27" w:rsidR="00FC1A0D" w:rsidRDefault="00BA11CA" w:rsidP="00AB2AF7">
            <w:pPr>
              <w:ind w:left="0" w:firstLine="0"/>
            </w:pPr>
            <w:r>
              <w:rPr>
                <w:noProof/>
              </w:rPr>
              <w:drawing>
                <wp:inline distT="0" distB="0" distL="0" distR="0" wp14:anchorId="44C2AB81" wp14:editId="0F4A3313">
                  <wp:extent cx="3776869" cy="1712364"/>
                  <wp:effectExtent l="0" t="0" r="0"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78370" cy="1713044"/>
                          </a:xfrm>
                          <a:prstGeom prst="rect">
                            <a:avLst/>
                          </a:prstGeom>
                        </pic:spPr>
                      </pic:pic>
                    </a:graphicData>
                  </a:graphic>
                </wp:inline>
              </w:drawing>
            </w:r>
          </w:p>
        </w:tc>
        <w:tc>
          <w:tcPr>
            <w:tcW w:w="3824" w:type="dxa"/>
          </w:tcPr>
          <w:p w14:paraId="1CE0C5BA" w14:textId="7C173024" w:rsidR="00AB2AF7" w:rsidRDefault="008716F2" w:rsidP="00AB2AF7">
            <w:pPr>
              <w:ind w:left="0" w:firstLine="0"/>
            </w:pPr>
            <w:r>
              <w:rPr>
                <w:noProof/>
              </w:rPr>
              <w:drawing>
                <wp:inline distT="0" distB="0" distL="0" distR="0" wp14:anchorId="209ED32F" wp14:editId="01440B17">
                  <wp:extent cx="1932167" cy="1624778"/>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38092" cy="1629760"/>
                          </a:xfrm>
                          <a:prstGeom prst="rect">
                            <a:avLst/>
                          </a:prstGeom>
                        </pic:spPr>
                      </pic:pic>
                    </a:graphicData>
                  </a:graphic>
                </wp:inline>
              </w:drawing>
            </w:r>
          </w:p>
        </w:tc>
      </w:tr>
    </w:tbl>
    <w:p w14:paraId="1CE0C5BC" w14:textId="77777777" w:rsidR="00AB2AF7" w:rsidRDefault="00AB2AF7" w:rsidP="00AB2AF7">
      <w:pPr>
        <w:rPr>
          <w:lang w:eastAsia="nl-BE"/>
        </w:rPr>
      </w:pPr>
    </w:p>
    <w:p w14:paraId="1CE0C5BD" w14:textId="77777777" w:rsidR="00AB2AF7" w:rsidRDefault="00AB2AF7" w:rsidP="00AB2AF7">
      <w:pPr>
        <w:rPr>
          <w:lang w:eastAsia="nl-BE"/>
        </w:rPr>
      </w:pPr>
    </w:p>
    <w:p w14:paraId="44B5B675" w14:textId="77777777" w:rsidR="00E62D3B" w:rsidRDefault="00E62D3B" w:rsidP="00AB2AF7">
      <w:pPr>
        <w:rPr>
          <w:lang w:eastAsia="nl-BE"/>
        </w:rPr>
      </w:pPr>
    </w:p>
    <w:p w14:paraId="0A258BBC" w14:textId="77777777" w:rsidR="00E62D3B" w:rsidRDefault="00E62D3B" w:rsidP="00AB2AF7">
      <w:pPr>
        <w:rPr>
          <w:lang w:eastAsia="nl-BE"/>
        </w:rPr>
      </w:pPr>
    </w:p>
    <w:tbl>
      <w:tblPr>
        <w:tblStyle w:val="Tabelraster"/>
        <w:tblW w:w="0" w:type="auto"/>
        <w:tblInd w:w="578" w:type="dxa"/>
        <w:tblLook w:val="04A0" w:firstRow="1" w:lastRow="0" w:firstColumn="1" w:lastColumn="0" w:noHBand="0" w:noVBand="1"/>
      </w:tblPr>
      <w:tblGrid>
        <w:gridCol w:w="2166"/>
        <w:gridCol w:w="1904"/>
        <w:gridCol w:w="2147"/>
        <w:gridCol w:w="2271"/>
      </w:tblGrid>
      <w:tr w:rsidR="00AB2AF7" w14:paraId="1CE0C5C8" w14:textId="77777777" w:rsidTr="00AB2AF7">
        <w:tc>
          <w:tcPr>
            <w:tcW w:w="2166" w:type="dxa"/>
          </w:tcPr>
          <w:p w14:paraId="1CE0C5C4" w14:textId="77777777" w:rsidR="00AB2AF7" w:rsidRDefault="00AB2AF7" w:rsidP="00AB2AF7">
            <w:pPr>
              <w:ind w:left="0" w:firstLine="0"/>
            </w:pPr>
          </w:p>
        </w:tc>
        <w:tc>
          <w:tcPr>
            <w:tcW w:w="1904" w:type="dxa"/>
          </w:tcPr>
          <w:p w14:paraId="1CE0C5C5" w14:textId="77777777" w:rsidR="00AB2AF7" w:rsidRDefault="00AB2AF7" w:rsidP="00AB2AF7">
            <w:pPr>
              <w:ind w:left="0" w:firstLine="0"/>
            </w:pPr>
            <w:r>
              <w:t>Modulatie-index</w:t>
            </w:r>
          </w:p>
        </w:tc>
        <w:tc>
          <w:tcPr>
            <w:tcW w:w="2147" w:type="dxa"/>
          </w:tcPr>
          <w:p w14:paraId="1CE0C5C6" w14:textId="77777777" w:rsidR="00AB2AF7" w:rsidRDefault="00AB2AF7" w:rsidP="00AB2AF7">
            <w:pPr>
              <w:ind w:left="0" w:firstLine="0"/>
            </w:pPr>
            <w:r>
              <w:t>Gemeten waarden</w:t>
            </w:r>
          </w:p>
        </w:tc>
        <w:tc>
          <w:tcPr>
            <w:tcW w:w="2271" w:type="dxa"/>
          </w:tcPr>
          <w:p w14:paraId="1CE0C5C7" w14:textId="77777777" w:rsidR="00AB2AF7" w:rsidRDefault="00AB2AF7" w:rsidP="00AB2AF7">
            <w:pPr>
              <w:ind w:left="0" w:firstLine="0"/>
            </w:pPr>
            <w:r>
              <w:t>Theoretische waarde</w:t>
            </w:r>
          </w:p>
        </w:tc>
      </w:tr>
      <w:tr w:rsidR="00AB2AF7" w14:paraId="1CE0C5CD" w14:textId="77777777" w:rsidTr="00AB2AF7">
        <w:tc>
          <w:tcPr>
            <w:tcW w:w="2166" w:type="dxa"/>
          </w:tcPr>
          <w:p w14:paraId="1CE0C5C9" w14:textId="77777777" w:rsidR="00AB2AF7" w:rsidRPr="00AB2AF7" w:rsidRDefault="00AB2AF7" w:rsidP="00AB2AF7">
            <w:pPr>
              <w:ind w:left="0" w:firstLine="0"/>
            </w:pPr>
            <w:proofErr w:type="spellStart"/>
            <w:r>
              <w:t>f</w:t>
            </w:r>
            <w:r>
              <w:rPr>
                <w:vertAlign w:val="subscript"/>
              </w:rPr>
              <w:t>onderzijband</w:t>
            </w:r>
            <w:proofErr w:type="spellEnd"/>
            <w:r>
              <w:rPr>
                <w:vertAlign w:val="subscript"/>
              </w:rPr>
              <w:t xml:space="preserve"> </w:t>
            </w:r>
            <w:r>
              <w:t xml:space="preserve"> (</w:t>
            </w:r>
            <w:proofErr w:type="spellStart"/>
            <w:r>
              <w:t>f</w:t>
            </w:r>
            <w:r>
              <w:rPr>
                <w:vertAlign w:val="subscript"/>
              </w:rPr>
              <w:t>lower</w:t>
            </w:r>
            <w:proofErr w:type="spellEnd"/>
            <w:r>
              <w:t xml:space="preserve"> )</w:t>
            </w:r>
          </w:p>
        </w:tc>
        <w:tc>
          <w:tcPr>
            <w:tcW w:w="1904" w:type="dxa"/>
          </w:tcPr>
          <w:p w14:paraId="1CE0C5CA" w14:textId="77777777" w:rsidR="00AB2AF7" w:rsidRDefault="00FC1A0D" w:rsidP="00AB2AF7">
            <w:pPr>
              <w:ind w:left="0" w:firstLine="0"/>
            </w:pPr>
            <w:r>
              <w:t>0.6</w:t>
            </w:r>
          </w:p>
        </w:tc>
        <w:tc>
          <w:tcPr>
            <w:tcW w:w="2147" w:type="dxa"/>
          </w:tcPr>
          <w:p w14:paraId="1CE0C5CB" w14:textId="082BE4EA" w:rsidR="00AB2AF7" w:rsidRDefault="00E62D3B" w:rsidP="00AB2AF7">
            <w:pPr>
              <w:ind w:left="0" w:firstLine="0"/>
            </w:pPr>
            <w:r>
              <w:t>189.76kHz</w:t>
            </w:r>
          </w:p>
        </w:tc>
        <w:tc>
          <w:tcPr>
            <w:tcW w:w="2271" w:type="dxa"/>
          </w:tcPr>
          <w:p w14:paraId="1CE0C5CC" w14:textId="1FB02CDC" w:rsidR="00AB2AF7" w:rsidRDefault="00E62D3B" w:rsidP="00AB2AF7">
            <w:pPr>
              <w:ind w:left="0" w:firstLine="0"/>
            </w:pPr>
            <w:r>
              <w:t>199.7kHz</w:t>
            </w:r>
          </w:p>
        </w:tc>
      </w:tr>
      <w:tr w:rsidR="00AB2AF7" w14:paraId="1CE0C5D2" w14:textId="77777777" w:rsidTr="00AB2AF7">
        <w:tc>
          <w:tcPr>
            <w:tcW w:w="2166" w:type="dxa"/>
          </w:tcPr>
          <w:p w14:paraId="1CE0C5CE" w14:textId="77777777" w:rsidR="00AB2AF7" w:rsidRPr="00AB2AF7" w:rsidRDefault="00AB2AF7" w:rsidP="00AB2AF7">
            <w:pPr>
              <w:ind w:left="0" w:firstLine="0"/>
            </w:pPr>
            <w:proofErr w:type="spellStart"/>
            <w:r>
              <w:t>f</w:t>
            </w:r>
            <w:r>
              <w:rPr>
                <w:vertAlign w:val="subscript"/>
              </w:rPr>
              <w:t>bovenzijband</w:t>
            </w:r>
            <w:proofErr w:type="spellEnd"/>
            <w:r>
              <w:t xml:space="preserve"> (</w:t>
            </w:r>
            <w:proofErr w:type="spellStart"/>
            <w:r>
              <w:t>f</w:t>
            </w:r>
            <w:r>
              <w:rPr>
                <w:vertAlign w:val="subscript"/>
              </w:rPr>
              <w:t>upper</w:t>
            </w:r>
            <w:proofErr w:type="spellEnd"/>
            <w:r>
              <w:t>)</w:t>
            </w:r>
          </w:p>
        </w:tc>
        <w:tc>
          <w:tcPr>
            <w:tcW w:w="1904" w:type="dxa"/>
          </w:tcPr>
          <w:p w14:paraId="1CE0C5CF" w14:textId="77777777" w:rsidR="00AB2AF7" w:rsidRDefault="00FC1A0D" w:rsidP="00AB2AF7">
            <w:pPr>
              <w:ind w:left="0" w:firstLine="0"/>
            </w:pPr>
            <w:r>
              <w:t>0.6</w:t>
            </w:r>
          </w:p>
        </w:tc>
        <w:tc>
          <w:tcPr>
            <w:tcW w:w="2147" w:type="dxa"/>
          </w:tcPr>
          <w:p w14:paraId="1CE0C5D0" w14:textId="4122B46A" w:rsidR="00AB2AF7" w:rsidRDefault="004F284A" w:rsidP="00AB2AF7">
            <w:pPr>
              <w:ind w:left="0" w:firstLine="0"/>
            </w:pPr>
            <w:r>
              <w:t>200.76</w:t>
            </w:r>
            <w:r w:rsidR="00E62D3B">
              <w:t>kHz</w:t>
            </w:r>
          </w:p>
        </w:tc>
        <w:tc>
          <w:tcPr>
            <w:tcW w:w="2271" w:type="dxa"/>
          </w:tcPr>
          <w:p w14:paraId="1CE0C5D1" w14:textId="33051C24" w:rsidR="00AB2AF7" w:rsidRDefault="00E62D3B" w:rsidP="00AB2AF7">
            <w:pPr>
              <w:ind w:left="0" w:firstLine="0"/>
            </w:pPr>
            <w:r>
              <w:t>200.3kHz</w:t>
            </w:r>
          </w:p>
        </w:tc>
      </w:tr>
      <w:tr w:rsidR="00E62D3B" w14:paraId="1CE0C5D7" w14:textId="77777777" w:rsidTr="00AB2AF7">
        <w:tc>
          <w:tcPr>
            <w:tcW w:w="2166" w:type="dxa"/>
          </w:tcPr>
          <w:p w14:paraId="1CE0C5D3" w14:textId="77777777" w:rsidR="00E62D3B" w:rsidRPr="00AB2AF7" w:rsidRDefault="00E62D3B" w:rsidP="00FC1A0D">
            <w:pPr>
              <w:ind w:left="0" w:firstLine="0"/>
            </w:pPr>
            <w:proofErr w:type="spellStart"/>
            <w:r>
              <w:t>f</w:t>
            </w:r>
            <w:r>
              <w:rPr>
                <w:vertAlign w:val="subscript"/>
              </w:rPr>
              <w:t>onderzijband</w:t>
            </w:r>
            <w:proofErr w:type="spellEnd"/>
            <w:r>
              <w:rPr>
                <w:vertAlign w:val="subscript"/>
              </w:rPr>
              <w:t xml:space="preserve"> </w:t>
            </w:r>
            <w:r>
              <w:t xml:space="preserve"> (</w:t>
            </w:r>
            <w:proofErr w:type="spellStart"/>
            <w:r>
              <w:t>f</w:t>
            </w:r>
            <w:r>
              <w:rPr>
                <w:vertAlign w:val="subscript"/>
              </w:rPr>
              <w:t>lower</w:t>
            </w:r>
            <w:proofErr w:type="spellEnd"/>
            <w:r>
              <w:t xml:space="preserve"> )</w:t>
            </w:r>
          </w:p>
        </w:tc>
        <w:tc>
          <w:tcPr>
            <w:tcW w:w="1904" w:type="dxa"/>
          </w:tcPr>
          <w:p w14:paraId="1CE0C5D4" w14:textId="77777777" w:rsidR="00E62D3B" w:rsidRDefault="00E62D3B" w:rsidP="00FC1A0D">
            <w:pPr>
              <w:ind w:left="0" w:firstLine="0"/>
            </w:pPr>
            <w:r>
              <w:t>1</w:t>
            </w:r>
          </w:p>
        </w:tc>
        <w:tc>
          <w:tcPr>
            <w:tcW w:w="2147" w:type="dxa"/>
          </w:tcPr>
          <w:p w14:paraId="1CE0C5D5" w14:textId="6B7022F8" w:rsidR="00E62D3B" w:rsidRDefault="004F284A" w:rsidP="00FC1A0D">
            <w:pPr>
              <w:ind w:left="0" w:firstLine="0"/>
            </w:pPr>
            <w:r>
              <w:t>197.367</w:t>
            </w:r>
            <w:r w:rsidR="00E62D3B">
              <w:t>kHz</w:t>
            </w:r>
          </w:p>
        </w:tc>
        <w:tc>
          <w:tcPr>
            <w:tcW w:w="2271" w:type="dxa"/>
          </w:tcPr>
          <w:p w14:paraId="1CE0C5D6" w14:textId="08AE6F13" w:rsidR="00E62D3B" w:rsidRDefault="00E62D3B" w:rsidP="00FC1A0D">
            <w:pPr>
              <w:ind w:left="0" w:firstLine="0"/>
            </w:pPr>
            <w:r>
              <w:t>199.</w:t>
            </w:r>
            <w:r>
              <w:t>5</w:t>
            </w:r>
            <w:r>
              <w:t>kHz</w:t>
            </w:r>
          </w:p>
        </w:tc>
      </w:tr>
      <w:tr w:rsidR="00E62D3B" w14:paraId="1CE0C5DC" w14:textId="77777777" w:rsidTr="00AB2AF7">
        <w:tc>
          <w:tcPr>
            <w:tcW w:w="2166" w:type="dxa"/>
          </w:tcPr>
          <w:p w14:paraId="1CE0C5D8" w14:textId="77777777" w:rsidR="00E62D3B" w:rsidRPr="00AB2AF7" w:rsidRDefault="00E62D3B" w:rsidP="00FC1A0D">
            <w:pPr>
              <w:ind w:left="0" w:firstLine="0"/>
            </w:pPr>
            <w:proofErr w:type="spellStart"/>
            <w:r>
              <w:t>f</w:t>
            </w:r>
            <w:r>
              <w:rPr>
                <w:vertAlign w:val="subscript"/>
              </w:rPr>
              <w:t>bovenzijband</w:t>
            </w:r>
            <w:proofErr w:type="spellEnd"/>
            <w:r>
              <w:t xml:space="preserve"> (</w:t>
            </w:r>
            <w:proofErr w:type="spellStart"/>
            <w:r>
              <w:t>f</w:t>
            </w:r>
            <w:r>
              <w:rPr>
                <w:vertAlign w:val="subscript"/>
              </w:rPr>
              <w:t>upper</w:t>
            </w:r>
            <w:proofErr w:type="spellEnd"/>
            <w:r>
              <w:t>)</w:t>
            </w:r>
          </w:p>
        </w:tc>
        <w:tc>
          <w:tcPr>
            <w:tcW w:w="1904" w:type="dxa"/>
          </w:tcPr>
          <w:p w14:paraId="1CE0C5D9" w14:textId="77777777" w:rsidR="00E62D3B" w:rsidRDefault="00E62D3B" w:rsidP="00FC1A0D">
            <w:pPr>
              <w:ind w:left="0" w:firstLine="0"/>
            </w:pPr>
            <w:r>
              <w:t>1</w:t>
            </w:r>
          </w:p>
        </w:tc>
        <w:tc>
          <w:tcPr>
            <w:tcW w:w="2147" w:type="dxa"/>
          </w:tcPr>
          <w:p w14:paraId="1CE0C5DA" w14:textId="47FA637A" w:rsidR="00E62D3B" w:rsidRDefault="004F284A" w:rsidP="00FC1A0D">
            <w:pPr>
              <w:ind w:left="0" w:firstLine="0"/>
            </w:pPr>
            <w:r>
              <w:t>200.436</w:t>
            </w:r>
            <w:r w:rsidR="00E62D3B">
              <w:t>kHz</w:t>
            </w:r>
          </w:p>
        </w:tc>
        <w:tc>
          <w:tcPr>
            <w:tcW w:w="2271" w:type="dxa"/>
          </w:tcPr>
          <w:p w14:paraId="1CE0C5DB" w14:textId="303D794B" w:rsidR="00E62D3B" w:rsidRDefault="00E62D3B" w:rsidP="00FC1A0D">
            <w:pPr>
              <w:ind w:left="0" w:firstLine="0"/>
            </w:pPr>
            <w:r>
              <w:t>200.5</w:t>
            </w:r>
            <w:r>
              <w:t>kHz</w:t>
            </w:r>
          </w:p>
        </w:tc>
      </w:tr>
      <w:tr w:rsidR="00E62D3B" w14:paraId="1CE0C5E1" w14:textId="77777777" w:rsidTr="00AB2AF7">
        <w:tc>
          <w:tcPr>
            <w:tcW w:w="2166" w:type="dxa"/>
          </w:tcPr>
          <w:p w14:paraId="1CE0C5DD" w14:textId="77777777" w:rsidR="00E62D3B" w:rsidRPr="00AB2AF7" w:rsidRDefault="00E62D3B" w:rsidP="00FC1A0D">
            <w:pPr>
              <w:ind w:left="0" w:firstLine="0"/>
            </w:pPr>
            <w:proofErr w:type="spellStart"/>
            <w:r>
              <w:t>f</w:t>
            </w:r>
            <w:r>
              <w:rPr>
                <w:vertAlign w:val="subscript"/>
              </w:rPr>
              <w:t>onderzijband</w:t>
            </w:r>
            <w:proofErr w:type="spellEnd"/>
            <w:r>
              <w:rPr>
                <w:vertAlign w:val="subscript"/>
              </w:rPr>
              <w:t xml:space="preserve"> </w:t>
            </w:r>
            <w:r>
              <w:t xml:space="preserve"> (</w:t>
            </w:r>
            <w:proofErr w:type="spellStart"/>
            <w:r>
              <w:t>f</w:t>
            </w:r>
            <w:r>
              <w:rPr>
                <w:vertAlign w:val="subscript"/>
              </w:rPr>
              <w:t>lower</w:t>
            </w:r>
            <w:proofErr w:type="spellEnd"/>
            <w:r>
              <w:t xml:space="preserve"> )</w:t>
            </w:r>
          </w:p>
        </w:tc>
        <w:tc>
          <w:tcPr>
            <w:tcW w:w="1904" w:type="dxa"/>
          </w:tcPr>
          <w:p w14:paraId="1CE0C5DE" w14:textId="77777777" w:rsidR="00E62D3B" w:rsidRDefault="00E62D3B" w:rsidP="00FC1A0D">
            <w:pPr>
              <w:ind w:left="0" w:firstLine="0"/>
            </w:pPr>
            <w:r>
              <w:t>1.2</w:t>
            </w:r>
          </w:p>
        </w:tc>
        <w:tc>
          <w:tcPr>
            <w:tcW w:w="2147" w:type="dxa"/>
          </w:tcPr>
          <w:p w14:paraId="1CE0C5DF" w14:textId="6BC72200" w:rsidR="00E62D3B" w:rsidRDefault="004F284A" w:rsidP="00FC1A0D">
            <w:pPr>
              <w:ind w:left="0" w:firstLine="0"/>
            </w:pPr>
            <w:r>
              <w:t>196.869</w:t>
            </w:r>
            <w:r w:rsidR="00E62D3B">
              <w:t>kHz</w:t>
            </w:r>
          </w:p>
        </w:tc>
        <w:tc>
          <w:tcPr>
            <w:tcW w:w="2271" w:type="dxa"/>
          </w:tcPr>
          <w:p w14:paraId="1CE0C5E0" w14:textId="10353545" w:rsidR="00E62D3B" w:rsidRDefault="00E62D3B" w:rsidP="00FC1A0D">
            <w:pPr>
              <w:ind w:left="0" w:firstLine="0"/>
            </w:pPr>
            <w:r>
              <w:t>199.</w:t>
            </w:r>
            <w:r>
              <w:t>4</w:t>
            </w:r>
            <w:r>
              <w:t>kHz</w:t>
            </w:r>
          </w:p>
        </w:tc>
      </w:tr>
      <w:tr w:rsidR="00E62D3B" w14:paraId="1CE0C5E6" w14:textId="77777777" w:rsidTr="00AB2AF7">
        <w:tc>
          <w:tcPr>
            <w:tcW w:w="2166" w:type="dxa"/>
          </w:tcPr>
          <w:p w14:paraId="1CE0C5E2" w14:textId="77777777" w:rsidR="00E62D3B" w:rsidRPr="00AB2AF7" w:rsidRDefault="00E62D3B" w:rsidP="00FC1A0D">
            <w:pPr>
              <w:ind w:left="0" w:firstLine="0"/>
            </w:pPr>
            <w:proofErr w:type="spellStart"/>
            <w:r>
              <w:t>f</w:t>
            </w:r>
            <w:r>
              <w:rPr>
                <w:vertAlign w:val="subscript"/>
              </w:rPr>
              <w:t>bovenzijband</w:t>
            </w:r>
            <w:proofErr w:type="spellEnd"/>
            <w:r>
              <w:t xml:space="preserve"> (</w:t>
            </w:r>
            <w:proofErr w:type="spellStart"/>
            <w:r>
              <w:t>f</w:t>
            </w:r>
            <w:r>
              <w:rPr>
                <w:vertAlign w:val="subscript"/>
              </w:rPr>
              <w:t>upper</w:t>
            </w:r>
            <w:proofErr w:type="spellEnd"/>
            <w:r>
              <w:t>)</w:t>
            </w:r>
          </w:p>
        </w:tc>
        <w:tc>
          <w:tcPr>
            <w:tcW w:w="1904" w:type="dxa"/>
          </w:tcPr>
          <w:p w14:paraId="1CE0C5E3" w14:textId="77777777" w:rsidR="00E62D3B" w:rsidRDefault="00E62D3B" w:rsidP="00FC1A0D">
            <w:pPr>
              <w:ind w:left="0" w:firstLine="0"/>
            </w:pPr>
            <w:r>
              <w:t>1.2</w:t>
            </w:r>
          </w:p>
        </w:tc>
        <w:tc>
          <w:tcPr>
            <w:tcW w:w="2147" w:type="dxa"/>
          </w:tcPr>
          <w:p w14:paraId="1CE0C5E4" w14:textId="51703C4E" w:rsidR="00E62D3B" w:rsidRDefault="004F284A" w:rsidP="00FC1A0D">
            <w:pPr>
              <w:ind w:left="0" w:firstLine="0"/>
            </w:pPr>
            <w:r>
              <w:t>200.569</w:t>
            </w:r>
            <w:r w:rsidR="00E62D3B">
              <w:t>kHz</w:t>
            </w:r>
          </w:p>
        </w:tc>
        <w:tc>
          <w:tcPr>
            <w:tcW w:w="2271" w:type="dxa"/>
          </w:tcPr>
          <w:p w14:paraId="1CE0C5E5" w14:textId="5B2AA134" w:rsidR="00E62D3B" w:rsidRDefault="00E62D3B" w:rsidP="00FC1A0D">
            <w:pPr>
              <w:ind w:left="0" w:firstLine="0"/>
            </w:pPr>
            <w:r>
              <w:t>200.6</w:t>
            </w:r>
            <w:r>
              <w:t>kHz</w:t>
            </w:r>
          </w:p>
        </w:tc>
      </w:tr>
    </w:tbl>
    <w:p w14:paraId="1CE0C5E7" w14:textId="77777777" w:rsidR="00AB2AF7" w:rsidRDefault="00AB2AF7" w:rsidP="00AB2AF7">
      <w:pPr>
        <w:rPr>
          <w:lang w:eastAsia="nl-BE"/>
        </w:rPr>
      </w:pPr>
    </w:p>
    <w:tbl>
      <w:tblPr>
        <w:tblStyle w:val="Tabelraster"/>
        <w:tblW w:w="9069" w:type="dxa"/>
        <w:tblLook w:val="04A0" w:firstRow="1" w:lastRow="0" w:firstColumn="1" w:lastColumn="0" w:noHBand="0" w:noVBand="1"/>
      </w:tblPr>
      <w:tblGrid>
        <w:gridCol w:w="1413"/>
        <w:gridCol w:w="7656"/>
      </w:tblGrid>
      <w:tr w:rsidR="004F5CC3" w14:paraId="500BE649" w14:textId="77777777" w:rsidTr="00B74B4B">
        <w:tc>
          <w:tcPr>
            <w:tcW w:w="1413" w:type="dxa"/>
          </w:tcPr>
          <w:p w14:paraId="74F91B72" w14:textId="77777777" w:rsidR="004F5CC3" w:rsidRPr="00D45CA8" w:rsidRDefault="004F5CC3" w:rsidP="00B74B4B">
            <w:pPr>
              <w:rPr>
                <w:b/>
                <w:bCs/>
                <w:i/>
                <w:iCs/>
                <w:lang w:val="nl-NL" w:eastAsia="nl-NL"/>
              </w:rPr>
            </w:pPr>
            <w:r w:rsidRPr="00D45CA8">
              <w:rPr>
                <w:b/>
                <w:bCs/>
                <w:i/>
                <w:iCs/>
                <w:lang w:val="nl-NL" w:eastAsia="nl-NL"/>
              </w:rPr>
              <w:t xml:space="preserve">Vraag </w:t>
            </w:r>
          </w:p>
        </w:tc>
        <w:tc>
          <w:tcPr>
            <w:tcW w:w="7656" w:type="dxa"/>
          </w:tcPr>
          <w:p w14:paraId="139ED988" w14:textId="1E5E6B6E" w:rsidR="004F5CC3" w:rsidRPr="004F5CC3" w:rsidRDefault="004F5CC3" w:rsidP="004F5CC3">
            <w:pPr>
              <w:rPr>
                <w:b/>
                <w:bCs/>
                <w:i/>
                <w:iCs/>
              </w:rPr>
            </w:pPr>
            <w:r w:rsidRPr="004F5CC3">
              <w:rPr>
                <w:b/>
                <w:bCs/>
                <w:i/>
                <w:iCs/>
              </w:rPr>
              <w:t xml:space="preserve">Verklaar de beelden op de oscilloscoop en </w:t>
            </w:r>
            <w:proofErr w:type="spellStart"/>
            <w:r w:rsidRPr="004F5CC3">
              <w:rPr>
                <w:b/>
                <w:bCs/>
                <w:i/>
                <w:iCs/>
              </w:rPr>
              <w:t>spectru</w:t>
            </w:r>
            <w:r>
              <w:rPr>
                <w:b/>
                <w:bCs/>
                <w:i/>
                <w:iCs/>
              </w:rPr>
              <w:t>m</w:t>
            </w:r>
            <w:r w:rsidRPr="004F5CC3">
              <w:rPr>
                <w:b/>
                <w:bCs/>
                <w:i/>
                <w:iCs/>
              </w:rPr>
              <w:t>analyser</w:t>
            </w:r>
            <w:proofErr w:type="spellEnd"/>
            <w:r w:rsidRPr="004F5CC3">
              <w:rPr>
                <w:b/>
                <w:bCs/>
                <w:i/>
                <w:iCs/>
              </w:rPr>
              <w:t xml:space="preserve"> die je ziet.</w:t>
            </w:r>
          </w:p>
        </w:tc>
      </w:tr>
      <w:tr w:rsidR="004F5CC3" w14:paraId="7418535A" w14:textId="77777777" w:rsidTr="00B74B4B">
        <w:tc>
          <w:tcPr>
            <w:tcW w:w="1413" w:type="dxa"/>
          </w:tcPr>
          <w:p w14:paraId="738E5AFA" w14:textId="77777777" w:rsidR="004F5CC3" w:rsidRPr="00D45CA8" w:rsidRDefault="004F5CC3" w:rsidP="00B74B4B">
            <w:pPr>
              <w:rPr>
                <w:b/>
                <w:bCs/>
                <w:i/>
                <w:iCs/>
                <w:lang w:val="nl-NL" w:eastAsia="nl-NL"/>
              </w:rPr>
            </w:pPr>
            <w:r w:rsidRPr="00D45CA8">
              <w:rPr>
                <w:b/>
                <w:bCs/>
                <w:i/>
                <w:iCs/>
                <w:lang w:val="nl-NL" w:eastAsia="nl-NL"/>
              </w:rPr>
              <w:t>Antwoord</w:t>
            </w:r>
          </w:p>
        </w:tc>
        <w:tc>
          <w:tcPr>
            <w:tcW w:w="7656" w:type="dxa"/>
          </w:tcPr>
          <w:p w14:paraId="62A6EF65" w14:textId="33E87E98" w:rsidR="004F5CC3" w:rsidRDefault="00CE5157" w:rsidP="00B74B4B">
            <w:pPr>
              <w:rPr>
                <w:lang w:val="nl-NL" w:eastAsia="nl-NL"/>
              </w:rPr>
            </w:pPr>
            <w:r>
              <w:rPr>
                <w:lang w:val="nl-NL" w:eastAsia="nl-NL"/>
              </w:rPr>
              <w:t>Modulatie 0.6: je komt niet volledig tot de 0 u signaal stijg weer in amplitude voordat hij 0 bereikt</w:t>
            </w:r>
          </w:p>
          <w:p w14:paraId="265AA7C3" w14:textId="794D53DF" w:rsidR="00CE5157" w:rsidRDefault="00CE5157" w:rsidP="00CE5157">
            <w:pPr>
              <w:rPr>
                <w:lang w:val="nl-NL" w:eastAsia="nl-NL"/>
              </w:rPr>
            </w:pPr>
            <w:r>
              <w:rPr>
                <w:lang w:val="nl-NL" w:eastAsia="nl-NL"/>
              </w:rPr>
              <w:t xml:space="preserve">Modulatie </w:t>
            </w:r>
            <w:r>
              <w:rPr>
                <w:lang w:val="nl-NL" w:eastAsia="nl-NL"/>
              </w:rPr>
              <w:t>1: je hebt wel het volledige signaal.</w:t>
            </w:r>
          </w:p>
          <w:p w14:paraId="37452E91" w14:textId="5A11F043" w:rsidR="00CE5157" w:rsidRDefault="00CE5157" w:rsidP="00CE5157">
            <w:pPr>
              <w:rPr>
                <w:lang w:val="nl-NL" w:eastAsia="nl-NL"/>
              </w:rPr>
            </w:pPr>
            <w:r>
              <w:rPr>
                <w:lang w:val="nl-NL" w:eastAsia="nl-NL"/>
              </w:rPr>
              <w:t xml:space="preserve">Modulatie </w:t>
            </w:r>
            <w:r>
              <w:rPr>
                <w:lang w:val="nl-NL" w:eastAsia="nl-NL"/>
              </w:rPr>
              <w:t>1.2: er zit een bolletje tussen de normale frequenties dit komt door de 1</w:t>
            </w:r>
            <w:bookmarkStart w:id="2" w:name="_GoBack"/>
            <w:bookmarkEnd w:id="2"/>
            <w:r>
              <w:rPr>
                <w:lang w:val="nl-NL" w:eastAsia="nl-NL"/>
              </w:rPr>
              <w:t>.2 factor.</w:t>
            </w:r>
          </w:p>
        </w:tc>
      </w:tr>
    </w:tbl>
    <w:p w14:paraId="6676C1E3" w14:textId="77777777" w:rsidR="004F5CC3" w:rsidRPr="00AB2AF7" w:rsidRDefault="004F5CC3" w:rsidP="00AB2AF7">
      <w:pPr>
        <w:rPr>
          <w:lang w:eastAsia="nl-BE"/>
        </w:rPr>
      </w:pPr>
    </w:p>
    <w:sectPr w:rsidR="004F5CC3" w:rsidRPr="00AB2AF7" w:rsidSect="00E20374">
      <w:headerReference w:type="default" r:id="rId20"/>
      <w:footerReference w:type="defaul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9C0DB" w14:textId="77777777" w:rsidR="009800CA" w:rsidRDefault="009800CA" w:rsidP="00E20374">
      <w:pPr>
        <w:spacing w:line="240" w:lineRule="auto"/>
      </w:pPr>
      <w:r>
        <w:separator/>
      </w:r>
    </w:p>
  </w:endnote>
  <w:endnote w:type="continuationSeparator" w:id="0">
    <w:p w14:paraId="2ACA0F74" w14:textId="77777777" w:rsidR="009800CA" w:rsidRDefault="009800CA" w:rsidP="00E203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0C5FD" w14:textId="77777777" w:rsidR="00353EF2" w:rsidRPr="000B42DF" w:rsidRDefault="00353EF2">
    <w:pPr>
      <w:pStyle w:val="Voettekst"/>
      <w:rPr>
        <w:i/>
        <w:color w:val="808080" w:themeColor="background1" w:themeShade="80"/>
      </w:rPr>
    </w:pPr>
    <w:r w:rsidRPr="000B42DF">
      <w:rPr>
        <w:i/>
        <w:noProof/>
        <w:color w:val="808080" w:themeColor="background1" w:themeShade="80"/>
        <w:lang w:eastAsia="nl-BE"/>
      </w:rPr>
      <w:drawing>
        <wp:anchor distT="0" distB="0" distL="114300" distR="114300" simplePos="0" relativeHeight="251659264" behindDoc="0" locked="0" layoutInCell="1" allowOverlap="1" wp14:anchorId="1CE0C5FE" wp14:editId="1CE0C5FF">
          <wp:simplePos x="0" y="0"/>
          <wp:positionH relativeFrom="margin">
            <wp:align>right</wp:align>
          </wp:positionH>
          <wp:positionV relativeFrom="paragraph">
            <wp:posOffset>-294198</wp:posOffset>
          </wp:positionV>
          <wp:extent cx="1144800" cy="770400"/>
          <wp:effectExtent l="0" t="0" r="0" b="0"/>
          <wp:wrapNone/>
          <wp:docPr id="33"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rsidRPr="000B42DF">
      <w:rPr>
        <w:i/>
        <w:color w:val="808080" w:themeColor="background1" w:themeShade="80"/>
      </w:rPr>
      <w:t xml:space="preserve">Labo </w:t>
    </w:r>
    <w:proofErr w:type="spellStart"/>
    <w:r>
      <w:rPr>
        <w:i/>
        <w:color w:val="808080" w:themeColor="background1" w:themeShade="80"/>
      </w:rPr>
      <w:t>Elektronsiche</w:t>
    </w:r>
    <w:proofErr w:type="spellEnd"/>
    <w:r>
      <w:rPr>
        <w:i/>
        <w:color w:val="808080" w:themeColor="background1" w:themeShade="80"/>
      </w:rPr>
      <w:t xml:space="preserve"> Schakelingen 4</w:t>
    </w:r>
    <w:r w:rsidRPr="000B42DF">
      <w:rPr>
        <w:i/>
        <w:color w:val="808080" w:themeColor="background1" w:themeShade="80"/>
      </w:rPr>
      <w:t xml:space="preserve"> – Elektronica-ICT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15049F" w14:textId="77777777" w:rsidR="009800CA" w:rsidRDefault="009800CA" w:rsidP="00E20374">
      <w:pPr>
        <w:spacing w:line="240" w:lineRule="auto"/>
      </w:pPr>
      <w:r>
        <w:separator/>
      </w:r>
    </w:p>
  </w:footnote>
  <w:footnote w:type="continuationSeparator" w:id="0">
    <w:p w14:paraId="4FB0C6A2" w14:textId="77777777" w:rsidR="009800CA" w:rsidRDefault="009800CA" w:rsidP="00E2037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1676805"/>
      <w:docPartObj>
        <w:docPartGallery w:val="Page Numbers (Top of Page)"/>
        <w:docPartUnique/>
      </w:docPartObj>
    </w:sdtPr>
    <w:sdtEndPr/>
    <w:sdtContent>
      <w:p w14:paraId="1CE0C5FB" w14:textId="77777777" w:rsidR="00353EF2" w:rsidRDefault="00353EF2">
        <w:pPr>
          <w:pStyle w:val="Koptekst"/>
          <w:jc w:val="right"/>
        </w:pPr>
        <w:r>
          <w:fldChar w:fldCharType="begin"/>
        </w:r>
        <w:r>
          <w:instrText>PAGE   \* MERGEFORMAT</w:instrText>
        </w:r>
        <w:r>
          <w:fldChar w:fldCharType="separate"/>
        </w:r>
        <w:r w:rsidR="00CE5157" w:rsidRPr="00CE5157">
          <w:rPr>
            <w:noProof/>
            <w:lang w:val="nl-NL"/>
          </w:rPr>
          <w:t>5</w:t>
        </w:r>
        <w:r>
          <w:fldChar w:fldCharType="end"/>
        </w:r>
      </w:p>
    </w:sdtContent>
  </w:sdt>
  <w:p w14:paraId="1CE0C5FC" w14:textId="77777777" w:rsidR="00353EF2" w:rsidRDefault="00353EF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59C5"/>
    <w:multiLevelType w:val="hybridMultilevel"/>
    <w:tmpl w:val="9D3A37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09BD39C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128"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1C383401"/>
    <w:multiLevelType w:val="hybridMultilevel"/>
    <w:tmpl w:val="B3EE34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1CE23E37"/>
    <w:multiLevelType w:val="hybridMultilevel"/>
    <w:tmpl w:val="A394098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263568CB"/>
    <w:multiLevelType w:val="hybridMultilevel"/>
    <w:tmpl w:val="E572023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2AA5462D"/>
    <w:multiLevelType w:val="hybridMultilevel"/>
    <w:tmpl w:val="4BA2DF4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3D0C4737"/>
    <w:multiLevelType w:val="hybridMultilevel"/>
    <w:tmpl w:val="9C38AA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44CD382F"/>
    <w:multiLevelType w:val="multilevel"/>
    <w:tmpl w:val="0813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83607BF"/>
    <w:multiLevelType w:val="hybridMultilevel"/>
    <w:tmpl w:val="101C47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35506CC"/>
    <w:multiLevelType w:val="hybridMultilevel"/>
    <w:tmpl w:val="12A0C2B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1">
    <w:nsid w:val="6BA27861"/>
    <w:multiLevelType w:val="hybridMultilevel"/>
    <w:tmpl w:val="AD32DE7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7DF15473"/>
    <w:multiLevelType w:val="hybridMultilevel"/>
    <w:tmpl w:val="1408E09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6"/>
  </w:num>
  <w:num w:numId="5">
    <w:abstractNumId w:val="0"/>
  </w:num>
  <w:num w:numId="6">
    <w:abstractNumId w:val="4"/>
  </w:num>
  <w:num w:numId="7">
    <w:abstractNumId w:val="8"/>
  </w:num>
  <w:num w:numId="8">
    <w:abstractNumId w:val="1"/>
  </w:num>
  <w:num w:numId="9">
    <w:abstractNumId w:val="1"/>
  </w:num>
  <w:num w:numId="10">
    <w:abstractNumId w:val="2"/>
  </w:num>
  <w:num w:numId="11">
    <w:abstractNumId w:val="5"/>
  </w:num>
  <w:num w:numId="12">
    <w:abstractNumId w:val="12"/>
  </w:num>
  <w:num w:numId="13">
    <w:abstractNumId w:val="9"/>
  </w:num>
  <w:num w:numId="14">
    <w:abstractNumId w:val="3"/>
  </w:num>
  <w:num w:numId="1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374"/>
    <w:rsid w:val="00000B7B"/>
    <w:rsid w:val="000058C0"/>
    <w:rsid w:val="00013EA6"/>
    <w:rsid w:val="000206DF"/>
    <w:rsid w:val="00041BCF"/>
    <w:rsid w:val="000542AA"/>
    <w:rsid w:val="00065903"/>
    <w:rsid w:val="0006646A"/>
    <w:rsid w:val="00071163"/>
    <w:rsid w:val="00085107"/>
    <w:rsid w:val="000A02B2"/>
    <w:rsid w:val="000B42DF"/>
    <w:rsid w:val="000B466C"/>
    <w:rsid w:val="000C1F42"/>
    <w:rsid w:val="000C373C"/>
    <w:rsid w:val="000C3994"/>
    <w:rsid w:val="000C6011"/>
    <w:rsid w:val="000E4307"/>
    <w:rsid w:val="000E7D29"/>
    <w:rsid w:val="000F605B"/>
    <w:rsid w:val="001065FE"/>
    <w:rsid w:val="00107D18"/>
    <w:rsid w:val="0012680B"/>
    <w:rsid w:val="00137622"/>
    <w:rsid w:val="0015254C"/>
    <w:rsid w:val="0015691A"/>
    <w:rsid w:val="00162A03"/>
    <w:rsid w:val="00165EB6"/>
    <w:rsid w:val="001A4E7D"/>
    <w:rsid w:val="001D3987"/>
    <w:rsid w:val="00212354"/>
    <w:rsid w:val="00222E22"/>
    <w:rsid w:val="00227657"/>
    <w:rsid w:val="00253EF2"/>
    <w:rsid w:val="00255D31"/>
    <w:rsid w:val="00261639"/>
    <w:rsid w:val="00261E7D"/>
    <w:rsid w:val="002729A1"/>
    <w:rsid w:val="00295566"/>
    <w:rsid w:val="002A72D1"/>
    <w:rsid w:val="002C27E3"/>
    <w:rsid w:val="002E37CB"/>
    <w:rsid w:val="002F6708"/>
    <w:rsid w:val="003103A9"/>
    <w:rsid w:val="00325C74"/>
    <w:rsid w:val="00330A2C"/>
    <w:rsid w:val="00353EF2"/>
    <w:rsid w:val="003817F1"/>
    <w:rsid w:val="003A1778"/>
    <w:rsid w:val="003B2CD8"/>
    <w:rsid w:val="003D6444"/>
    <w:rsid w:val="003E2B67"/>
    <w:rsid w:val="003E4A97"/>
    <w:rsid w:val="003E6912"/>
    <w:rsid w:val="003F721A"/>
    <w:rsid w:val="004029AD"/>
    <w:rsid w:val="004434EA"/>
    <w:rsid w:val="00496C0B"/>
    <w:rsid w:val="004A04FC"/>
    <w:rsid w:val="004A2747"/>
    <w:rsid w:val="004A636E"/>
    <w:rsid w:val="004B1C48"/>
    <w:rsid w:val="004B36C4"/>
    <w:rsid w:val="004C1212"/>
    <w:rsid w:val="004C445D"/>
    <w:rsid w:val="004C6B73"/>
    <w:rsid w:val="004E1B02"/>
    <w:rsid w:val="004E6875"/>
    <w:rsid w:val="004F284A"/>
    <w:rsid w:val="004F5CC3"/>
    <w:rsid w:val="00501671"/>
    <w:rsid w:val="0051781A"/>
    <w:rsid w:val="00517F14"/>
    <w:rsid w:val="00521CAB"/>
    <w:rsid w:val="00537455"/>
    <w:rsid w:val="00542349"/>
    <w:rsid w:val="00542D98"/>
    <w:rsid w:val="0055008D"/>
    <w:rsid w:val="00554992"/>
    <w:rsid w:val="00557DE9"/>
    <w:rsid w:val="00582343"/>
    <w:rsid w:val="005B7180"/>
    <w:rsid w:val="005C7AE9"/>
    <w:rsid w:val="006006D9"/>
    <w:rsid w:val="006372D1"/>
    <w:rsid w:val="006402A8"/>
    <w:rsid w:val="00662E08"/>
    <w:rsid w:val="00670D17"/>
    <w:rsid w:val="00697C1B"/>
    <w:rsid w:val="006A7448"/>
    <w:rsid w:val="006B4A42"/>
    <w:rsid w:val="006B4D8A"/>
    <w:rsid w:val="006B5E5F"/>
    <w:rsid w:val="006C5077"/>
    <w:rsid w:val="006D6270"/>
    <w:rsid w:val="006E3293"/>
    <w:rsid w:val="006E3367"/>
    <w:rsid w:val="006F6942"/>
    <w:rsid w:val="007158E0"/>
    <w:rsid w:val="00731AC7"/>
    <w:rsid w:val="00732E83"/>
    <w:rsid w:val="00733E6D"/>
    <w:rsid w:val="00735500"/>
    <w:rsid w:val="00751E60"/>
    <w:rsid w:val="0077221D"/>
    <w:rsid w:val="0077396E"/>
    <w:rsid w:val="00784DB3"/>
    <w:rsid w:val="00796CFA"/>
    <w:rsid w:val="007A09C9"/>
    <w:rsid w:val="007C32AC"/>
    <w:rsid w:val="007C41CF"/>
    <w:rsid w:val="007D58D3"/>
    <w:rsid w:val="007E4545"/>
    <w:rsid w:val="007F4F76"/>
    <w:rsid w:val="007F68C6"/>
    <w:rsid w:val="00821114"/>
    <w:rsid w:val="00831F12"/>
    <w:rsid w:val="0086298C"/>
    <w:rsid w:val="008716F2"/>
    <w:rsid w:val="00877321"/>
    <w:rsid w:val="0088279A"/>
    <w:rsid w:val="00887070"/>
    <w:rsid w:val="00887B78"/>
    <w:rsid w:val="00891326"/>
    <w:rsid w:val="00896EF8"/>
    <w:rsid w:val="00897D3C"/>
    <w:rsid w:val="008B484F"/>
    <w:rsid w:val="008D6EC7"/>
    <w:rsid w:val="008E45B9"/>
    <w:rsid w:val="008F7487"/>
    <w:rsid w:val="00907F89"/>
    <w:rsid w:val="0091199F"/>
    <w:rsid w:val="009157F4"/>
    <w:rsid w:val="009203A6"/>
    <w:rsid w:val="009345C7"/>
    <w:rsid w:val="00960E64"/>
    <w:rsid w:val="00965520"/>
    <w:rsid w:val="00973203"/>
    <w:rsid w:val="009800CA"/>
    <w:rsid w:val="009C4CB0"/>
    <w:rsid w:val="009C5103"/>
    <w:rsid w:val="009D1FC9"/>
    <w:rsid w:val="009D6D22"/>
    <w:rsid w:val="009D6F88"/>
    <w:rsid w:val="00A02043"/>
    <w:rsid w:val="00A34543"/>
    <w:rsid w:val="00A42175"/>
    <w:rsid w:val="00A4474B"/>
    <w:rsid w:val="00A50CBC"/>
    <w:rsid w:val="00A618F3"/>
    <w:rsid w:val="00A8098A"/>
    <w:rsid w:val="00A81BD5"/>
    <w:rsid w:val="00A90CDA"/>
    <w:rsid w:val="00A959CF"/>
    <w:rsid w:val="00AA4789"/>
    <w:rsid w:val="00AA51FB"/>
    <w:rsid w:val="00AB2AF7"/>
    <w:rsid w:val="00AC50C0"/>
    <w:rsid w:val="00AD188B"/>
    <w:rsid w:val="00AE74B2"/>
    <w:rsid w:val="00AF41EE"/>
    <w:rsid w:val="00B05294"/>
    <w:rsid w:val="00B160C2"/>
    <w:rsid w:val="00B215DA"/>
    <w:rsid w:val="00B45EC6"/>
    <w:rsid w:val="00B4713E"/>
    <w:rsid w:val="00B6218E"/>
    <w:rsid w:val="00B81BDB"/>
    <w:rsid w:val="00B9508E"/>
    <w:rsid w:val="00BA11CA"/>
    <w:rsid w:val="00BA3D44"/>
    <w:rsid w:val="00BB1BF1"/>
    <w:rsid w:val="00BB35B3"/>
    <w:rsid w:val="00BB5D2D"/>
    <w:rsid w:val="00BC2438"/>
    <w:rsid w:val="00BD4238"/>
    <w:rsid w:val="00C1139B"/>
    <w:rsid w:val="00C30DC3"/>
    <w:rsid w:val="00C32C39"/>
    <w:rsid w:val="00C371B5"/>
    <w:rsid w:val="00C43060"/>
    <w:rsid w:val="00C5251A"/>
    <w:rsid w:val="00C7505E"/>
    <w:rsid w:val="00C97E21"/>
    <w:rsid w:val="00CB3CF3"/>
    <w:rsid w:val="00CB693F"/>
    <w:rsid w:val="00CD511C"/>
    <w:rsid w:val="00CD7BE7"/>
    <w:rsid w:val="00CE2EF3"/>
    <w:rsid w:val="00CE44AD"/>
    <w:rsid w:val="00CE5157"/>
    <w:rsid w:val="00D1282C"/>
    <w:rsid w:val="00D13EDD"/>
    <w:rsid w:val="00D4079E"/>
    <w:rsid w:val="00D41C86"/>
    <w:rsid w:val="00D445EB"/>
    <w:rsid w:val="00D47D14"/>
    <w:rsid w:val="00D608FC"/>
    <w:rsid w:val="00D61506"/>
    <w:rsid w:val="00D7066B"/>
    <w:rsid w:val="00D7715D"/>
    <w:rsid w:val="00D93A10"/>
    <w:rsid w:val="00DC3114"/>
    <w:rsid w:val="00DC399F"/>
    <w:rsid w:val="00DC6362"/>
    <w:rsid w:val="00DD0E2B"/>
    <w:rsid w:val="00DE1E00"/>
    <w:rsid w:val="00E033A7"/>
    <w:rsid w:val="00E04B6B"/>
    <w:rsid w:val="00E20374"/>
    <w:rsid w:val="00E41122"/>
    <w:rsid w:val="00E4396D"/>
    <w:rsid w:val="00E62D3B"/>
    <w:rsid w:val="00E73A05"/>
    <w:rsid w:val="00E81591"/>
    <w:rsid w:val="00E83E2F"/>
    <w:rsid w:val="00E926F8"/>
    <w:rsid w:val="00EB4116"/>
    <w:rsid w:val="00EB76E2"/>
    <w:rsid w:val="00EC5761"/>
    <w:rsid w:val="00EC7636"/>
    <w:rsid w:val="00ED3667"/>
    <w:rsid w:val="00ED3ECD"/>
    <w:rsid w:val="00ED5413"/>
    <w:rsid w:val="00EE1F31"/>
    <w:rsid w:val="00F06323"/>
    <w:rsid w:val="00F157C3"/>
    <w:rsid w:val="00F74CD2"/>
    <w:rsid w:val="00F75F94"/>
    <w:rsid w:val="00FA4C24"/>
    <w:rsid w:val="00FC1A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0C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before="40" w:line="259" w:lineRule="auto"/>
        <w:ind w:left="578" w:hanging="57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D93A10"/>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nhideWhenUsed/>
    <w:qFormat/>
    <w:rsid w:val="00D93A10"/>
    <w:pPr>
      <w:keepNext/>
      <w:keepLines/>
      <w:numPr>
        <w:ilvl w:val="1"/>
        <w:numId w:val="3"/>
      </w:numPr>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nhideWhenUsed/>
    <w:qFormat/>
    <w:rsid w:val="00165EB6"/>
    <w:pPr>
      <w:keepNext/>
      <w:keepLines/>
      <w:numPr>
        <w:ilvl w:val="2"/>
        <w:numId w:val="3"/>
      </w:numPr>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qFormat/>
    <w:rsid w:val="00496C0B"/>
    <w:pPr>
      <w:keepNext/>
      <w:numPr>
        <w:ilvl w:val="3"/>
        <w:numId w:val="3"/>
      </w:numPr>
      <w:spacing w:before="140" w:line="280" w:lineRule="atLeast"/>
      <w:outlineLvl w:val="3"/>
    </w:pPr>
    <w:rPr>
      <w:rFonts w:ascii="Arial" w:eastAsia="Times New Roman" w:hAnsi="Arial" w:cs="Times New Roman"/>
      <w:b/>
      <w:bCs/>
      <w:sz w:val="18"/>
      <w:szCs w:val="28"/>
      <w:lang w:val="nl-NL" w:eastAsia="nl-NL"/>
    </w:rPr>
  </w:style>
  <w:style w:type="paragraph" w:styleId="Kop5">
    <w:name w:val="heading 5"/>
    <w:basedOn w:val="Standaard"/>
    <w:next w:val="Standaard"/>
    <w:link w:val="Kop5Char"/>
    <w:uiPriority w:val="9"/>
    <w:semiHidden/>
    <w:unhideWhenUsed/>
    <w:qFormat/>
    <w:rsid w:val="00D1282C"/>
    <w:pPr>
      <w:keepNext/>
      <w:keepLines/>
      <w:numPr>
        <w:ilvl w:val="4"/>
        <w:numId w:val="3"/>
      </w:numPr>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1282C"/>
    <w:pPr>
      <w:keepNext/>
      <w:keepLines/>
      <w:numPr>
        <w:ilvl w:val="5"/>
        <w:numId w:val="3"/>
      </w:numPr>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1282C"/>
    <w:pPr>
      <w:keepNext/>
      <w:keepLines/>
      <w:numPr>
        <w:ilvl w:val="6"/>
        <w:numId w:val="3"/>
      </w:numPr>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1282C"/>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1282C"/>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2037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20374"/>
  </w:style>
  <w:style w:type="paragraph" w:styleId="Voettekst">
    <w:name w:val="footer"/>
    <w:basedOn w:val="Standaard"/>
    <w:link w:val="VoettekstChar"/>
    <w:uiPriority w:val="99"/>
    <w:unhideWhenUsed/>
    <w:rsid w:val="00E2037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20374"/>
  </w:style>
  <w:style w:type="paragraph" w:styleId="Geenafstand">
    <w:name w:val="No Spacing"/>
    <w:link w:val="GeenafstandChar"/>
    <w:uiPriority w:val="1"/>
    <w:qFormat/>
    <w:rsid w:val="00E20374"/>
    <w:pPr>
      <w:spacing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0374"/>
    <w:rPr>
      <w:rFonts w:eastAsiaTheme="minorEastAsia"/>
      <w:lang w:eastAsia="nl-BE"/>
    </w:rPr>
  </w:style>
  <w:style w:type="paragraph" w:styleId="Titel">
    <w:name w:val="Title"/>
    <w:basedOn w:val="Standaard"/>
    <w:next w:val="Standaard"/>
    <w:link w:val="TitelChar"/>
    <w:uiPriority w:val="10"/>
    <w:qFormat/>
    <w:rsid w:val="00D93A10"/>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3A1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rsid w:val="00D93A1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rsid w:val="00D93A1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rsid w:val="00165EB6"/>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041BCF"/>
    <w:pPr>
      <w:ind w:left="720"/>
      <w:contextualSpacing/>
    </w:pPr>
  </w:style>
  <w:style w:type="paragraph" w:styleId="Normaalweb">
    <w:name w:val="Normal (Web)"/>
    <w:basedOn w:val="Standaard"/>
    <w:uiPriority w:val="99"/>
    <w:semiHidden/>
    <w:unhideWhenUsed/>
    <w:rsid w:val="009C5103"/>
    <w:pPr>
      <w:spacing w:before="100" w:beforeAutospacing="1" w:after="100" w:afterAutospacing="1" w:line="240" w:lineRule="auto"/>
    </w:pPr>
    <w:rPr>
      <w:rFonts w:ascii="Times New Roman" w:eastAsiaTheme="minorEastAsia" w:hAnsi="Times New Roman" w:cs="Times New Roman"/>
      <w:sz w:val="24"/>
      <w:szCs w:val="24"/>
      <w:lang w:eastAsia="nl-BE"/>
    </w:rPr>
  </w:style>
  <w:style w:type="table" w:styleId="Tabelraster">
    <w:name w:val="Table Grid"/>
    <w:basedOn w:val="Standaardtabel"/>
    <w:rsid w:val="00BB35B3"/>
    <w:pPr>
      <w:spacing w:line="280" w:lineRule="atLeast"/>
    </w:pPr>
    <w:rPr>
      <w:rFonts w:ascii="Times New Roman" w:eastAsia="Times New Roman" w:hAnsi="Times New Roman" w:cs="Times New Roman"/>
      <w:position w:val="6"/>
      <w:sz w:val="20"/>
      <w:szCs w:val="20"/>
      <w:lang w:eastAsia="nl-BE"/>
    </w:rPr>
    <w:tblPr>
      <w:tblInd w:w="0"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top w:w="0" w:type="dxa"/>
        <w:left w:w="57" w:type="dxa"/>
        <w:bottom w:w="0" w:type="dxa"/>
        <w:right w:w="57" w:type="dxa"/>
      </w:tblCellMar>
    </w:tblPr>
  </w:style>
  <w:style w:type="paragraph" w:styleId="Citaat">
    <w:name w:val="Quote"/>
    <w:basedOn w:val="Standaard"/>
    <w:next w:val="Standaard"/>
    <w:link w:val="CitaatChar"/>
    <w:uiPriority w:val="29"/>
    <w:qFormat/>
    <w:rsid w:val="00C30DC3"/>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0DC3"/>
    <w:rPr>
      <w:i/>
      <w:iCs/>
      <w:color w:val="404040" w:themeColor="text1" w:themeTint="BF"/>
    </w:rPr>
  </w:style>
  <w:style w:type="character" w:customStyle="1" w:styleId="Kop4Char">
    <w:name w:val="Kop 4 Char"/>
    <w:basedOn w:val="Standaardalinea-lettertype"/>
    <w:link w:val="Kop4"/>
    <w:uiPriority w:val="9"/>
    <w:rsid w:val="00496C0B"/>
    <w:rPr>
      <w:rFonts w:ascii="Arial" w:eastAsia="Times New Roman" w:hAnsi="Arial" w:cs="Times New Roman"/>
      <w:b/>
      <w:bCs/>
      <w:sz w:val="18"/>
      <w:szCs w:val="28"/>
      <w:lang w:val="nl-NL" w:eastAsia="nl-NL"/>
    </w:rPr>
  </w:style>
  <w:style w:type="numbering" w:styleId="111111">
    <w:name w:val="Outline List 2"/>
    <w:basedOn w:val="Geenlijst"/>
    <w:semiHidden/>
    <w:rsid w:val="00496C0B"/>
    <w:pPr>
      <w:numPr>
        <w:numId w:val="1"/>
      </w:numPr>
    </w:pPr>
  </w:style>
  <w:style w:type="character" w:styleId="Tekstvantijdelijkeaanduiding">
    <w:name w:val="Placeholder Text"/>
    <w:basedOn w:val="Standaardalinea-lettertype"/>
    <w:uiPriority w:val="99"/>
    <w:semiHidden/>
    <w:rsid w:val="00501671"/>
    <w:rPr>
      <w:color w:val="808080"/>
    </w:rPr>
  </w:style>
  <w:style w:type="character" w:customStyle="1" w:styleId="Kop5Char">
    <w:name w:val="Kop 5 Char"/>
    <w:basedOn w:val="Standaardalinea-lettertype"/>
    <w:link w:val="Kop5"/>
    <w:uiPriority w:val="9"/>
    <w:semiHidden/>
    <w:rsid w:val="00D1282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1282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1282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1282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1282C"/>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rsid w:val="006A7448"/>
    <w:rPr>
      <w:color w:val="0000FF"/>
      <w:u w:val="single"/>
    </w:rPr>
  </w:style>
  <w:style w:type="character" w:customStyle="1" w:styleId="apple-converted-space">
    <w:name w:val="apple-converted-space"/>
    <w:basedOn w:val="Standaardalinea-lettertype"/>
    <w:rsid w:val="006A7448"/>
  </w:style>
  <w:style w:type="table" w:styleId="Lichtelijst-accent1">
    <w:name w:val="Light List Accent 1"/>
    <w:basedOn w:val="Standaardtabel"/>
    <w:uiPriority w:val="61"/>
    <w:rsid w:val="002E37CB"/>
    <w:pPr>
      <w:spacing w:line="240" w:lineRule="auto"/>
    </w:pPr>
    <w:rPr>
      <w:rFonts w:ascii="Times New Roman" w:eastAsia="Times New Roman" w:hAnsi="Times New Roman" w:cs="Times New Roman"/>
      <w:sz w:val="20"/>
      <w:szCs w:val="20"/>
      <w:lang w:eastAsia="nl-B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arcering-accent1">
    <w:name w:val="Light Shading Accent 1"/>
    <w:basedOn w:val="Standaardtabel"/>
    <w:uiPriority w:val="60"/>
    <w:rsid w:val="002E37CB"/>
    <w:pPr>
      <w:spacing w:line="240" w:lineRule="auto"/>
    </w:pPr>
    <w:rPr>
      <w:rFonts w:ascii="Times New Roman" w:eastAsia="Times New Roman" w:hAnsi="Times New Roman" w:cs="Times New Roman"/>
      <w:color w:val="2E74B5" w:themeColor="accent1" w:themeShade="BF"/>
      <w:sz w:val="20"/>
      <w:szCs w:val="20"/>
      <w:lang w:eastAsia="nl-BE"/>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Ballontekst">
    <w:name w:val="Balloon Text"/>
    <w:basedOn w:val="Standaard"/>
    <w:link w:val="BallontekstChar"/>
    <w:uiPriority w:val="99"/>
    <w:semiHidden/>
    <w:unhideWhenUsed/>
    <w:rsid w:val="00B6218E"/>
    <w:pPr>
      <w:spacing w:before="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6218E"/>
    <w:rPr>
      <w:rFonts w:ascii="Segoe UI" w:hAnsi="Segoe UI" w:cs="Segoe UI"/>
      <w:sz w:val="18"/>
      <w:szCs w:val="18"/>
    </w:rPr>
  </w:style>
  <w:style w:type="character" w:customStyle="1" w:styleId="hps">
    <w:name w:val="hps"/>
    <w:basedOn w:val="Standaardalinea-lettertype"/>
    <w:rsid w:val="00A421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before="40" w:line="259" w:lineRule="auto"/>
        <w:ind w:left="578" w:hanging="578"/>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rsid w:val="00D93A10"/>
    <w:pPr>
      <w:keepNext/>
      <w:keepLines/>
      <w:numPr>
        <w:numId w:val="3"/>
      </w:numPr>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nhideWhenUsed/>
    <w:qFormat/>
    <w:rsid w:val="00D93A10"/>
    <w:pPr>
      <w:keepNext/>
      <w:keepLines/>
      <w:numPr>
        <w:ilvl w:val="1"/>
        <w:numId w:val="3"/>
      </w:numPr>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nhideWhenUsed/>
    <w:qFormat/>
    <w:rsid w:val="00165EB6"/>
    <w:pPr>
      <w:keepNext/>
      <w:keepLines/>
      <w:numPr>
        <w:ilvl w:val="2"/>
        <w:numId w:val="3"/>
      </w:numPr>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qFormat/>
    <w:rsid w:val="00496C0B"/>
    <w:pPr>
      <w:keepNext/>
      <w:numPr>
        <w:ilvl w:val="3"/>
        <w:numId w:val="3"/>
      </w:numPr>
      <w:spacing w:before="140" w:line="280" w:lineRule="atLeast"/>
      <w:outlineLvl w:val="3"/>
    </w:pPr>
    <w:rPr>
      <w:rFonts w:ascii="Arial" w:eastAsia="Times New Roman" w:hAnsi="Arial" w:cs="Times New Roman"/>
      <w:b/>
      <w:bCs/>
      <w:sz w:val="18"/>
      <w:szCs w:val="28"/>
      <w:lang w:val="nl-NL" w:eastAsia="nl-NL"/>
    </w:rPr>
  </w:style>
  <w:style w:type="paragraph" w:styleId="Kop5">
    <w:name w:val="heading 5"/>
    <w:basedOn w:val="Standaard"/>
    <w:next w:val="Standaard"/>
    <w:link w:val="Kop5Char"/>
    <w:uiPriority w:val="9"/>
    <w:semiHidden/>
    <w:unhideWhenUsed/>
    <w:qFormat/>
    <w:rsid w:val="00D1282C"/>
    <w:pPr>
      <w:keepNext/>
      <w:keepLines/>
      <w:numPr>
        <w:ilvl w:val="4"/>
        <w:numId w:val="3"/>
      </w:numPr>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1282C"/>
    <w:pPr>
      <w:keepNext/>
      <w:keepLines/>
      <w:numPr>
        <w:ilvl w:val="5"/>
        <w:numId w:val="3"/>
      </w:numPr>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1282C"/>
    <w:pPr>
      <w:keepNext/>
      <w:keepLines/>
      <w:numPr>
        <w:ilvl w:val="6"/>
        <w:numId w:val="3"/>
      </w:numPr>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1282C"/>
    <w:pPr>
      <w:keepNext/>
      <w:keepLines/>
      <w:numPr>
        <w:ilvl w:val="7"/>
        <w:numId w:val="3"/>
      </w:numPr>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1282C"/>
    <w:pPr>
      <w:keepNext/>
      <w:keepLines/>
      <w:numPr>
        <w:ilvl w:val="8"/>
        <w:numId w:val="3"/>
      </w:numPr>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20374"/>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20374"/>
  </w:style>
  <w:style w:type="paragraph" w:styleId="Voettekst">
    <w:name w:val="footer"/>
    <w:basedOn w:val="Standaard"/>
    <w:link w:val="VoettekstChar"/>
    <w:uiPriority w:val="99"/>
    <w:unhideWhenUsed/>
    <w:rsid w:val="00E20374"/>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20374"/>
  </w:style>
  <w:style w:type="paragraph" w:styleId="Geenafstand">
    <w:name w:val="No Spacing"/>
    <w:link w:val="GeenafstandChar"/>
    <w:uiPriority w:val="1"/>
    <w:qFormat/>
    <w:rsid w:val="00E20374"/>
    <w:pPr>
      <w:spacing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0374"/>
    <w:rPr>
      <w:rFonts w:eastAsiaTheme="minorEastAsia"/>
      <w:lang w:eastAsia="nl-BE"/>
    </w:rPr>
  </w:style>
  <w:style w:type="paragraph" w:styleId="Titel">
    <w:name w:val="Title"/>
    <w:basedOn w:val="Standaard"/>
    <w:next w:val="Standaard"/>
    <w:link w:val="TitelChar"/>
    <w:uiPriority w:val="10"/>
    <w:qFormat/>
    <w:rsid w:val="00D93A10"/>
    <w:pPr>
      <w:spacing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3A1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rsid w:val="00D93A10"/>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rsid w:val="00D93A10"/>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rsid w:val="00165EB6"/>
    <w:rPr>
      <w:rFonts w:asciiTheme="majorHAnsi" w:eastAsiaTheme="majorEastAsia" w:hAnsiTheme="majorHAnsi" w:cstheme="majorBidi"/>
      <w:color w:val="1F4D78" w:themeColor="accent1" w:themeShade="7F"/>
      <w:sz w:val="24"/>
      <w:szCs w:val="24"/>
    </w:rPr>
  </w:style>
  <w:style w:type="paragraph" w:styleId="Lijstalinea">
    <w:name w:val="List Paragraph"/>
    <w:basedOn w:val="Standaard"/>
    <w:uiPriority w:val="34"/>
    <w:qFormat/>
    <w:rsid w:val="00041BCF"/>
    <w:pPr>
      <w:ind w:left="720"/>
      <w:contextualSpacing/>
    </w:pPr>
  </w:style>
  <w:style w:type="paragraph" w:styleId="Normaalweb">
    <w:name w:val="Normal (Web)"/>
    <w:basedOn w:val="Standaard"/>
    <w:uiPriority w:val="99"/>
    <w:semiHidden/>
    <w:unhideWhenUsed/>
    <w:rsid w:val="009C5103"/>
    <w:pPr>
      <w:spacing w:before="100" w:beforeAutospacing="1" w:after="100" w:afterAutospacing="1" w:line="240" w:lineRule="auto"/>
    </w:pPr>
    <w:rPr>
      <w:rFonts w:ascii="Times New Roman" w:eastAsiaTheme="minorEastAsia" w:hAnsi="Times New Roman" w:cs="Times New Roman"/>
      <w:sz w:val="24"/>
      <w:szCs w:val="24"/>
      <w:lang w:eastAsia="nl-BE"/>
    </w:rPr>
  </w:style>
  <w:style w:type="table" w:styleId="Tabelraster">
    <w:name w:val="Table Grid"/>
    <w:basedOn w:val="Standaardtabel"/>
    <w:rsid w:val="00BB35B3"/>
    <w:pPr>
      <w:spacing w:line="280" w:lineRule="atLeast"/>
    </w:pPr>
    <w:rPr>
      <w:rFonts w:ascii="Times New Roman" w:eastAsia="Times New Roman" w:hAnsi="Times New Roman" w:cs="Times New Roman"/>
      <w:position w:val="6"/>
      <w:sz w:val="20"/>
      <w:szCs w:val="20"/>
      <w:lang w:eastAsia="nl-BE"/>
    </w:rPr>
    <w:tblPr>
      <w:tblInd w:w="0" w:type="dxa"/>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top w:w="0" w:type="dxa"/>
        <w:left w:w="57" w:type="dxa"/>
        <w:bottom w:w="0" w:type="dxa"/>
        <w:right w:w="57" w:type="dxa"/>
      </w:tblCellMar>
    </w:tblPr>
  </w:style>
  <w:style w:type="paragraph" w:styleId="Citaat">
    <w:name w:val="Quote"/>
    <w:basedOn w:val="Standaard"/>
    <w:next w:val="Standaard"/>
    <w:link w:val="CitaatChar"/>
    <w:uiPriority w:val="29"/>
    <w:qFormat/>
    <w:rsid w:val="00C30DC3"/>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C30DC3"/>
    <w:rPr>
      <w:i/>
      <w:iCs/>
      <w:color w:val="404040" w:themeColor="text1" w:themeTint="BF"/>
    </w:rPr>
  </w:style>
  <w:style w:type="character" w:customStyle="1" w:styleId="Kop4Char">
    <w:name w:val="Kop 4 Char"/>
    <w:basedOn w:val="Standaardalinea-lettertype"/>
    <w:link w:val="Kop4"/>
    <w:uiPriority w:val="9"/>
    <w:rsid w:val="00496C0B"/>
    <w:rPr>
      <w:rFonts w:ascii="Arial" w:eastAsia="Times New Roman" w:hAnsi="Arial" w:cs="Times New Roman"/>
      <w:b/>
      <w:bCs/>
      <w:sz w:val="18"/>
      <w:szCs w:val="28"/>
      <w:lang w:val="nl-NL" w:eastAsia="nl-NL"/>
    </w:rPr>
  </w:style>
  <w:style w:type="numbering" w:styleId="111111">
    <w:name w:val="Outline List 2"/>
    <w:basedOn w:val="Geenlijst"/>
    <w:semiHidden/>
    <w:rsid w:val="00496C0B"/>
    <w:pPr>
      <w:numPr>
        <w:numId w:val="1"/>
      </w:numPr>
    </w:pPr>
  </w:style>
  <w:style w:type="character" w:styleId="Tekstvantijdelijkeaanduiding">
    <w:name w:val="Placeholder Text"/>
    <w:basedOn w:val="Standaardalinea-lettertype"/>
    <w:uiPriority w:val="99"/>
    <w:semiHidden/>
    <w:rsid w:val="00501671"/>
    <w:rPr>
      <w:color w:val="808080"/>
    </w:rPr>
  </w:style>
  <w:style w:type="character" w:customStyle="1" w:styleId="Kop5Char">
    <w:name w:val="Kop 5 Char"/>
    <w:basedOn w:val="Standaardalinea-lettertype"/>
    <w:link w:val="Kop5"/>
    <w:uiPriority w:val="9"/>
    <w:semiHidden/>
    <w:rsid w:val="00D1282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1282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1282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1282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1282C"/>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rsid w:val="006A7448"/>
    <w:rPr>
      <w:color w:val="0000FF"/>
      <w:u w:val="single"/>
    </w:rPr>
  </w:style>
  <w:style w:type="character" w:customStyle="1" w:styleId="apple-converted-space">
    <w:name w:val="apple-converted-space"/>
    <w:basedOn w:val="Standaardalinea-lettertype"/>
    <w:rsid w:val="006A7448"/>
  </w:style>
  <w:style w:type="table" w:styleId="Lichtelijst-accent1">
    <w:name w:val="Light List Accent 1"/>
    <w:basedOn w:val="Standaardtabel"/>
    <w:uiPriority w:val="61"/>
    <w:rsid w:val="002E37CB"/>
    <w:pPr>
      <w:spacing w:line="240" w:lineRule="auto"/>
    </w:pPr>
    <w:rPr>
      <w:rFonts w:ascii="Times New Roman" w:eastAsia="Times New Roman" w:hAnsi="Times New Roman" w:cs="Times New Roman"/>
      <w:sz w:val="20"/>
      <w:szCs w:val="20"/>
      <w:lang w:eastAsia="nl-BE"/>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chtearcering-accent1">
    <w:name w:val="Light Shading Accent 1"/>
    <w:basedOn w:val="Standaardtabel"/>
    <w:uiPriority w:val="60"/>
    <w:rsid w:val="002E37CB"/>
    <w:pPr>
      <w:spacing w:line="240" w:lineRule="auto"/>
    </w:pPr>
    <w:rPr>
      <w:rFonts w:ascii="Times New Roman" w:eastAsia="Times New Roman" w:hAnsi="Times New Roman" w:cs="Times New Roman"/>
      <w:color w:val="2E74B5" w:themeColor="accent1" w:themeShade="BF"/>
      <w:sz w:val="20"/>
      <w:szCs w:val="20"/>
      <w:lang w:eastAsia="nl-BE"/>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Ballontekst">
    <w:name w:val="Balloon Text"/>
    <w:basedOn w:val="Standaard"/>
    <w:link w:val="BallontekstChar"/>
    <w:uiPriority w:val="99"/>
    <w:semiHidden/>
    <w:unhideWhenUsed/>
    <w:rsid w:val="00B6218E"/>
    <w:pPr>
      <w:spacing w:before="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6218E"/>
    <w:rPr>
      <w:rFonts w:ascii="Segoe UI" w:hAnsi="Segoe UI" w:cs="Segoe UI"/>
      <w:sz w:val="18"/>
      <w:szCs w:val="18"/>
    </w:rPr>
  </w:style>
  <w:style w:type="character" w:customStyle="1" w:styleId="hps">
    <w:name w:val="hps"/>
    <w:basedOn w:val="Standaardalinea-lettertype"/>
    <w:rsid w:val="00A42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49920">
      <w:bodyDiv w:val="1"/>
      <w:marLeft w:val="0"/>
      <w:marRight w:val="0"/>
      <w:marTop w:val="0"/>
      <w:marBottom w:val="0"/>
      <w:divBdr>
        <w:top w:val="none" w:sz="0" w:space="0" w:color="auto"/>
        <w:left w:val="none" w:sz="0" w:space="0" w:color="auto"/>
        <w:bottom w:val="none" w:sz="0" w:space="0" w:color="auto"/>
        <w:right w:val="none" w:sz="0" w:space="0" w:color="auto"/>
      </w:divBdr>
      <w:divsChild>
        <w:div w:id="993680441">
          <w:marLeft w:val="2606"/>
          <w:marRight w:val="0"/>
          <w:marTop w:val="0"/>
          <w:marBottom w:val="0"/>
          <w:divBdr>
            <w:top w:val="none" w:sz="0" w:space="0" w:color="auto"/>
            <w:left w:val="none" w:sz="0" w:space="0" w:color="auto"/>
            <w:bottom w:val="none" w:sz="0" w:space="0" w:color="auto"/>
            <w:right w:val="none" w:sz="0" w:space="0" w:color="auto"/>
          </w:divBdr>
        </w:div>
        <w:div w:id="616718259">
          <w:marLeft w:val="2606"/>
          <w:marRight w:val="0"/>
          <w:marTop w:val="111"/>
          <w:marBottom w:val="0"/>
          <w:divBdr>
            <w:top w:val="none" w:sz="0" w:space="0" w:color="auto"/>
            <w:left w:val="none" w:sz="0" w:space="0" w:color="auto"/>
            <w:bottom w:val="none" w:sz="0" w:space="0" w:color="auto"/>
            <w:right w:val="none" w:sz="0" w:space="0" w:color="auto"/>
          </w:divBdr>
        </w:div>
        <w:div w:id="1178888066">
          <w:marLeft w:val="2606"/>
          <w:marRight w:val="0"/>
          <w:marTop w:val="112"/>
          <w:marBottom w:val="365"/>
          <w:divBdr>
            <w:top w:val="none" w:sz="0" w:space="0" w:color="auto"/>
            <w:left w:val="none" w:sz="0" w:space="0" w:color="auto"/>
            <w:bottom w:val="none" w:sz="0" w:space="0" w:color="auto"/>
            <w:right w:val="none" w:sz="0" w:space="0" w:color="auto"/>
          </w:divBdr>
        </w:div>
      </w:divsChild>
    </w:div>
    <w:div w:id="134178810">
      <w:bodyDiv w:val="1"/>
      <w:marLeft w:val="0"/>
      <w:marRight w:val="0"/>
      <w:marTop w:val="0"/>
      <w:marBottom w:val="0"/>
      <w:divBdr>
        <w:top w:val="none" w:sz="0" w:space="0" w:color="auto"/>
        <w:left w:val="none" w:sz="0" w:space="0" w:color="auto"/>
        <w:bottom w:val="none" w:sz="0" w:space="0" w:color="auto"/>
        <w:right w:val="none" w:sz="0" w:space="0" w:color="auto"/>
      </w:divBdr>
      <w:divsChild>
        <w:div w:id="207685616">
          <w:marLeft w:val="446"/>
          <w:marRight w:val="0"/>
          <w:marTop w:val="0"/>
          <w:marBottom w:val="0"/>
          <w:divBdr>
            <w:top w:val="none" w:sz="0" w:space="0" w:color="auto"/>
            <w:left w:val="none" w:sz="0" w:space="0" w:color="auto"/>
            <w:bottom w:val="none" w:sz="0" w:space="0" w:color="auto"/>
            <w:right w:val="none" w:sz="0" w:space="0" w:color="auto"/>
          </w:divBdr>
        </w:div>
        <w:div w:id="1210460242">
          <w:marLeft w:val="446"/>
          <w:marRight w:val="0"/>
          <w:marTop w:val="0"/>
          <w:marBottom w:val="0"/>
          <w:divBdr>
            <w:top w:val="none" w:sz="0" w:space="0" w:color="auto"/>
            <w:left w:val="none" w:sz="0" w:space="0" w:color="auto"/>
            <w:bottom w:val="none" w:sz="0" w:space="0" w:color="auto"/>
            <w:right w:val="none" w:sz="0" w:space="0" w:color="auto"/>
          </w:divBdr>
        </w:div>
        <w:div w:id="675309588">
          <w:marLeft w:val="446"/>
          <w:marRight w:val="0"/>
          <w:marTop w:val="0"/>
          <w:marBottom w:val="0"/>
          <w:divBdr>
            <w:top w:val="none" w:sz="0" w:space="0" w:color="auto"/>
            <w:left w:val="none" w:sz="0" w:space="0" w:color="auto"/>
            <w:bottom w:val="none" w:sz="0" w:space="0" w:color="auto"/>
            <w:right w:val="none" w:sz="0" w:space="0" w:color="auto"/>
          </w:divBdr>
        </w:div>
        <w:div w:id="1725372427">
          <w:marLeft w:val="1166"/>
          <w:marRight w:val="0"/>
          <w:marTop w:val="0"/>
          <w:marBottom w:val="0"/>
          <w:divBdr>
            <w:top w:val="none" w:sz="0" w:space="0" w:color="auto"/>
            <w:left w:val="none" w:sz="0" w:space="0" w:color="auto"/>
            <w:bottom w:val="none" w:sz="0" w:space="0" w:color="auto"/>
            <w:right w:val="none" w:sz="0" w:space="0" w:color="auto"/>
          </w:divBdr>
        </w:div>
        <w:div w:id="1519848539">
          <w:marLeft w:val="1166"/>
          <w:marRight w:val="0"/>
          <w:marTop w:val="0"/>
          <w:marBottom w:val="0"/>
          <w:divBdr>
            <w:top w:val="none" w:sz="0" w:space="0" w:color="auto"/>
            <w:left w:val="none" w:sz="0" w:space="0" w:color="auto"/>
            <w:bottom w:val="none" w:sz="0" w:space="0" w:color="auto"/>
            <w:right w:val="none" w:sz="0" w:space="0" w:color="auto"/>
          </w:divBdr>
        </w:div>
      </w:divsChild>
    </w:div>
    <w:div w:id="280187514">
      <w:bodyDiv w:val="1"/>
      <w:marLeft w:val="0"/>
      <w:marRight w:val="0"/>
      <w:marTop w:val="0"/>
      <w:marBottom w:val="0"/>
      <w:divBdr>
        <w:top w:val="none" w:sz="0" w:space="0" w:color="auto"/>
        <w:left w:val="none" w:sz="0" w:space="0" w:color="auto"/>
        <w:bottom w:val="none" w:sz="0" w:space="0" w:color="auto"/>
        <w:right w:val="none" w:sz="0" w:space="0" w:color="auto"/>
      </w:divBdr>
      <w:divsChild>
        <w:div w:id="1440679912">
          <w:marLeft w:val="446"/>
          <w:marRight w:val="0"/>
          <w:marTop w:val="0"/>
          <w:marBottom w:val="0"/>
          <w:divBdr>
            <w:top w:val="none" w:sz="0" w:space="0" w:color="auto"/>
            <w:left w:val="none" w:sz="0" w:space="0" w:color="auto"/>
            <w:bottom w:val="none" w:sz="0" w:space="0" w:color="auto"/>
            <w:right w:val="none" w:sz="0" w:space="0" w:color="auto"/>
          </w:divBdr>
        </w:div>
        <w:div w:id="861624423">
          <w:marLeft w:val="446"/>
          <w:marRight w:val="0"/>
          <w:marTop w:val="0"/>
          <w:marBottom w:val="0"/>
          <w:divBdr>
            <w:top w:val="none" w:sz="0" w:space="0" w:color="auto"/>
            <w:left w:val="none" w:sz="0" w:space="0" w:color="auto"/>
            <w:bottom w:val="none" w:sz="0" w:space="0" w:color="auto"/>
            <w:right w:val="none" w:sz="0" w:space="0" w:color="auto"/>
          </w:divBdr>
        </w:div>
      </w:divsChild>
    </w:div>
    <w:div w:id="371003015">
      <w:bodyDiv w:val="1"/>
      <w:marLeft w:val="0"/>
      <w:marRight w:val="0"/>
      <w:marTop w:val="0"/>
      <w:marBottom w:val="0"/>
      <w:divBdr>
        <w:top w:val="none" w:sz="0" w:space="0" w:color="auto"/>
        <w:left w:val="none" w:sz="0" w:space="0" w:color="auto"/>
        <w:bottom w:val="none" w:sz="0" w:space="0" w:color="auto"/>
        <w:right w:val="none" w:sz="0" w:space="0" w:color="auto"/>
      </w:divBdr>
      <w:divsChild>
        <w:div w:id="791442918">
          <w:marLeft w:val="0"/>
          <w:marRight w:val="0"/>
          <w:marTop w:val="0"/>
          <w:marBottom w:val="0"/>
          <w:divBdr>
            <w:top w:val="none" w:sz="0" w:space="0" w:color="auto"/>
            <w:left w:val="none" w:sz="0" w:space="0" w:color="auto"/>
            <w:bottom w:val="none" w:sz="0" w:space="0" w:color="auto"/>
            <w:right w:val="none" w:sz="0" w:space="0" w:color="auto"/>
          </w:divBdr>
          <w:divsChild>
            <w:div w:id="16066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8906">
      <w:bodyDiv w:val="1"/>
      <w:marLeft w:val="0"/>
      <w:marRight w:val="0"/>
      <w:marTop w:val="0"/>
      <w:marBottom w:val="0"/>
      <w:divBdr>
        <w:top w:val="none" w:sz="0" w:space="0" w:color="auto"/>
        <w:left w:val="none" w:sz="0" w:space="0" w:color="auto"/>
        <w:bottom w:val="none" w:sz="0" w:space="0" w:color="auto"/>
        <w:right w:val="none" w:sz="0" w:space="0" w:color="auto"/>
      </w:divBdr>
      <w:divsChild>
        <w:div w:id="350032240">
          <w:marLeft w:val="360"/>
          <w:marRight w:val="0"/>
          <w:marTop w:val="200"/>
          <w:marBottom w:val="0"/>
          <w:divBdr>
            <w:top w:val="none" w:sz="0" w:space="0" w:color="auto"/>
            <w:left w:val="none" w:sz="0" w:space="0" w:color="auto"/>
            <w:bottom w:val="none" w:sz="0" w:space="0" w:color="auto"/>
            <w:right w:val="none" w:sz="0" w:space="0" w:color="auto"/>
          </w:divBdr>
        </w:div>
        <w:div w:id="823472111">
          <w:marLeft w:val="360"/>
          <w:marRight w:val="0"/>
          <w:marTop w:val="200"/>
          <w:marBottom w:val="0"/>
          <w:divBdr>
            <w:top w:val="none" w:sz="0" w:space="0" w:color="auto"/>
            <w:left w:val="none" w:sz="0" w:space="0" w:color="auto"/>
            <w:bottom w:val="none" w:sz="0" w:space="0" w:color="auto"/>
            <w:right w:val="none" w:sz="0" w:space="0" w:color="auto"/>
          </w:divBdr>
        </w:div>
        <w:div w:id="1619222411">
          <w:marLeft w:val="360"/>
          <w:marRight w:val="0"/>
          <w:marTop w:val="200"/>
          <w:marBottom w:val="0"/>
          <w:divBdr>
            <w:top w:val="none" w:sz="0" w:space="0" w:color="auto"/>
            <w:left w:val="none" w:sz="0" w:space="0" w:color="auto"/>
            <w:bottom w:val="none" w:sz="0" w:space="0" w:color="auto"/>
            <w:right w:val="none" w:sz="0" w:space="0" w:color="auto"/>
          </w:divBdr>
        </w:div>
        <w:div w:id="1749040385">
          <w:marLeft w:val="360"/>
          <w:marRight w:val="0"/>
          <w:marTop w:val="200"/>
          <w:marBottom w:val="0"/>
          <w:divBdr>
            <w:top w:val="none" w:sz="0" w:space="0" w:color="auto"/>
            <w:left w:val="none" w:sz="0" w:space="0" w:color="auto"/>
            <w:bottom w:val="none" w:sz="0" w:space="0" w:color="auto"/>
            <w:right w:val="none" w:sz="0" w:space="0" w:color="auto"/>
          </w:divBdr>
        </w:div>
        <w:div w:id="1984505007">
          <w:marLeft w:val="360"/>
          <w:marRight w:val="0"/>
          <w:marTop w:val="200"/>
          <w:marBottom w:val="0"/>
          <w:divBdr>
            <w:top w:val="none" w:sz="0" w:space="0" w:color="auto"/>
            <w:left w:val="none" w:sz="0" w:space="0" w:color="auto"/>
            <w:bottom w:val="none" w:sz="0" w:space="0" w:color="auto"/>
            <w:right w:val="none" w:sz="0" w:space="0" w:color="auto"/>
          </w:divBdr>
        </w:div>
        <w:div w:id="1923559348">
          <w:marLeft w:val="360"/>
          <w:marRight w:val="0"/>
          <w:marTop w:val="200"/>
          <w:marBottom w:val="0"/>
          <w:divBdr>
            <w:top w:val="none" w:sz="0" w:space="0" w:color="auto"/>
            <w:left w:val="none" w:sz="0" w:space="0" w:color="auto"/>
            <w:bottom w:val="none" w:sz="0" w:space="0" w:color="auto"/>
            <w:right w:val="none" w:sz="0" w:space="0" w:color="auto"/>
          </w:divBdr>
        </w:div>
        <w:div w:id="1094865673">
          <w:marLeft w:val="360"/>
          <w:marRight w:val="0"/>
          <w:marTop w:val="200"/>
          <w:marBottom w:val="0"/>
          <w:divBdr>
            <w:top w:val="none" w:sz="0" w:space="0" w:color="auto"/>
            <w:left w:val="none" w:sz="0" w:space="0" w:color="auto"/>
            <w:bottom w:val="none" w:sz="0" w:space="0" w:color="auto"/>
            <w:right w:val="none" w:sz="0" w:space="0" w:color="auto"/>
          </w:divBdr>
        </w:div>
        <w:div w:id="563569673">
          <w:marLeft w:val="1080"/>
          <w:marRight w:val="0"/>
          <w:marTop w:val="100"/>
          <w:marBottom w:val="0"/>
          <w:divBdr>
            <w:top w:val="none" w:sz="0" w:space="0" w:color="auto"/>
            <w:left w:val="none" w:sz="0" w:space="0" w:color="auto"/>
            <w:bottom w:val="none" w:sz="0" w:space="0" w:color="auto"/>
            <w:right w:val="none" w:sz="0" w:space="0" w:color="auto"/>
          </w:divBdr>
        </w:div>
        <w:div w:id="191310500">
          <w:marLeft w:val="1080"/>
          <w:marRight w:val="0"/>
          <w:marTop w:val="100"/>
          <w:marBottom w:val="0"/>
          <w:divBdr>
            <w:top w:val="none" w:sz="0" w:space="0" w:color="auto"/>
            <w:left w:val="none" w:sz="0" w:space="0" w:color="auto"/>
            <w:bottom w:val="none" w:sz="0" w:space="0" w:color="auto"/>
            <w:right w:val="none" w:sz="0" w:space="0" w:color="auto"/>
          </w:divBdr>
        </w:div>
        <w:div w:id="636647055">
          <w:marLeft w:val="1080"/>
          <w:marRight w:val="0"/>
          <w:marTop w:val="100"/>
          <w:marBottom w:val="0"/>
          <w:divBdr>
            <w:top w:val="none" w:sz="0" w:space="0" w:color="auto"/>
            <w:left w:val="none" w:sz="0" w:space="0" w:color="auto"/>
            <w:bottom w:val="none" w:sz="0" w:space="0" w:color="auto"/>
            <w:right w:val="none" w:sz="0" w:space="0" w:color="auto"/>
          </w:divBdr>
        </w:div>
        <w:div w:id="1401513795">
          <w:marLeft w:val="1080"/>
          <w:marRight w:val="0"/>
          <w:marTop w:val="100"/>
          <w:marBottom w:val="0"/>
          <w:divBdr>
            <w:top w:val="none" w:sz="0" w:space="0" w:color="auto"/>
            <w:left w:val="none" w:sz="0" w:space="0" w:color="auto"/>
            <w:bottom w:val="none" w:sz="0" w:space="0" w:color="auto"/>
            <w:right w:val="none" w:sz="0" w:space="0" w:color="auto"/>
          </w:divBdr>
        </w:div>
        <w:div w:id="525140469">
          <w:marLeft w:val="1080"/>
          <w:marRight w:val="0"/>
          <w:marTop w:val="100"/>
          <w:marBottom w:val="0"/>
          <w:divBdr>
            <w:top w:val="none" w:sz="0" w:space="0" w:color="auto"/>
            <w:left w:val="none" w:sz="0" w:space="0" w:color="auto"/>
            <w:bottom w:val="none" w:sz="0" w:space="0" w:color="auto"/>
            <w:right w:val="none" w:sz="0" w:space="0" w:color="auto"/>
          </w:divBdr>
        </w:div>
      </w:divsChild>
    </w:div>
    <w:div w:id="443811205">
      <w:bodyDiv w:val="1"/>
      <w:marLeft w:val="0"/>
      <w:marRight w:val="0"/>
      <w:marTop w:val="0"/>
      <w:marBottom w:val="0"/>
      <w:divBdr>
        <w:top w:val="none" w:sz="0" w:space="0" w:color="auto"/>
        <w:left w:val="none" w:sz="0" w:space="0" w:color="auto"/>
        <w:bottom w:val="none" w:sz="0" w:space="0" w:color="auto"/>
        <w:right w:val="none" w:sz="0" w:space="0" w:color="auto"/>
      </w:divBdr>
      <w:divsChild>
        <w:div w:id="1197045569">
          <w:marLeft w:val="446"/>
          <w:marRight w:val="0"/>
          <w:marTop w:val="0"/>
          <w:marBottom w:val="0"/>
          <w:divBdr>
            <w:top w:val="none" w:sz="0" w:space="0" w:color="auto"/>
            <w:left w:val="none" w:sz="0" w:space="0" w:color="auto"/>
            <w:bottom w:val="none" w:sz="0" w:space="0" w:color="auto"/>
            <w:right w:val="none" w:sz="0" w:space="0" w:color="auto"/>
          </w:divBdr>
        </w:div>
      </w:divsChild>
    </w:div>
    <w:div w:id="500389707">
      <w:bodyDiv w:val="1"/>
      <w:marLeft w:val="0"/>
      <w:marRight w:val="0"/>
      <w:marTop w:val="0"/>
      <w:marBottom w:val="0"/>
      <w:divBdr>
        <w:top w:val="none" w:sz="0" w:space="0" w:color="auto"/>
        <w:left w:val="none" w:sz="0" w:space="0" w:color="auto"/>
        <w:bottom w:val="none" w:sz="0" w:space="0" w:color="auto"/>
        <w:right w:val="none" w:sz="0" w:space="0" w:color="auto"/>
      </w:divBdr>
      <w:divsChild>
        <w:div w:id="1585412624">
          <w:marLeft w:val="0"/>
          <w:marRight w:val="0"/>
          <w:marTop w:val="0"/>
          <w:marBottom w:val="0"/>
          <w:divBdr>
            <w:top w:val="none" w:sz="0" w:space="0" w:color="auto"/>
            <w:left w:val="none" w:sz="0" w:space="0" w:color="auto"/>
            <w:bottom w:val="none" w:sz="0" w:space="0" w:color="auto"/>
            <w:right w:val="none" w:sz="0" w:space="0" w:color="auto"/>
          </w:divBdr>
          <w:divsChild>
            <w:div w:id="487477369">
              <w:marLeft w:val="0"/>
              <w:marRight w:val="0"/>
              <w:marTop w:val="0"/>
              <w:marBottom w:val="0"/>
              <w:divBdr>
                <w:top w:val="none" w:sz="0" w:space="0" w:color="auto"/>
                <w:left w:val="none" w:sz="0" w:space="0" w:color="auto"/>
                <w:bottom w:val="none" w:sz="0" w:space="0" w:color="auto"/>
                <w:right w:val="none" w:sz="0" w:space="0" w:color="auto"/>
              </w:divBdr>
              <w:divsChild>
                <w:div w:id="391537194">
                  <w:marLeft w:val="0"/>
                  <w:marRight w:val="0"/>
                  <w:marTop w:val="0"/>
                  <w:marBottom w:val="0"/>
                  <w:divBdr>
                    <w:top w:val="none" w:sz="0" w:space="0" w:color="auto"/>
                    <w:left w:val="none" w:sz="0" w:space="0" w:color="auto"/>
                    <w:bottom w:val="none" w:sz="0" w:space="0" w:color="auto"/>
                    <w:right w:val="none" w:sz="0" w:space="0" w:color="auto"/>
                  </w:divBdr>
                  <w:divsChild>
                    <w:div w:id="487522611">
                      <w:marLeft w:val="0"/>
                      <w:marRight w:val="0"/>
                      <w:marTop w:val="0"/>
                      <w:marBottom w:val="0"/>
                      <w:divBdr>
                        <w:top w:val="none" w:sz="0" w:space="0" w:color="auto"/>
                        <w:left w:val="none" w:sz="0" w:space="0" w:color="auto"/>
                        <w:bottom w:val="none" w:sz="0" w:space="0" w:color="auto"/>
                        <w:right w:val="none" w:sz="0" w:space="0" w:color="auto"/>
                      </w:divBdr>
                      <w:divsChild>
                        <w:div w:id="3370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623496">
          <w:marLeft w:val="0"/>
          <w:marRight w:val="0"/>
          <w:marTop w:val="0"/>
          <w:marBottom w:val="0"/>
          <w:divBdr>
            <w:top w:val="none" w:sz="0" w:space="0" w:color="auto"/>
            <w:left w:val="none" w:sz="0" w:space="0" w:color="auto"/>
            <w:bottom w:val="none" w:sz="0" w:space="0" w:color="auto"/>
            <w:right w:val="none" w:sz="0" w:space="0" w:color="auto"/>
          </w:divBdr>
          <w:divsChild>
            <w:div w:id="617100139">
              <w:marLeft w:val="0"/>
              <w:marRight w:val="0"/>
              <w:marTop w:val="0"/>
              <w:marBottom w:val="0"/>
              <w:divBdr>
                <w:top w:val="none" w:sz="0" w:space="0" w:color="auto"/>
                <w:left w:val="none" w:sz="0" w:space="0" w:color="auto"/>
                <w:bottom w:val="none" w:sz="0" w:space="0" w:color="auto"/>
                <w:right w:val="none" w:sz="0" w:space="0" w:color="auto"/>
              </w:divBdr>
              <w:divsChild>
                <w:div w:id="163659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8479">
          <w:marLeft w:val="0"/>
          <w:marRight w:val="0"/>
          <w:marTop w:val="0"/>
          <w:marBottom w:val="0"/>
          <w:divBdr>
            <w:top w:val="none" w:sz="0" w:space="0" w:color="auto"/>
            <w:left w:val="none" w:sz="0" w:space="0" w:color="auto"/>
            <w:bottom w:val="none" w:sz="0" w:space="0" w:color="auto"/>
            <w:right w:val="none" w:sz="0" w:space="0" w:color="auto"/>
          </w:divBdr>
          <w:divsChild>
            <w:div w:id="2140682094">
              <w:marLeft w:val="0"/>
              <w:marRight w:val="0"/>
              <w:marTop w:val="0"/>
              <w:marBottom w:val="0"/>
              <w:divBdr>
                <w:top w:val="none" w:sz="0" w:space="0" w:color="auto"/>
                <w:left w:val="none" w:sz="0" w:space="0" w:color="auto"/>
                <w:bottom w:val="none" w:sz="0" w:space="0" w:color="auto"/>
                <w:right w:val="none" w:sz="0" w:space="0" w:color="auto"/>
              </w:divBdr>
              <w:divsChild>
                <w:div w:id="826827936">
                  <w:marLeft w:val="0"/>
                  <w:marRight w:val="0"/>
                  <w:marTop w:val="0"/>
                  <w:marBottom w:val="0"/>
                  <w:divBdr>
                    <w:top w:val="none" w:sz="0" w:space="0" w:color="auto"/>
                    <w:left w:val="none" w:sz="0" w:space="0" w:color="auto"/>
                    <w:bottom w:val="none" w:sz="0" w:space="0" w:color="auto"/>
                    <w:right w:val="none" w:sz="0" w:space="0" w:color="auto"/>
                  </w:divBdr>
                  <w:divsChild>
                    <w:div w:id="839852072">
                      <w:marLeft w:val="0"/>
                      <w:marRight w:val="0"/>
                      <w:marTop w:val="0"/>
                      <w:marBottom w:val="0"/>
                      <w:divBdr>
                        <w:top w:val="none" w:sz="0" w:space="0" w:color="auto"/>
                        <w:left w:val="none" w:sz="0" w:space="0" w:color="auto"/>
                        <w:bottom w:val="none" w:sz="0" w:space="0" w:color="auto"/>
                        <w:right w:val="none" w:sz="0" w:space="0" w:color="auto"/>
                      </w:divBdr>
                      <w:divsChild>
                        <w:div w:id="1910186254">
                          <w:marLeft w:val="0"/>
                          <w:marRight w:val="0"/>
                          <w:marTop w:val="0"/>
                          <w:marBottom w:val="0"/>
                          <w:divBdr>
                            <w:top w:val="none" w:sz="0" w:space="0" w:color="auto"/>
                            <w:left w:val="none" w:sz="0" w:space="0" w:color="auto"/>
                            <w:bottom w:val="none" w:sz="0" w:space="0" w:color="auto"/>
                            <w:right w:val="none" w:sz="0" w:space="0" w:color="auto"/>
                          </w:divBdr>
                          <w:divsChild>
                            <w:div w:id="12427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522772">
      <w:bodyDiv w:val="1"/>
      <w:marLeft w:val="0"/>
      <w:marRight w:val="0"/>
      <w:marTop w:val="0"/>
      <w:marBottom w:val="0"/>
      <w:divBdr>
        <w:top w:val="none" w:sz="0" w:space="0" w:color="auto"/>
        <w:left w:val="none" w:sz="0" w:space="0" w:color="auto"/>
        <w:bottom w:val="none" w:sz="0" w:space="0" w:color="auto"/>
        <w:right w:val="none" w:sz="0" w:space="0" w:color="auto"/>
      </w:divBdr>
      <w:divsChild>
        <w:div w:id="267591166">
          <w:marLeft w:val="0"/>
          <w:marRight w:val="0"/>
          <w:marTop w:val="0"/>
          <w:marBottom w:val="0"/>
          <w:divBdr>
            <w:top w:val="none" w:sz="0" w:space="0" w:color="auto"/>
            <w:left w:val="none" w:sz="0" w:space="0" w:color="auto"/>
            <w:bottom w:val="none" w:sz="0" w:space="0" w:color="auto"/>
            <w:right w:val="none" w:sz="0" w:space="0" w:color="auto"/>
          </w:divBdr>
          <w:divsChild>
            <w:div w:id="6655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2942">
      <w:bodyDiv w:val="1"/>
      <w:marLeft w:val="0"/>
      <w:marRight w:val="0"/>
      <w:marTop w:val="0"/>
      <w:marBottom w:val="0"/>
      <w:divBdr>
        <w:top w:val="none" w:sz="0" w:space="0" w:color="auto"/>
        <w:left w:val="none" w:sz="0" w:space="0" w:color="auto"/>
        <w:bottom w:val="none" w:sz="0" w:space="0" w:color="auto"/>
        <w:right w:val="none" w:sz="0" w:space="0" w:color="auto"/>
      </w:divBdr>
      <w:divsChild>
        <w:div w:id="144274651">
          <w:marLeft w:val="1166"/>
          <w:marRight w:val="0"/>
          <w:marTop w:val="67"/>
          <w:marBottom w:val="0"/>
          <w:divBdr>
            <w:top w:val="none" w:sz="0" w:space="0" w:color="auto"/>
            <w:left w:val="none" w:sz="0" w:space="0" w:color="auto"/>
            <w:bottom w:val="none" w:sz="0" w:space="0" w:color="auto"/>
            <w:right w:val="none" w:sz="0" w:space="0" w:color="auto"/>
          </w:divBdr>
        </w:div>
        <w:div w:id="1664509538">
          <w:marLeft w:val="1166"/>
          <w:marRight w:val="0"/>
          <w:marTop w:val="67"/>
          <w:marBottom w:val="0"/>
          <w:divBdr>
            <w:top w:val="none" w:sz="0" w:space="0" w:color="auto"/>
            <w:left w:val="none" w:sz="0" w:space="0" w:color="auto"/>
            <w:bottom w:val="none" w:sz="0" w:space="0" w:color="auto"/>
            <w:right w:val="none" w:sz="0" w:space="0" w:color="auto"/>
          </w:divBdr>
        </w:div>
        <w:div w:id="1244991855">
          <w:marLeft w:val="1166"/>
          <w:marRight w:val="0"/>
          <w:marTop w:val="67"/>
          <w:marBottom w:val="0"/>
          <w:divBdr>
            <w:top w:val="none" w:sz="0" w:space="0" w:color="auto"/>
            <w:left w:val="none" w:sz="0" w:space="0" w:color="auto"/>
            <w:bottom w:val="none" w:sz="0" w:space="0" w:color="auto"/>
            <w:right w:val="none" w:sz="0" w:space="0" w:color="auto"/>
          </w:divBdr>
        </w:div>
        <w:div w:id="1449928315">
          <w:marLeft w:val="1166"/>
          <w:marRight w:val="0"/>
          <w:marTop w:val="67"/>
          <w:marBottom w:val="0"/>
          <w:divBdr>
            <w:top w:val="none" w:sz="0" w:space="0" w:color="auto"/>
            <w:left w:val="none" w:sz="0" w:space="0" w:color="auto"/>
            <w:bottom w:val="none" w:sz="0" w:space="0" w:color="auto"/>
            <w:right w:val="none" w:sz="0" w:space="0" w:color="auto"/>
          </w:divBdr>
        </w:div>
        <w:div w:id="1600062975">
          <w:marLeft w:val="1166"/>
          <w:marRight w:val="0"/>
          <w:marTop w:val="67"/>
          <w:marBottom w:val="0"/>
          <w:divBdr>
            <w:top w:val="none" w:sz="0" w:space="0" w:color="auto"/>
            <w:left w:val="none" w:sz="0" w:space="0" w:color="auto"/>
            <w:bottom w:val="none" w:sz="0" w:space="0" w:color="auto"/>
            <w:right w:val="none" w:sz="0" w:space="0" w:color="auto"/>
          </w:divBdr>
        </w:div>
      </w:divsChild>
    </w:div>
    <w:div w:id="546062880">
      <w:bodyDiv w:val="1"/>
      <w:marLeft w:val="0"/>
      <w:marRight w:val="0"/>
      <w:marTop w:val="0"/>
      <w:marBottom w:val="0"/>
      <w:divBdr>
        <w:top w:val="none" w:sz="0" w:space="0" w:color="auto"/>
        <w:left w:val="none" w:sz="0" w:space="0" w:color="auto"/>
        <w:bottom w:val="none" w:sz="0" w:space="0" w:color="auto"/>
        <w:right w:val="none" w:sz="0" w:space="0" w:color="auto"/>
      </w:divBdr>
      <w:divsChild>
        <w:div w:id="2980663">
          <w:marLeft w:val="446"/>
          <w:marRight w:val="0"/>
          <w:marTop w:val="0"/>
          <w:marBottom w:val="0"/>
          <w:divBdr>
            <w:top w:val="none" w:sz="0" w:space="0" w:color="auto"/>
            <w:left w:val="none" w:sz="0" w:space="0" w:color="auto"/>
            <w:bottom w:val="none" w:sz="0" w:space="0" w:color="auto"/>
            <w:right w:val="none" w:sz="0" w:space="0" w:color="auto"/>
          </w:divBdr>
        </w:div>
      </w:divsChild>
    </w:div>
    <w:div w:id="658657660">
      <w:bodyDiv w:val="1"/>
      <w:marLeft w:val="0"/>
      <w:marRight w:val="0"/>
      <w:marTop w:val="0"/>
      <w:marBottom w:val="0"/>
      <w:divBdr>
        <w:top w:val="none" w:sz="0" w:space="0" w:color="auto"/>
        <w:left w:val="none" w:sz="0" w:space="0" w:color="auto"/>
        <w:bottom w:val="none" w:sz="0" w:space="0" w:color="auto"/>
        <w:right w:val="none" w:sz="0" w:space="0" w:color="auto"/>
      </w:divBdr>
      <w:divsChild>
        <w:div w:id="163788294">
          <w:marLeft w:val="1886"/>
          <w:marRight w:val="0"/>
          <w:marTop w:val="0"/>
          <w:marBottom w:val="0"/>
          <w:divBdr>
            <w:top w:val="none" w:sz="0" w:space="0" w:color="auto"/>
            <w:left w:val="none" w:sz="0" w:space="0" w:color="auto"/>
            <w:bottom w:val="none" w:sz="0" w:space="0" w:color="auto"/>
            <w:right w:val="none" w:sz="0" w:space="0" w:color="auto"/>
          </w:divBdr>
        </w:div>
      </w:divsChild>
    </w:div>
    <w:div w:id="878711276">
      <w:bodyDiv w:val="1"/>
      <w:marLeft w:val="0"/>
      <w:marRight w:val="0"/>
      <w:marTop w:val="0"/>
      <w:marBottom w:val="0"/>
      <w:divBdr>
        <w:top w:val="none" w:sz="0" w:space="0" w:color="auto"/>
        <w:left w:val="none" w:sz="0" w:space="0" w:color="auto"/>
        <w:bottom w:val="none" w:sz="0" w:space="0" w:color="auto"/>
        <w:right w:val="none" w:sz="0" w:space="0" w:color="auto"/>
      </w:divBdr>
    </w:div>
    <w:div w:id="915670338">
      <w:bodyDiv w:val="1"/>
      <w:marLeft w:val="0"/>
      <w:marRight w:val="0"/>
      <w:marTop w:val="0"/>
      <w:marBottom w:val="0"/>
      <w:divBdr>
        <w:top w:val="none" w:sz="0" w:space="0" w:color="auto"/>
        <w:left w:val="none" w:sz="0" w:space="0" w:color="auto"/>
        <w:bottom w:val="none" w:sz="0" w:space="0" w:color="auto"/>
        <w:right w:val="none" w:sz="0" w:space="0" w:color="auto"/>
      </w:divBdr>
      <w:divsChild>
        <w:div w:id="289094880">
          <w:marLeft w:val="360"/>
          <w:marRight w:val="0"/>
          <w:marTop w:val="200"/>
          <w:marBottom w:val="0"/>
          <w:divBdr>
            <w:top w:val="none" w:sz="0" w:space="0" w:color="auto"/>
            <w:left w:val="none" w:sz="0" w:space="0" w:color="auto"/>
            <w:bottom w:val="none" w:sz="0" w:space="0" w:color="auto"/>
            <w:right w:val="none" w:sz="0" w:space="0" w:color="auto"/>
          </w:divBdr>
        </w:div>
        <w:div w:id="1395932111">
          <w:marLeft w:val="360"/>
          <w:marRight w:val="0"/>
          <w:marTop w:val="200"/>
          <w:marBottom w:val="0"/>
          <w:divBdr>
            <w:top w:val="none" w:sz="0" w:space="0" w:color="auto"/>
            <w:left w:val="none" w:sz="0" w:space="0" w:color="auto"/>
            <w:bottom w:val="none" w:sz="0" w:space="0" w:color="auto"/>
            <w:right w:val="none" w:sz="0" w:space="0" w:color="auto"/>
          </w:divBdr>
        </w:div>
        <w:div w:id="719062392">
          <w:marLeft w:val="360"/>
          <w:marRight w:val="0"/>
          <w:marTop w:val="200"/>
          <w:marBottom w:val="0"/>
          <w:divBdr>
            <w:top w:val="none" w:sz="0" w:space="0" w:color="auto"/>
            <w:left w:val="none" w:sz="0" w:space="0" w:color="auto"/>
            <w:bottom w:val="none" w:sz="0" w:space="0" w:color="auto"/>
            <w:right w:val="none" w:sz="0" w:space="0" w:color="auto"/>
          </w:divBdr>
        </w:div>
        <w:div w:id="873689959">
          <w:marLeft w:val="360"/>
          <w:marRight w:val="0"/>
          <w:marTop w:val="200"/>
          <w:marBottom w:val="0"/>
          <w:divBdr>
            <w:top w:val="none" w:sz="0" w:space="0" w:color="auto"/>
            <w:left w:val="none" w:sz="0" w:space="0" w:color="auto"/>
            <w:bottom w:val="none" w:sz="0" w:space="0" w:color="auto"/>
            <w:right w:val="none" w:sz="0" w:space="0" w:color="auto"/>
          </w:divBdr>
        </w:div>
        <w:div w:id="1963460442">
          <w:marLeft w:val="1267"/>
          <w:marRight w:val="0"/>
          <w:marTop w:val="100"/>
          <w:marBottom w:val="0"/>
          <w:divBdr>
            <w:top w:val="none" w:sz="0" w:space="0" w:color="auto"/>
            <w:left w:val="none" w:sz="0" w:space="0" w:color="auto"/>
            <w:bottom w:val="none" w:sz="0" w:space="0" w:color="auto"/>
            <w:right w:val="none" w:sz="0" w:space="0" w:color="auto"/>
          </w:divBdr>
        </w:div>
        <w:div w:id="170222878">
          <w:marLeft w:val="1267"/>
          <w:marRight w:val="0"/>
          <w:marTop w:val="100"/>
          <w:marBottom w:val="0"/>
          <w:divBdr>
            <w:top w:val="none" w:sz="0" w:space="0" w:color="auto"/>
            <w:left w:val="none" w:sz="0" w:space="0" w:color="auto"/>
            <w:bottom w:val="none" w:sz="0" w:space="0" w:color="auto"/>
            <w:right w:val="none" w:sz="0" w:space="0" w:color="auto"/>
          </w:divBdr>
        </w:div>
        <w:div w:id="248196373">
          <w:marLeft w:val="1267"/>
          <w:marRight w:val="0"/>
          <w:marTop w:val="100"/>
          <w:marBottom w:val="0"/>
          <w:divBdr>
            <w:top w:val="none" w:sz="0" w:space="0" w:color="auto"/>
            <w:left w:val="none" w:sz="0" w:space="0" w:color="auto"/>
            <w:bottom w:val="none" w:sz="0" w:space="0" w:color="auto"/>
            <w:right w:val="none" w:sz="0" w:space="0" w:color="auto"/>
          </w:divBdr>
        </w:div>
        <w:div w:id="1415082517">
          <w:marLeft w:val="360"/>
          <w:marRight w:val="0"/>
          <w:marTop w:val="200"/>
          <w:marBottom w:val="0"/>
          <w:divBdr>
            <w:top w:val="none" w:sz="0" w:space="0" w:color="auto"/>
            <w:left w:val="none" w:sz="0" w:space="0" w:color="auto"/>
            <w:bottom w:val="none" w:sz="0" w:space="0" w:color="auto"/>
            <w:right w:val="none" w:sz="0" w:space="0" w:color="auto"/>
          </w:divBdr>
        </w:div>
      </w:divsChild>
    </w:div>
    <w:div w:id="923758329">
      <w:bodyDiv w:val="1"/>
      <w:marLeft w:val="0"/>
      <w:marRight w:val="0"/>
      <w:marTop w:val="0"/>
      <w:marBottom w:val="0"/>
      <w:divBdr>
        <w:top w:val="none" w:sz="0" w:space="0" w:color="auto"/>
        <w:left w:val="none" w:sz="0" w:space="0" w:color="auto"/>
        <w:bottom w:val="none" w:sz="0" w:space="0" w:color="auto"/>
        <w:right w:val="none" w:sz="0" w:space="0" w:color="auto"/>
      </w:divBdr>
      <w:divsChild>
        <w:div w:id="1636711860">
          <w:marLeft w:val="446"/>
          <w:marRight w:val="0"/>
          <w:marTop w:val="0"/>
          <w:marBottom w:val="0"/>
          <w:divBdr>
            <w:top w:val="none" w:sz="0" w:space="0" w:color="auto"/>
            <w:left w:val="none" w:sz="0" w:space="0" w:color="auto"/>
            <w:bottom w:val="none" w:sz="0" w:space="0" w:color="auto"/>
            <w:right w:val="none" w:sz="0" w:space="0" w:color="auto"/>
          </w:divBdr>
        </w:div>
      </w:divsChild>
    </w:div>
    <w:div w:id="1060901567">
      <w:bodyDiv w:val="1"/>
      <w:marLeft w:val="0"/>
      <w:marRight w:val="0"/>
      <w:marTop w:val="0"/>
      <w:marBottom w:val="0"/>
      <w:divBdr>
        <w:top w:val="none" w:sz="0" w:space="0" w:color="auto"/>
        <w:left w:val="none" w:sz="0" w:space="0" w:color="auto"/>
        <w:bottom w:val="none" w:sz="0" w:space="0" w:color="auto"/>
        <w:right w:val="none" w:sz="0" w:space="0" w:color="auto"/>
      </w:divBdr>
      <w:divsChild>
        <w:div w:id="898053892">
          <w:marLeft w:val="360"/>
          <w:marRight w:val="0"/>
          <w:marTop w:val="200"/>
          <w:marBottom w:val="0"/>
          <w:divBdr>
            <w:top w:val="none" w:sz="0" w:space="0" w:color="auto"/>
            <w:left w:val="none" w:sz="0" w:space="0" w:color="auto"/>
            <w:bottom w:val="none" w:sz="0" w:space="0" w:color="auto"/>
            <w:right w:val="none" w:sz="0" w:space="0" w:color="auto"/>
          </w:divBdr>
        </w:div>
        <w:div w:id="1293247529">
          <w:marLeft w:val="1080"/>
          <w:marRight w:val="0"/>
          <w:marTop w:val="100"/>
          <w:marBottom w:val="0"/>
          <w:divBdr>
            <w:top w:val="none" w:sz="0" w:space="0" w:color="auto"/>
            <w:left w:val="none" w:sz="0" w:space="0" w:color="auto"/>
            <w:bottom w:val="none" w:sz="0" w:space="0" w:color="auto"/>
            <w:right w:val="none" w:sz="0" w:space="0" w:color="auto"/>
          </w:divBdr>
        </w:div>
        <w:div w:id="30035162">
          <w:marLeft w:val="360"/>
          <w:marRight w:val="0"/>
          <w:marTop w:val="200"/>
          <w:marBottom w:val="0"/>
          <w:divBdr>
            <w:top w:val="none" w:sz="0" w:space="0" w:color="auto"/>
            <w:left w:val="none" w:sz="0" w:space="0" w:color="auto"/>
            <w:bottom w:val="none" w:sz="0" w:space="0" w:color="auto"/>
            <w:right w:val="none" w:sz="0" w:space="0" w:color="auto"/>
          </w:divBdr>
        </w:div>
        <w:div w:id="1775898891">
          <w:marLeft w:val="1080"/>
          <w:marRight w:val="0"/>
          <w:marTop w:val="100"/>
          <w:marBottom w:val="0"/>
          <w:divBdr>
            <w:top w:val="none" w:sz="0" w:space="0" w:color="auto"/>
            <w:left w:val="none" w:sz="0" w:space="0" w:color="auto"/>
            <w:bottom w:val="none" w:sz="0" w:space="0" w:color="auto"/>
            <w:right w:val="none" w:sz="0" w:space="0" w:color="auto"/>
          </w:divBdr>
        </w:div>
        <w:div w:id="177548672">
          <w:marLeft w:val="1080"/>
          <w:marRight w:val="0"/>
          <w:marTop w:val="100"/>
          <w:marBottom w:val="0"/>
          <w:divBdr>
            <w:top w:val="none" w:sz="0" w:space="0" w:color="auto"/>
            <w:left w:val="none" w:sz="0" w:space="0" w:color="auto"/>
            <w:bottom w:val="none" w:sz="0" w:space="0" w:color="auto"/>
            <w:right w:val="none" w:sz="0" w:space="0" w:color="auto"/>
          </w:divBdr>
        </w:div>
        <w:div w:id="605231501">
          <w:marLeft w:val="360"/>
          <w:marRight w:val="0"/>
          <w:marTop w:val="200"/>
          <w:marBottom w:val="0"/>
          <w:divBdr>
            <w:top w:val="none" w:sz="0" w:space="0" w:color="auto"/>
            <w:left w:val="none" w:sz="0" w:space="0" w:color="auto"/>
            <w:bottom w:val="none" w:sz="0" w:space="0" w:color="auto"/>
            <w:right w:val="none" w:sz="0" w:space="0" w:color="auto"/>
          </w:divBdr>
        </w:div>
        <w:div w:id="1553148629">
          <w:marLeft w:val="1080"/>
          <w:marRight w:val="0"/>
          <w:marTop w:val="100"/>
          <w:marBottom w:val="0"/>
          <w:divBdr>
            <w:top w:val="none" w:sz="0" w:space="0" w:color="auto"/>
            <w:left w:val="none" w:sz="0" w:space="0" w:color="auto"/>
            <w:bottom w:val="none" w:sz="0" w:space="0" w:color="auto"/>
            <w:right w:val="none" w:sz="0" w:space="0" w:color="auto"/>
          </w:divBdr>
        </w:div>
        <w:div w:id="1516573699">
          <w:marLeft w:val="1080"/>
          <w:marRight w:val="0"/>
          <w:marTop w:val="100"/>
          <w:marBottom w:val="0"/>
          <w:divBdr>
            <w:top w:val="none" w:sz="0" w:space="0" w:color="auto"/>
            <w:left w:val="none" w:sz="0" w:space="0" w:color="auto"/>
            <w:bottom w:val="none" w:sz="0" w:space="0" w:color="auto"/>
            <w:right w:val="none" w:sz="0" w:space="0" w:color="auto"/>
          </w:divBdr>
        </w:div>
      </w:divsChild>
    </w:div>
    <w:div w:id="1130979030">
      <w:bodyDiv w:val="1"/>
      <w:marLeft w:val="0"/>
      <w:marRight w:val="0"/>
      <w:marTop w:val="0"/>
      <w:marBottom w:val="0"/>
      <w:divBdr>
        <w:top w:val="none" w:sz="0" w:space="0" w:color="auto"/>
        <w:left w:val="none" w:sz="0" w:space="0" w:color="auto"/>
        <w:bottom w:val="none" w:sz="0" w:space="0" w:color="auto"/>
        <w:right w:val="none" w:sz="0" w:space="0" w:color="auto"/>
      </w:divBdr>
    </w:div>
    <w:div w:id="1192718390">
      <w:bodyDiv w:val="1"/>
      <w:marLeft w:val="0"/>
      <w:marRight w:val="0"/>
      <w:marTop w:val="0"/>
      <w:marBottom w:val="0"/>
      <w:divBdr>
        <w:top w:val="none" w:sz="0" w:space="0" w:color="auto"/>
        <w:left w:val="none" w:sz="0" w:space="0" w:color="auto"/>
        <w:bottom w:val="none" w:sz="0" w:space="0" w:color="auto"/>
        <w:right w:val="none" w:sz="0" w:space="0" w:color="auto"/>
      </w:divBdr>
      <w:divsChild>
        <w:div w:id="1492021633">
          <w:marLeft w:val="360"/>
          <w:marRight w:val="0"/>
          <w:marTop w:val="200"/>
          <w:marBottom w:val="0"/>
          <w:divBdr>
            <w:top w:val="none" w:sz="0" w:space="0" w:color="auto"/>
            <w:left w:val="none" w:sz="0" w:space="0" w:color="auto"/>
            <w:bottom w:val="none" w:sz="0" w:space="0" w:color="auto"/>
            <w:right w:val="none" w:sz="0" w:space="0" w:color="auto"/>
          </w:divBdr>
        </w:div>
        <w:div w:id="860095936">
          <w:marLeft w:val="360"/>
          <w:marRight w:val="0"/>
          <w:marTop w:val="200"/>
          <w:marBottom w:val="0"/>
          <w:divBdr>
            <w:top w:val="none" w:sz="0" w:space="0" w:color="auto"/>
            <w:left w:val="none" w:sz="0" w:space="0" w:color="auto"/>
            <w:bottom w:val="none" w:sz="0" w:space="0" w:color="auto"/>
            <w:right w:val="none" w:sz="0" w:space="0" w:color="auto"/>
          </w:divBdr>
        </w:div>
        <w:div w:id="1091775498">
          <w:marLeft w:val="360"/>
          <w:marRight w:val="0"/>
          <w:marTop w:val="200"/>
          <w:marBottom w:val="0"/>
          <w:divBdr>
            <w:top w:val="none" w:sz="0" w:space="0" w:color="auto"/>
            <w:left w:val="none" w:sz="0" w:space="0" w:color="auto"/>
            <w:bottom w:val="none" w:sz="0" w:space="0" w:color="auto"/>
            <w:right w:val="none" w:sz="0" w:space="0" w:color="auto"/>
          </w:divBdr>
        </w:div>
        <w:div w:id="525414709">
          <w:marLeft w:val="360"/>
          <w:marRight w:val="0"/>
          <w:marTop w:val="200"/>
          <w:marBottom w:val="0"/>
          <w:divBdr>
            <w:top w:val="none" w:sz="0" w:space="0" w:color="auto"/>
            <w:left w:val="none" w:sz="0" w:space="0" w:color="auto"/>
            <w:bottom w:val="none" w:sz="0" w:space="0" w:color="auto"/>
            <w:right w:val="none" w:sz="0" w:space="0" w:color="auto"/>
          </w:divBdr>
        </w:div>
      </w:divsChild>
    </w:div>
    <w:div w:id="1257707374">
      <w:bodyDiv w:val="1"/>
      <w:marLeft w:val="0"/>
      <w:marRight w:val="0"/>
      <w:marTop w:val="0"/>
      <w:marBottom w:val="0"/>
      <w:divBdr>
        <w:top w:val="none" w:sz="0" w:space="0" w:color="auto"/>
        <w:left w:val="none" w:sz="0" w:space="0" w:color="auto"/>
        <w:bottom w:val="none" w:sz="0" w:space="0" w:color="auto"/>
        <w:right w:val="none" w:sz="0" w:space="0" w:color="auto"/>
      </w:divBdr>
      <w:divsChild>
        <w:div w:id="336537886">
          <w:marLeft w:val="360"/>
          <w:marRight w:val="0"/>
          <w:marTop w:val="200"/>
          <w:marBottom w:val="0"/>
          <w:divBdr>
            <w:top w:val="none" w:sz="0" w:space="0" w:color="auto"/>
            <w:left w:val="none" w:sz="0" w:space="0" w:color="auto"/>
            <w:bottom w:val="none" w:sz="0" w:space="0" w:color="auto"/>
            <w:right w:val="none" w:sz="0" w:space="0" w:color="auto"/>
          </w:divBdr>
        </w:div>
        <w:div w:id="1606109756">
          <w:marLeft w:val="1080"/>
          <w:marRight w:val="0"/>
          <w:marTop w:val="100"/>
          <w:marBottom w:val="0"/>
          <w:divBdr>
            <w:top w:val="none" w:sz="0" w:space="0" w:color="auto"/>
            <w:left w:val="none" w:sz="0" w:space="0" w:color="auto"/>
            <w:bottom w:val="none" w:sz="0" w:space="0" w:color="auto"/>
            <w:right w:val="none" w:sz="0" w:space="0" w:color="auto"/>
          </w:divBdr>
        </w:div>
        <w:div w:id="1584992832">
          <w:marLeft w:val="1080"/>
          <w:marRight w:val="0"/>
          <w:marTop w:val="100"/>
          <w:marBottom w:val="0"/>
          <w:divBdr>
            <w:top w:val="none" w:sz="0" w:space="0" w:color="auto"/>
            <w:left w:val="none" w:sz="0" w:space="0" w:color="auto"/>
            <w:bottom w:val="none" w:sz="0" w:space="0" w:color="auto"/>
            <w:right w:val="none" w:sz="0" w:space="0" w:color="auto"/>
          </w:divBdr>
        </w:div>
        <w:div w:id="258873538">
          <w:marLeft w:val="1080"/>
          <w:marRight w:val="0"/>
          <w:marTop w:val="100"/>
          <w:marBottom w:val="0"/>
          <w:divBdr>
            <w:top w:val="none" w:sz="0" w:space="0" w:color="auto"/>
            <w:left w:val="none" w:sz="0" w:space="0" w:color="auto"/>
            <w:bottom w:val="none" w:sz="0" w:space="0" w:color="auto"/>
            <w:right w:val="none" w:sz="0" w:space="0" w:color="auto"/>
          </w:divBdr>
        </w:div>
        <w:div w:id="393745426">
          <w:marLeft w:val="360"/>
          <w:marRight w:val="0"/>
          <w:marTop w:val="200"/>
          <w:marBottom w:val="0"/>
          <w:divBdr>
            <w:top w:val="none" w:sz="0" w:space="0" w:color="auto"/>
            <w:left w:val="none" w:sz="0" w:space="0" w:color="auto"/>
            <w:bottom w:val="none" w:sz="0" w:space="0" w:color="auto"/>
            <w:right w:val="none" w:sz="0" w:space="0" w:color="auto"/>
          </w:divBdr>
        </w:div>
        <w:div w:id="1306011082">
          <w:marLeft w:val="360"/>
          <w:marRight w:val="0"/>
          <w:marTop w:val="200"/>
          <w:marBottom w:val="0"/>
          <w:divBdr>
            <w:top w:val="none" w:sz="0" w:space="0" w:color="auto"/>
            <w:left w:val="none" w:sz="0" w:space="0" w:color="auto"/>
            <w:bottom w:val="none" w:sz="0" w:space="0" w:color="auto"/>
            <w:right w:val="none" w:sz="0" w:space="0" w:color="auto"/>
          </w:divBdr>
        </w:div>
      </w:divsChild>
    </w:div>
    <w:div w:id="1286931535">
      <w:bodyDiv w:val="1"/>
      <w:marLeft w:val="0"/>
      <w:marRight w:val="0"/>
      <w:marTop w:val="0"/>
      <w:marBottom w:val="0"/>
      <w:divBdr>
        <w:top w:val="none" w:sz="0" w:space="0" w:color="auto"/>
        <w:left w:val="none" w:sz="0" w:space="0" w:color="auto"/>
        <w:bottom w:val="none" w:sz="0" w:space="0" w:color="auto"/>
        <w:right w:val="none" w:sz="0" w:space="0" w:color="auto"/>
      </w:divBdr>
      <w:divsChild>
        <w:div w:id="68382705">
          <w:marLeft w:val="446"/>
          <w:marRight w:val="0"/>
          <w:marTop w:val="0"/>
          <w:marBottom w:val="0"/>
          <w:divBdr>
            <w:top w:val="none" w:sz="0" w:space="0" w:color="auto"/>
            <w:left w:val="none" w:sz="0" w:space="0" w:color="auto"/>
            <w:bottom w:val="none" w:sz="0" w:space="0" w:color="auto"/>
            <w:right w:val="none" w:sz="0" w:space="0" w:color="auto"/>
          </w:divBdr>
        </w:div>
        <w:div w:id="797456809">
          <w:marLeft w:val="446"/>
          <w:marRight w:val="0"/>
          <w:marTop w:val="0"/>
          <w:marBottom w:val="0"/>
          <w:divBdr>
            <w:top w:val="none" w:sz="0" w:space="0" w:color="auto"/>
            <w:left w:val="none" w:sz="0" w:space="0" w:color="auto"/>
            <w:bottom w:val="none" w:sz="0" w:space="0" w:color="auto"/>
            <w:right w:val="none" w:sz="0" w:space="0" w:color="auto"/>
          </w:divBdr>
        </w:div>
        <w:div w:id="656149212">
          <w:marLeft w:val="1166"/>
          <w:marRight w:val="0"/>
          <w:marTop w:val="0"/>
          <w:marBottom w:val="0"/>
          <w:divBdr>
            <w:top w:val="none" w:sz="0" w:space="0" w:color="auto"/>
            <w:left w:val="none" w:sz="0" w:space="0" w:color="auto"/>
            <w:bottom w:val="none" w:sz="0" w:space="0" w:color="auto"/>
            <w:right w:val="none" w:sz="0" w:space="0" w:color="auto"/>
          </w:divBdr>
        </w:div>
        <w:div w:id="518815435">
          <w:marLeft w:val="1166"/>
          <w:marRight w:val="0"/>
          <w:marTop w:val="0"/>
          <w:marBottom w:val="0"/>
          <w:divBdr>
            <w:top w:val="none" w:sz="0" w:space="0" w:color="auto"/>
            <w:left w:val="none" w:sz="0" w:space="0" w:color="auto"/>
            <w:bottom w:val="none" w:sz="0" w:space="0" w:color="auto"/>
            <w:right w:val="none" w:sz="0" w:space="0" w:color="auto"/>
          </w:divBdr>
        </w:div>
      </w:divsChild>
    </w:div>
    <w:div w:id="1323243004">
      <w:bodyDiv w:val="1"/>
      <w:marLeft w:val="0"/>
      <w:marRight w:val="0"/>
      <w:marTop w:val="0"/>
      <w:marBottom w:val="0"/>
      <w:divBdr>
        <w:top w:val="none" w:sz="0" w:space="0" w:color="auto"/>
        <w:left w:val="none" w:sz="0" w:space="0" w:color="auto"/>
        <w:bottom w:val="none" w:sz="0" w:space="0" w:color="auto"/>
        <w:right w:val="none" w:sz="0" w:space="0" w:color="auto"/>
      </w:divBdr>
    </w:div>
    <w:div w:id="1328290537">
      <w:bodyDiv w:val="1"/>
      <w:marLeft w:val="0"/>
      <w:marRight w:val="0"/>
      <w:marTop w:val="0"/>
      <w:marBottom w:val="0"/>
      <w:divBdr>
        <w:top w:val="none" w:sz="0" w:space="0" w:color="auto"/>
        <w:left w:val="none" w:sz="0" w:space="0" w:color="auto"/>
        <w:bottom w:val="none" w:sz="0" w:space="0" w:color="auto"/>
        <w:right w:val="none" w:sz="0" w:space="0" w:color="auto"/>
      </w:divBdr>
    </w:div>
    <w:div w:id="1416440451">
      <w:bodyDiv w:val="1"/>
      <w:marLeft w:val="0"/>
      <w:marRight w:val="0"/>
      <w:marTop w:val="0"/>
      <w:marBottom w:val="0"/>
      <w:divBdr>
        <w:top w:val="none" w:sz="0" w:space="0" w:color="auto"/>
        <w:left w:val="none" w:sz="0" w:space="0" w:color="auto"/>
        <w:bottom w:val="none" w:sz="0" w:space="0" w:color="auto"/>
        <w:right w:val="none" w:sz="0" w:space="0" w:color="auto"/>
      </w:divBdr>
      <w:divsChild>
        <w:div w:id="224533922">
          <w:marLeft w:val="446"/>
          <w:marRight w:val="0"/>
          <w:marTop w:val="0"/>
          <w:marBottom w:val="0"/>
          <w:divBdr>
            <w:top w:val="none" w:sz="0" w:space="0" w:color="auto"/>
            <w:left w:val="none" w:sz="0" w:space="0" w:color="auto"/>
            <w:bottom w:val="none" w:sz="0" w:space="0" w:color="auto"/>
            <w:right w:val="none" w:sz="0" w:space="0" w:color="auto"/>
          </w:divBdr>
        </w:div>
      </w:divsChild>
    </w:div>
    <w:div w:id="1587377501">
      <w:bodyDiv w:val="1"/>
      <w:marLeft w:val="0"/>
      <w:marRight w:val="0"/>
      <w:marTop w:val="0"/>
      <w:marBottom w:val="0"/>
      <w:divBdr>
        <w:top w:val="none" w:sz="0" w:space="0" w:color="auto"/>
        <w:left w:val="none" w:sz="0" w:space="0" w:color="auto"/>
        <w:bottom w:val="none" w:sz="0" w:space="0" w:color="auto"/>
        <w:right w:val="none" w:sz="0" w:space="0" w:color="auto"/>
      </w:divBdr>
    </w:div>
    <w:div w:id="1640450281">
      <w:bodyDiv w:val="1"/>
      <w:marLeft w:val="0"/>
      <w:marRight w:val="0"/>
      <w:marTop w:val="0"/>
      <w:marBottom w:val="0"/>
      <w:divBdr>
        <w:top w:val="none" w:sz="0" w:space="0" w:color="auto"/>
        <w:left w:val="none" w:sz="0" w:space="0" w:color="auto"/>
        <w:bottom w:val="none" w:sz="0" w:space="0" w:color="auto"/>
        <w:right w:val="none" w:sz="0" w:space="0" w:color="auto"/>
      </w:divBdr>
      <w:divsChild>
        <w:div w:id="1512717108">
          <w:marLeft w:val="446"/>
          <w:marRight w:val="0"/>
          <w:marTop w:val="0"/>
          <w:marBottom w:val="0"/>
          <w:divBdr>
            <w:top w:val="none" w:sz="0" w:space="0" w:color="auto"/>
            <w:left w:val="none" w:sz="0" w:space="0" w:color="auto"/>
            <w:bottom w:val="none" w:sz="0" w:space="0" w:color="auto"/>
            <w:right w:val="none" w:sz="0" w:space="0" w:color="auto"/>
          </w:divBdr>
        </w:div>
        <w:div w:id="549071878">
          <w:marLeft w:val="446"/>
          <w:marRight w:val="0"/>
          <w:marTop w:val="0"/>
          <w:marBottom w:val="0"/>
          <w:divBdr>
            <w:top w:val="none" w:sz="0" w:space="0" w:color="auto"/>
            <w:left w:val="none" w:sz="0" w:space="0" w:color="auto"/>
            <w:bottom w:val="none" w:sz="0" w:space="0" w:color="auto"/>
            <w:right w:val="none" w:sz="0" w:space="0" w:color="auto"/>
          </w:divBdr>
        </w:div>
        <w:div w:id="1912542332">
          <w:marLeft w:val="1166"/>
          <w:marRight w:val="0"/>
          <w:marTop w:val="0"/>
          <w:marBottom w:val="0"/>
          <w:divBdr>
            <w:top w:val="none" w:sz="0" w:space="0" w:color="auto"/>
            <w:left w:val="none" w:sz="0" w:space="0" w:color="auto"/>
            <w:bottom w:val="none" w:sz="0" w:space="0" w:color="auto"/>
            <w:right w:val="none" w:sz="0" w:space="0" w:color="auto"/>
          </w:divBdr>
        </w:div>
        <w:div w:id="1280259905">
          <w:marLeft w:val="1886"/>
          <w:marRight w:val="0"/>
          <w:marTop w:val="0"/>
          <w:marBottom w:val="0"/>
          <w:divBdr>
            <w:top w:val="none" w:sz="0" w:space="0" w:color="auto"/>
            <w:left w:val="none" w:sz="0" w:space="0" w:color="auto"/>
            <w:bottom w:val="none" w:sz="0" w:space="0" w:color="auto"/>
            <w:right w:val="none" w:sz="0" w:space="0" w:color="auto"/>
          </w:divBdr>
        </w:div>
        <w:div w:id="699166117">
          <w:marLeft w:val="1166"/>
          <w:marRight w:val="0"/>
          <w:marTop w:val="0"/>
          <w:marBottom w:val="0"/>
          <w:divBdr>
            <w:top w:val="none" w:sz="0" w:space="0" w:color="auto"/>
            <w:left w:val="none" w:sz="0" w:space="0" w:color="auto"/>
            <w:bottom w:val="none" w:sz="0" w:space="0" w:color="auto"/>
            <w:right w:val="none" w:sz="0" w:space="0" w:color="auto"/>
          </w:divBdr>
        </w:div>
        <w:div w:id="986785167">
          <w:marLeft w:val="1886"/>
          <w:marRight w:val="0"/>
          <w:marTop w:val="0"/>
          <w:marBottom w:val="0"/>
          <w:divBdr>
            <w:top w:val="none" w:sz="0" w:space="0" w:color="auto"/>
            <w:left w:val="none" w:sz="0" w:space="0" w:color="auto"/>
            <w:bottom w:val="none" w:sz="0" w:space="0" w:color="auto"/>
            <w:right w:val="none" w:sz="0" w:space="0" w:color="auto"/>
          </w:divBdr>
        </w:div>
      </w:divsChild>
    </w:div>
    <w:div w:id="1643071127">
      <w:bodyDiv w:val="1"/>
      <w:marLeft w:val="0"/>
      <w:marRight w:val="0"/>
      <w:marTop w:val="0"/>
      <w:marBottom w:val="0"/>
      <w:divBdr>
        <w:top w:val="none" w:sz="0" w:space="0" w:color="auto"/>
        <w:left w:val="none" w:sz="0" w:space="0" w:color="auto"/>
        <w:bottom w:val="none" w:sz="0" w:space="0" w:color="auto"/>
        <w:right w:val="none" w:sz="0" w:space="0" w:color="auto"/>
      </w:divBdr>
      <w:divsChild>
        <w:div w:id="1243374294">
          <w:marLeft w:val="1166"/>
          <w:marRight w:val="0"/>
          <w:marTop w:val="67"/>
          <w:marBottom w:val="0"/>
          <w:divBdr>
            <w:top w:val="none" w:sz="0" w:space="0" w:color="auto"/>
            <w:left w:val="none" w:sz="0" w:space="0" w:color="auto"/>
            <w:bottom w:val="none" w:sz="0" w:space="0" w:color="auto"/>
            <w:right w:val="none" w:sz="0" w:space="0" w:color="auto"/>
          </w:divBdr>
        </w:div>
        <w:div w:id="719135193">
          <w:marLeft w:val="1166"/>
          <w:marRight w:val="0"/>
          <w:marTop w:val="67"/>
          <w:marBottom w:val="0"/>
          <w:divBdr>
            <w:top w:val="none" w:sz="0" w:space="0" w:color="auto"/>
            <w:left w:val="none" w:sz="0" w:space="0" w:color="auto"/>
            <w:bottom w:val="none" w:sz="0" w:space="0" w:color="auto"/>
            <w:right w:val="none" w:sz="0" w:space="0" w:color="auto"/>
          </w:divBdr>
        </w:div>
        <w:div w:id="1371954515">
          <w:marLeft w:val="1166"/>
          <w:marRight w:val="0"/>
          <w:marTop w:val="67"/>
          <w:marBottom w:val="0"/>
          <w:divBdr>
            <w:top w:val="none" w:sz="0" w:space="0" w:color="auto"/>
            <w:left w:val="none" w:sz="0" w:space="0" w:color="auto"/>
            <w:bottom w:val="none" w:sz="0" w:space="0" w:color="auto"/>
            <w:right w:val="none" w:sz="0" w:space="0" w:color="auto"/>
          </w:divBdr>
        </w:div>
        <w:div w:id="316112369">
          <w:marLeft w:val="1166"/>
          <w:marRight w:val="0"/>
          <w:marTop w:val="67"/>
          <w:marBottom w:val="0"/>
          <w:divBdr>
            <w:top w:val="none" w:sz="0" w:space="0" w:color="auto"/>
            <w:left w:val="none" w:sz="0" w:space="0" w:color="auto"/>
            <w:bottom w:val="none" w:sz="0" w:space="0" w:color="auto"/>
            <w:right w:val="none" w:sz="0" w:space="0" w:color="auto"/>
          </w:divBdr>
        </w:div>
        <w:div w:id="1535341298">
          <w:marLeft w:val="1166"/>
          <w:marRight w:val="0"/>
          <w:marTop w:val="67"/>
          <w:marBottom w:val="0"/>
          <w:divBdr>
            <w:top w:val="none" w:sz="0" w:space="0" w:color="auto"/>
            <w:left w:val="none" w:sz="0" w:space="0" w:color="auto"/>
            <w:bottom w:val="none" w:sz="0" w:space="0" w:color="auto"/>
            <w:right w:val="none" w:sz="0" w:space="0" w:color="auto"/>
          </w:divBdr>
        </w:div>
      </w:divsChild>
    </w:div>
    <w:div w:id="1698384026">
      <w:bodyDiv w:val="1"/>
      <w:marLeft w:val="0"/>
      <w:marRight w:val="0"/>
      <w:marTop w:val="0"/>
      <w:marBottom w:val="0"/>
      <w:divBdr>
        <w:top w:val="none" w:sz="0" w:space="0" w:color="auto"/>
        <w:left w:val="none" w:sz="0" w:space="0" w:color="auto"/>
        <w:bottom w:val="none" w:sz="0" w:space="0" w:color="auto"/>
        <w:right w:val="none" w:sz="0" w:space="0" w:color="auto"/>
      </w:divBdr>
      <w:divsChild>
        <w:div w:id="1339888322">
          <w:marLeft w:val="360"/>
          <w:marRight w:val="0"/>
          <w:marTop w:val="200"/>
          <w:marBottom w:val="0"/>
          <w:divBdr>
            <w:top w:val="none" w:sz="0" w:space="0" w:color="auto"/>
            <w:left w:val="none" w:sz="0" w:space="0" w:color="auto"/>
            <w:bottom w:val="none" w:sz="0" w:space="0" w:color="auto"/>
            <w:right w:val="none" w:sz="0" w:space="0" w:color="auto"/>
          </w:divBdr>
        </w:div>
        <w:div w:id="775056013">
          <w:marLeft w:val="1080"/>
          <w:marRight w:val="0"/>
          <w:marTop w:val="100"/>
          <w:marBottom w:val="0"/>
          <w:divBdr>
            <w:top w:val="none" w:sz="0" w:space="0" w:color="auto"/>
            <w:left w:val="none" w:sz="0" w:space="0" w:color="auto"/>
            <w:bottom w:val="none" w:sz="0" w:space="0" w:color="auto"/>
            <w:right w:val="none" w:sz="0" w:space="0" w:color="auto"/>
          </w:divBdr>
        </w:div>
        <w:div w:id="1566406722">
          <w:marLeft w:val="1080"/>
          <w:marRight w:val="0"/>
          <w:marTop w:val="100"/>
          <w:marBottom w:val="0"/>
          <w:divBdr>
            <w:top w:val="none" w:sz="0" w:space="0" w:color="auto"/>
            <w:left w:val="none" w:sz="0" w:space="0" w:color="auto"/>
            <w:bottom w:val="none" w:sz="0" w:space="0" w:color="auto"/>
            <w:right w:val="none" w:sz="0" w:space="0" w:color="auto"/>
          </w:divBdr>
        </w:div>
        <w:div w:id="865828829">
          <w:marLeft w:val="360"/>
          <w:marRight w:val="0"/>
          <w:marTop w:val="200"/>
          <w:marBottom w:val="0"/>
          <w:divBdr>
            <w:top w:val="none" w:sz="0" w:space="0" w:color="auto"/>
            <w:left w:val="none" w:sz="0" w:space="0" w:color="auto"/>
            <w:bottom w:val="none" w:sz="0" w:space="0" w:color="auto"/>
            <w:right w:val="none" w:sz="0" w:space="0" w:color="auto"/>
          </w:divBdr>
        </w:div>
        <w:div w:id="1569994838">
          <w:marLeft w:val="360"/>
          <w:marRight w:val="0"/>
          <w:marTop w:val="200"/>
          <w:marBottom w:val="0"/>
          <w:divBdr>
            <w:top w:val="none" w:sz="0" w:space="0" w:color="auto"/>
            <w:left w:val="none" w:sz="0" w:space="0" w:color="auto"/>
            <w:bottom w:val="none" w:sz="0" w:space="0" w:color="auto"/>
            <w:right w:val="none" w:sz="0" w:space="0" w:color="auto"/>
          </w:divBdr>
        </w:div>
        <w:div w:id="517888924">
          <w:marLeft w:val="1080"/>
          <w:marRight w:val="0"/>
          <w:marTop w:val="100"/>
          <w:marBottom w:val="0"/>
          <w:divBdr>
            <w:top w:val="none" w:sz="0" w:space="0" w:color="auto"/>
            <w:left w:val="none" w:sz="0" w:space="0" w:color="auto"/>
            <w:bottom w:val="none" w:sz="0" w:space="0" w:color="auto"/>
            <w:right w:val="none" w:sz="0" w:space="0" w:color="auto"/>
          </w:divBdr>
        </w:div>
        <w:div w:id="1957519065">
          <w:marLeft w:val="1800"/>
          <w:marRight w:val="0"/>
          <w:marTop w:val="100"/>
          <w:marBottom w:val="0"/>
          <w:divBdr>
            <w:top w:val="none" w:sz="0" w:space="0" w:color="auto"/>
            <w:left w:val="none" w:sz="0" w:space="0" w:color="auto"/>
            <w:bottom w:val="none" w:sz="0" w:space="0" w:color="auto"/>
            <w:right w:val="none" w:sz="0" w:space="0" w:color="auto"/>
          </w:divBdr>
        </w:div>
        <w:div w:id="164983211">
          <w:marLeft w:val="2520"/>
          <w:marRight w:val="0"/>
          <w:marTop w:val="100"/>
          <w:marBottom w:val="0"/>
          <w:divBdr>
            <w:top w:val="none" w:sz="0" w:space="0" w:color="auto"/>
            <w:left w:val="none" w:sz="0" w:space="0" w:color="auto"/>
            <w:bottom w:val="none" w:sz="0" w:space="0" w:color="auto"/>
            <w:right w:val="none" w:sz="0" w:space="0" w:color="auto"/>
          </w:divBdr>
        </w:div>
        <w:div w:id="1830823796">
          <w:marLeft w:val="2520"/>
          <w:marRight w:val="0"/>
          <w:marTop w:val="100"/>
          <w:marBottom w:val="0"/>
          <w:divBdr>
            <w:top w:val="none" w:sz="0" w:space="0" w:color="auto"/>
            <w:left w:val="none" w:sz="0" w:space="0" w:color="auto"/>
            <w:bottom w:val="none" w:sz="0" w:space="0" w:color="auto"/>
            <w:right w:val="none" w:sz="0" w:space="0" w:color="auto"/>
          </w:divBdr>
        </w:div>
        <w:div w:id="2010910216">
          <w:marLeft w:val="360"/>
          <w:marRight w:val="0"/>
          <w:marTop w:val="200"/>
          <w:marBottom w:val="0"/>
          <w:divBdr>
            <w:top w:val="none" w:sz="0" w:space="0" w:color="auto"/>
            <w:left w:val="none" w:sz="0" w:space="0" w:color="auto"/>
            <w:bottom w:val="none" w:sz="0" w:space="0" w:color="auto"/>
            <w:right w:val="none" w:sz="0" w:space="0" w:color="auto"/>
          </w:divBdr>
        </w:div>
        <w:div w:id="1301616973">
          <w:marLeft w:val="1080"/>
          <w:marRight w:val="0"/>
          <w:marTop w:val="100"/>
          <w:marBottom w:val="0"/>
          <w:divBdr>
            <w:top w:val="none" w:sz="0" w:space="0" w:color="auto"/>
            <w:left w:val="none" w:sz="0" w:space="0" w:color="auto"/>
            <w:bottom w:val="none" w:sz="0" w:space="0" w:color="auto"/>
            <w:right w:val="none" w:sz="0" w:space="0" w:color="auto"/>
          </w:divBdr>
        </w:div>
        <w:div w:id="482356944">
          <w:marLeft w:val="1080"/>
          <w:marRight w:val="0"/>
          <w:marTop w:val="100"/>
          <w:marBottom w:val="0"/>
          <w:divBdr>
            <w:top w:val="none" w:sz="0" w:space="0" w:color="auto"/>
            <w:left w:val="none" w:sz="0" w:space="0" w:color="auto"/>
            <w:bottom w:val="none" w:sz="0" w:space="0" w:color="auto"/>
            <w:right w:val="none" w:sz="0" w:space="0" w:color="auto"/>
          </w:divBdr>
        </w:div>
        <w:div w:id="907302403">
          <w:marLeft w:val="1080"/>
          <w:marRight w:val="0"/>
          <w:marTop w:val="100"/>
          <w:marBottom w:val="0"/>
          <w:divBdr>
            <w:top w:val="none" w:sz="0" w:space="0" w:color="auto"/>
            <w:left w:val="none" w:sz="0" w:space="0" w:color="auto"/>
            <w:bottom w:val="none" w:sz="0" w:space="0" w:color="auto"/>
            <w:right w:val="none" w:sz="0" w:space="0" w:color="auto"/>
          </w:divBdr>
        </w:div>
      </w:divsChild>
    </w:div>
    <w:div w:id="1713067628">
      <w:bodyDiv w:val="1"/>
      <w:marLeft w:val="0"/>
      <w:marRight w:val="0"/>
      <w:marTop w:val="0"/>
      <w:marBottom w:val="0"/>
      <w:divBdr>
        <w:top w:val="none" w:sz="0" w:space="0" w:color="auto"/>
        <w:left w:val="none" w:sz="0" w:space="0" w:color="auto"/>
        <w:bottom w:val="none" w:sz="0" w:space="0" w:color="auto"/>
        <w:right w:val="none" w:sz="0" w:space="0" w:color="auto"/>
      </w:divBdr>
      <w:divsChild>
        <w:div w:id="1213077915">
          <w:marLeft w:val="446"/>
          <w:marRight w:val="0"/>
          <w:marTop w:val="0"/>
          <w:marBottom w:val="0"/>
          <w:divBdr>
            <w:top w:val="none" w:sz="0" w:space="0" w:color="auto"/>
            <w:left w:val="none" w:sz="0" w:space="0" w:color="auto"/>
            <w:bottom w:val="none" w:sz="0" w:space="0" w:color="auto"/>
            <w:right w:val="none" w:sz="0" w:space="0" w:color="auto"/>
          </w:divBdr>
        </w:div>
        <w:div w:id="937250605">
          <w:marLeft w:val="1166"/>
          <w:marRight w:val="0"/>
          <w:marTop w:val="0"/>
          <w:marBottom w:val="0"/>
          <w:divBdr>
            <w:top w:val="none" w:sz="0" w:space="0" w:color="auto"/>
            <w:left w:val="none" w:sz="0" w:space="0" w:color="auto"/>
            <w:bottom w:val="none" w:sz="0" w:space="0" w:color="auto"/>
            <w:right w:val="none" w:sz="0" w:space="0" w:color="auto"/>
          </w:divBdr>
        </w:div>
        <w:div w:id="278755673">
          <w:marLeft w:val="1166"/>
          <w:marRight w:val="0"/>
          <w:marTop w:val="0"/>
          <w:marBottom w:val="0"/>
          <w:divBdr>
            <w:top w:val="none" w:sz="0" w:space="0" w:color="auto"/>
            <w:left w:val="none" w:sz="0" w:space="0" w:color="auto"/>
            <w:bottom w:val="none" w:sz="0" w:space="0" w:color="auto"/>
            <w:right w:val="none" w:sz="0" w:space="0" w:color="auto"/>
          </w:divBdr>
        </w:div>
      </w:divsChild>
    </w:div>
    <w:div w:id="1744795020">
      <w:bodyDiv w:val="1"/>
      <w:marLeft w:val="0"/>
      <w:marRight w:val="0"/>
      <w:marTop w:val="0"/>
      <w:marBottom w:val="0"/>
      <w:divBdr>
        <w:top w:val="none" w:sz="0" w:space="0" w:color="auto"/>
        <w:left w:val="none" w:sz="0" w:space="0" w:color="auto"/>
        <w:bottom w:val="none" w:sz="0" w:space="0" w:color="auto"/>
        <w:right w:val="none" w:sz="0" w:space="0" w:color="auto"/>
      </w:divBdr>
      <w:divsChild>
        <w:div w:id="1264462804">
          <w:marLeft w:val="360"/>
          <w:marRight w:val="0"/>
          <w:marTop w:val="200"/>
          <w:marBottom w:val="0"/>
          <w:divBdr>
            <w:top w:val="none" w:sz="0" w:space="0" w:color="auto"/>
            <w:left w:val="none" w:sz="0" w:space="0" w:color="auto"/>
            <w:bottom w:val="none" w:sz="0" w:space="0" w:color="auto"/>
            <w:right w:val="none" w:sz="0" w:space="0" w:color="auto"/>
          </w:divBdr>
        </w:div>
        <w:div w:id="226690622">
          <w:marLeft w:val="1267"/>
          <w:marRight w:val="0"/>
          <w:marTop w:val="100"/>
          <w:marBottom w:val="0"/>
          <w:divBdr>
            <w:top w:val="none" w:sz="0" w:space="0" w:color="auto"/>
            <w:left w:val="none" w:sz="0" w:space="0" w:color="auto"/>
            <w:bottom w:val="none" w:sz="0" w:space="0" w:color="auto"/>
            <w:right w:val="none" w:sz="0" w:space="0" w:color="auto"/>
          </w:divBdr>
        </w:div>
        <w:div w:id="1785883529">
          <w:marLeft w:val="1267"/>
          <w:marRight w:val="0"/>
          <w:marTop w:val="100"/>
          <w:marBottom w:val="0"/>
          <w:divBdr>
            <w:top w:val="none" w:sz="0" w:space="0" w:color="auto"/>
            <w:left w:val="none" w:sz="0" w:space="0" w:color="auto"/>
            <w:bottom w:val="none" w:sz="0" w:space="0" w:color="auto"/>
            <w:right w:val="none" w:sz="0" w:space="0" w:color="auto"/>
          </w:divBdr>
        </w:div>
        <w:div w:id="1887135632">
          <w:marLeft w:val="1267"/>
          <w:marRight w:val="0"/>
          <w:marTop w:val="100"/>
          <w:marBottom w:val="0"/>
          <w:divBdr>
            <w:top w:val="none" w:sz="0" w:space="0" w:color="auto"/>
            <w:left w:val="none" w:sz="0" w:space="0" w:color="auto"/>
            <w:bottom w:val="none" w:sz="0" w:space="0" w:color="auto"/>
            <w:right w:val="none" w:sz="0" w:space="0" w:color="auto"/>
          </w:divBdr>
        </w:div>
        <w:div w:id="1279994285">
          <w:marLeft w:val="1800"/>
          <w:marRight w:val="0"/>
          <w:marTop w:val="100"/>
          <w:marBottom w:val="0"/>
          <w:divBdr>
            <w:top w:val="none" w:sz="0" w:space="0" w:color="auto"/>
            <w:left w:val="none" w:sz="0" w:space="0" w:color="auto"/>
            <w:bottom w:val="none" w:sz="0" w:space="0" w:color="auto"/>
            <w:right w:val="none" w:sz="0" w:space="0" w:color="auto"/>
          </w:divBdr>
        </w:div>
      </w:divsChild>
    </w:div>
    <w:div w:id="1781492556">
      <w:bodyDiv w:val="1"/>
      <w:marLeft w:val="0"/>
      <w:marRight w:val="0"/>
      <w:marTop w:val="0"/>
      <w:marBottom w:val="0"/>
      <w:divBdr>
        <w:top w:val="none" w:sz="0" w:space="0" w:color="auto"/>
        <w:left w:val="none" w:sz="0" w:space="0" w:color="auto"/>
        <w:bottom w:val="none" w:sz="0" w:space="0" w:color="auto"/>
        <w:right w:val="none" w:sz="0" w:space="0" w:color="auto"/>
      </w:divBdr>
    </w:div>
    <w:div w:id="1868523158">
      <w:bodyDiv w:val="1"/>
      <w:marLeft w:val="0"/>
      <w:marRight w:val="0"/>
      <w:marTop w:val="0"/>
      <w:marBottom w:val="0"/>
      <w:divBdr>
        <w:top w:val="none" w:sz="0" w:space="0" w:color="auto"/>
        <w:left w:val="none" w:sz="0" w:space="0" w:color="auto"/>
        <w:bottom w:val="none" w:sz="0" w:space="0" w:color="auto"/>
        <w:right w:val="none" w:sz="0" w:space="0" w:color="auto"/>
      </w:divBdr>
      <w:divsChild>
        <w:div w:id="51389204">
          <w:marLeft w:val="360"/>
          <w:marRight w:val="0"/>
          <w:marTop w:val="200"/>
          <w:marBottom w:val="0"/>
          <w:divBdr>
            <w:top w:val="none" w:sz="0" w:space="0" w:color="auto"/>
            <w:left w:val="none" w:sz="0" w:space="0" w:color="auto"/>
            <w:bottom w:val="none" w:sz="0" w:space="0" w:color="auto"/>
            <w:right w:val="none" w:sz="0" w:space="0" w:color="auto"/>
          </w:divBdr>
        </w:div>
        <w:div w:id="214974823">
          <w:marLeft w:val="1080"/>
          <w:marRight w:val="0"/>
          <w:marTop w:val="100"/>
          <w:marBottom w:val="0"/>
          <w:divBdr>
            <w:top w:val="none" w:sz="0" w:space="0" w:color="auto"/>
            <w:left w:val="none" w:sz="0" w:space="0" w:color="auto"/>
            <w:bottom w:val="none" w:sz="0" w:space="0" w:color="auto"/>
            <w:right w:val="none" w:sz="0" w:space="0" w:color="auto"/>
          </w:divBdr>
        </w:div>
        <w:div w:id="1642074482">
          <w:marLeft w:val="1080"/>
          <w:marRight w:val="0"/>
          <w:marTop w:val="100"/>
          <w:marBottom w:val="0"/>
          <w:divBdr>
            <w:top w:val="none" w:sz="0" w:space="0" w:color="auto"/>
            <w:left w:val="none" w:sz="0" w:space="0" w:color="auto"/>
            <w:bottom w:val="none" w:sz="0" w:space="0" w:color="auto"/>
            <w:right w:val="none" w:sz="0" w:space="0" w:color="auto"/>
          </w:divBdr>
        </w:div>
        <w:div w:id="1103115201">
          <w:marLeft w:val="1080"/>
          <w:marRight w:val="0"/>
          <w:marTop w:val="100"/>
          <w:marBottom w:val="0"/>
          <w:divBdr>
            <w:top w:val="none" w:sz="0" w:space="0" w:color="auto"/>
            <w:left w:val="none" w:sz="0" w:space="0" w:color="auto"/>
            <w:bottom w:val="none" w:sz="0" w:space="0" w:color="auto"/>
            <w:right w:val="none" w:sz="0" w:space="0" w:color="auto"/>
          </w:divBdr>
        </w:div>
        <w:div w:id="178587352">
          <w:marLeft w:val="360"/>
          <w:marRight w:val="0"/>
          <w:marTop w:val="200"/>
          <w:marBottom w:val="0"/>
          <w:divBdr>
            <w:top w:val="none" w:sz="0" w:space="0" w:color="auto"/>
            <w:left w:val="none" w:sz="0" w:space="0" w:color="auto"/>
            <w:bottom w:val="none" w:sz="0" w:space="0" w:color="auto"/>
            <w:right w:val="none" w:sz="0" w:space="0" w:color="auto"/>
          </w:divBdr>
        </w:div>
        <w:div w:id="1150557559">
          <w:marLeft w:val="360"/>
          <w:marRight w:val="0"/>
          <w:marTop w:val="200"/>
          <w:marBottom w:val="0"/>
          <w:divBdr>
            <w:top w:val="none" w:sz="0" w:space="0" w:color="auto"/>
            <w:left w:val="none" w:sz="0" w:space="0" w:color="auto"/>
            <w:bottom w:val="none" w:sz="0" w:space="0" w:color="auto"/>
            <w:right w:val="none" w:sz="0" w:space="0" w:color="auto"/>
          </w:divBdr>
        </w:div>
      </w:divsChild>
    </w:div>
    <w:div w:id="1960719485">
      <w:bodyDiv w:val="1"/>
      <w:marLeft w:val="0"/>
      <w:marRight w:val="0"/>
      <w:marTop w:val="0"/>
      <w:marBottom w:val="0"/>
      <w:divBdr>
        <w:top w:val="none" w:sz="0" w:space="0" w:color="auto"/>
        <w:left w:val="none" w:sz="0" w:space="0" w:color="auto"/>
        <w:bottom w:val="none" w:sz="0" w:space="0" w:color="auto"/>
        <w:right w:val="none" w:sz="0" w:space="0" w:color="auto"/>
      </w:divBdr>
      <w:divsChild>
        <w:div w:id="124585881">
          <w:marLeft w:val="360"/>
          <w:marRight w:val="0"/>
          <w:marTop w:val="200"/>
          <w:marBottom w:val="0"/>
          <w:divBdr>
            <w:top w:val="none" w:sz="0" w:space="0" w:color="auto"/>
            <w:left w:val="none" w:sz="0" w:space="0" w:color="auto"/>
            <w:bottom w:val="none" w:sz="0" w:space="0" w:color="auto"/>
            <w:right w:val="none" w:sz="0" w:space="0" w:color="auto"/>
          </w:divBdr>
        </w:div>
        <w:div w:id="1995255106">
          <w:marLeft w:val="360"/>
          <w:marRight w:val="0"/>
          <w:marTop w:val="200"/>
          <w:marBottom w:val="0"/>
          <w:divBdr>
            <w:top w:val="none" w:sz="0" w:space="0" w:color="auto"/>
            <w:left w:val="none" w:sz="0" w:space="0" w:color="auto"/>
            <w:bottom w:val="none" w:sz="0" w:space="0" w:color="auto"/>
            <w:right w:val="none" w:sz="0" w:space="0" w:color="auto"/>
          </w:divBdr>
        </w:div>
        <w:div w:id="419718391">
          <w:marLeft w:val="360"/>
          <w:marRight w:val="0"/>
          <w:marTop w:val="200"/>
          <w:marBottom w:val="0"/>
          <w:divBdr>
            <w:top w:val="none" w:sz="0" w:space="0" w:color="auto"/>
            <w:left w:val="none" w:sz="0" w:space="0" w:color="auto"/>
            <w:bottom w:val="none" w:sz="0" w:space="0" w:color="auto"/>
            <w:right w:val="none" w:sz="0" w:space="0" w:color="auto"/>
          </w:divBdr>
        </w:div>
      </w:divsChild>
    </w:div>
    <w:div w:id="2046177445">
      <w:bodyDiv w:val="1"/>
      <w:marLeft w:val="0"/>
      <w:marRight w:val="0"/>
      <w:marTop w:val="0"/>
      <w:marBottom w:val="0"/>
      <w:divBdr>
        <w:top w:val="none" w:sz="0" w:space="0" w:color="auto"/>
        <w:left w:val="none" w:sz="0" w:space="0" w:color="auto"/>
        <w:bottom w:val="none" w:sz="0" w:space="0" w:color="auto"/>
        <w:right w:val="none" w:sz="0" w:space="0" w:color="auto"/>
      </w:divBdr>
      <w:divsChild>
        <w:div w:id="806972146">
          <w:marLeft w:val="0"/>
          <w:marRight w:val="0"/>
          <w:marTop w:val="0"/>
          <w:marBottom w:val="0"/>
          <w:divBdr>
            <w:top w:val="none" w:sz="0" w:space="0" w:color="auto"/>
            <w:left w:val="none" w:sz="0" w:space="0" w:color="auto"/>
            <w:bottom w:val="none" w:sz="0" w:space="0" w:color="auto"/>
            <w:right w:val="none" w:sz="0" w:space="0" w:color="auto"/>
          </w:divBdr>
          <w:divsChild>
            <w:div w:id="20719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E1AEC-D596-4C41-9CFE-69D0A7342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6</Pages>
  <Words>892</Words>
  <Characters>4910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eLECTRONIC sYSTEMS</vt:lpstr>
    </vt:vector>
  </TitlesOfParts>
  <Company/>
  <LinksUpToDate>false</LinksUpToDate>
  <CharactersWithSpaces>5791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sYSTEMS</dc:title>
  <dc:subject>Individueel</dc:subject>
  <dc:creator>Ing Patrick Van Houtven</dc:creator>
  <cp:lastModifiedBy>tibo vandersanden</cp:lastModifiedBy>
  <cp:revision>6</cp:revision>
  <dcterms:created xsi:type="dcterms:W3CDTF">2021-12-09T14:18:00Z</dcterms:created>
  <dcterms:modified xsi:type="dcterms:W3CDTF">2021-12-12T18:46:00Z</dcterms:modified>
</cp:coreProperties>
</file>