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Naam student: </w:t>
      </w:r>
      <w:r>
        <w:t xml:space="preserve"> </w:t>
      </w:r>
    </w:p>
    <w:p>
      <w:pPr>
        <w:spacing w:after="120"/>
      </w:pPr>
      <w:r>
        <w:rPr>
          <w:b/>
          <w:bCs/>
        </w:rPr>
        <w:t xml:space="preserve">Stageklas: </w:t>
      </w:r>
      <w:r>
        <w:t xml:space="preserve"> </w:t>
      </w:r>
    </w:p>
    <w:p>
      <w:pPr>
        <w:spacing w:after="120"/>
      </w:pPr>
      <w:r>
        <w:rPr>
          <w:b/>
          <w:bCs/>
        </w:rPr>
        <w:t xml:space="preserve">Stageschool: </w:t>
      </w:r>
      <w:r>
        <w:t xml:space="preserve"> </w:t>
      </w:r>
    </w:p>
    <w:p>
      <w:pPr>
        <w:spacing w:after="120"/>
      </w:pPr>
      <w:r>
        <w:rPr>
          <w:b/>
          <w:bCs/>
        </w:rPr>
        <w:t xml:space="preserve">Aantal leerlingen: </w:t>
      </w:r>
      <w:r>
        <w:t xml:space="preserve"> </w:t>
      </w:r>
    </w:p>
    <w:p>
      <w:pPr>
        <w:spacing w:after="200"/>
      </w:pPr>
      <w:r>
        <w:rPr>
          <w:b/>
          <w:bCs/>
        </w:rPr>
        <w:t xml:space="preserve">Lesspecifieke beginsituatie</w:t>
      </w:r>
    </w:p>
    <w:p>
      <w:pPr>
        <w:spacing w:after="120"/>
      </w:pPr>
      <w:r>
        <w:t xml:space="preserve">Lesspecifieke beginsituatie van de klasgroep</w:t>
      </w:r>
    </w:p>
    <w:p>
      <w:pPr>
        <w:spacing w:after="120"/>
      </w:pPr>
      <w:r>
        <w:t xml:space="preserve">▪ Relevante voorkennis en vaardigheden</w:t>
      </w:r>
    </w:p>
    <w:p>
      <w:pPr>
        <w:spacing w:after="120"/>
      </w:pPr>
      <w:r>
        <w:t xml:space="preserve">▪ Interesses/leefwereld/actua</w:t>
      </w:r>
    </w:p>
    <w:p>
      <w:pPr>
        <w:spacing w:after="120"/>
      </w:pPr>
      <w:r>
        <w:t xml:space="preserve">▪ Specifieke onderwijsbehoeften</w:t>
      </w:r>
    </w:p>
    <w:p>
      <w:pPr>
        <w:spacing w:after="120"/>
      </w:pPr>
      <w:r>
        <w:t xml:space="preserve">Andere: bijv. materiële infrastructuur – klas/schoolorganisatie – situationele aspecten</w:t>
      </w:r>
    </w:p>
    <w:p>
      <w:pPr>
        <w:spacing w:after="200"/>
      </w:pPr>
      <w:r>
        <w:rPr>
          <w:b/>
          <w:bCs/>
        </w:rPr>
        <w:t xml:space="preserve">Doelen</w:t>
      </w:r>
    </w:p>
    <w:p>
      <w:pPr>
        <w:spacing w:after="120"/>
      </w:pPr>
      <w:r>
        <w:t xml:space="preserve">Laat bij elk lesdoel enkel het juiste soort lesdoel (MC-DAS-SPM) staan. Laat enkel het leerplan dat van toepassing is staan (2 en 3 balo).</w:t>
      </w:r>
    </w:p>
    <w:p>
      <w:pPr>
        <w:spacing w:after="120"/>
      </w:pPr>
      <w:r>
        <w:t xml:space="preserve">Raadpleeg www.onderwijsdoelen.be voor de minimumdoelen. Vind je geen passend minimumdoel? Noteer dan ‘niet gevonden’.</w:t>
      </w:r>
    </w:p>
    <w:p>
      <w:pPr>
        <w:spacing w:after="120"/>
      </w:pPr>
      <w:r>
        <w:rPr>
          <w:b/>
          <w:bCs/>
        </w:rPr>
        <w:t xml:space="preserve">▪ LESDOEL 1 (MC-DAS-SPM):</w:t>
      </w:r>
    </w:p>
    <w:p>
      <w:pPr>
        <w:spacing w:after="120"/>
      </w:pPr>
      <w:r>
        <w:t xml:space="preserve">Gekoppeld aan minimumdoel:</w:t>
      </w:r>
    </w:p>
    <w:p>
      <w:pPr>
        <w:spacing w:after="120"/>
      </w:pPr>
      <w:r>
        <w:t xml:space="preserve">Gekoppeld aan leerplandoel ZILL van het Katholiek Onderwijs – Leerlokaal van OVSG – leerplan van het GO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▪ LESDOEL 2 (MC-DAS-SPM):</w:t>
      </w:r>
    </w:p>
    <w:p>
      <w:pPr>
        <w:spacing w:after="120"/>
      </w:pPr>
      <w:r>
        <w:t xml:space="preserve">Gekoppeld aan minimumdoel:</w:t>
      </w:r>
    </w:p>
    <w:p>
      <w:pPr>
        <w:spacing w:after="120"/>
      </w:pPr>
      <w:r>
        <w:t xml:space="preserve">Gekoppeld aan leerplandoel ZILL van het Katholiek Onderwijs – Leerlokaal van OVSG – leerplan van het GO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▪ LESDOEL 3 (MC-DAS-SPM):</w:t>
      </w:r>
    </w:p>
    <w:p>
      <w:pPr>
        <w:spacing w:after="120"/>
      </w:pPr>
      <w:r>
        <w:t xml:space="preserve">Gekoppeld aan minimumdoel:</w:t>
      </w:r>
    </w:p>
    <w:p>
      <w:pPr>
        <w:spacing w:after="120"/>
      </w:pPr>
      <w:r>
        <w:t xml:space="preserve">Gekoppeld aan leerplandoel ZILL van het Katholiek Onderwijs – Leerlokaal van OVSG – leerplan van het GO</w:t>
      </w:r>
    </w:p>
    <w:p>
      <w:pPr>
        <w:spacing w:after="12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Leerinhoud met bijhorende bronnen</w:t>
      </w:r>
    </w:p>
    <w:p>
      <w:pPr>
        <w:spacing w:after="120"/>
      </w:pPr>
      <w:r>
        <w:t xml:space="preserve">Bronnen leerinhoud</w:t>
      </w:r>
    </w:p>
    <w:p>
      <w:pPr>
        <w:spacing w:after="120"/>
      </w:pPr>
      <w:r>
        <w:t xml:space="preserve">▪</w:t>
      </w:r>
    </w:p>
    <w:p>
      <w:pPr>
        <w:spacing w:after="120"/>
      </w:pPr>
      <w:r>
        <w:t xml:space="preserve">1 Voor de lessen LO, hoekenwerk en contractwerk zijn er aparte sjablonen. Je vindt deze in bijlage bij de handleiding.</w:t>
      </w:r>
    </w:p>
    <w:p>
      <w:pPr>
        <w:pStyle w:val="Heading1"/>
        <w:spacing w:after="200" w:before="300"/>
        <w:jc w:val="center"/>
      </w:pPr>
      <w:r>
        <w:rPr>
          <w:b/>
          <w:bCs/>
        </w:rPr>
        <w:t xml:space="preserve">Lesvoorbereidingsformulier</w:t>
      </w:r>
    </w:p>
    <w:p>
      <w:pPr>
        <w:spacing w:after="120"/>
      </w:pPr>
      <w:r>
        <w:rPr>
          <w:b/>
          <w:bCs/>
        </w:rPr>
        <w:t xml:space="preserve">Academiejaar 2025-2026</w:t>
      </w:r>
    </w:p>
    <w:p>
      <w:pPr>
        <w:spacing w:after="200"/>
      </w:pPr>
      <w:r>
        <w:rPr>
          <w:b/>
          <w:bCs/>
        </w:rPr>
        <w:t xml:space="preserve">Situering van de les</w:t>
      </w:r>
    </w:p>
    <w:p>
      <w:pPr>
        <w:spacing w:after="120"/>
      </w:pPr>
      <w:r>
        <w:rPr>
          <w:b/>
          <w:bCs/>
        </w:rPr>
        <w:t xml:space="preserve">Leergebied: </w:t>
      </w:r>
      <w:r>
        <w:t xml:space="preserve"> </w:t>
      </w:r>
    </w:p>
    <w:p>
      <w:pPr>
        <w:spacing w:after="120"/>
      </w:pPr>
      <w:r>
        <w:rPr>
          <w:b/>
          <w:bCs/>
        </w:rPr>
        <w:t xml:space="preserve">Onderdeel: </w:t>
      </w:r>
      <w:r>
        <w:t xml:space="preserve"> </w:t>
      </w:r>
    </w:p>
    <w:p>
      <w:pPr>
        <w:spacing w:after="120"/>
      </w:pPr>
      <w:r>
        <w:rPr>
          <w:b/>
          <w:bCs/>
        </w:rPr>
        <w:t xml:space="preserve">Lesonderwerp: </w:t>
      </w:r>
      <w:r>
        <w:t xml:space="preserve"> </w:t>
      </w:r>
    </w:p>
    <w:p>
      <w:pPr>
        <w:spacing w:after="120"/>
      </w:pPr>
      <w:r>
        <w:rPr>
          <w:b/>
          <w:bCs/>
        </w:rPr>
        <w:t xml:space="preserve">Datum: </w:t>
      </w:r>
      <w:r>
        <w:t xml:space="preserve"> </w:t>
      </w:r>
    </w:p>
    <w:p>
      <w:pPr>
        <w:spacing w:after="120"/>
      </w:pPr>
      <w:r>
        <w:rPr>
          <w:b/>
          <w:bCs/>
        </w:rPr>
        <w:t xml:space="preserve">Tijdstip: </w:t>
      </w:r>
      <w:r>
        <w:t xml:space="preserve">… uur - … uur</w:t>
      </w:r>
    </w:p>
    <w:p>
      <w:pPr>
        <w:spacing w:after="240"/>
      </w:pPr>
      <w:r>
        <w:rPr>
          <w:b/>
          <w:bCs/>
        </w:rPr>
        <w:t xml:space="preserve">Bronnen lesconcept</w:t>
      </w:r>
    </w:p>
    <w:p>
      <w:pPr>
        <w:spacing w:after="120"/>
      </w:pPr>
      <w:r>
        <w:t xml:space="preserve">Welke bronnen gebruikte je voor het vormgeven van het lesconcept? Duid en vul aan.</w:t>
      </w:r>
    </w:p>
    <w:p>
      <w:pPr>
        <w:spacing w:after="120"/>
      </w:pPr>
      <w:r>
        <w:t xml:space="preserve">▪ hogeschoolles: ...</w:t>
      </w:r>
    </w:p>
    <w:p>
      <w:pPr>
        <w:spacing w:after="120"/>
      </w:pPr>
      <w:r>
        <w:t xml:space="preserve">▪ methode/handleiding: ...</w:t>
      </w:r>
    </w:p>
    <w:p>
      <w:pPr>
        <w:spacing w:after="120"/>
      </w:pPr>
      <w:r>
        <w:t xml:space="preserve">▪ lesvoorbereiding medestudent: ...</w:t>
      </w:r>
    </w:p>
    <w:p>
      <w:pPr>
        <w:spacing w:after="120"/>
      </w:pPr>
      <w:r>
        <w:t xml:space="preserve">▪ internetbron(nen): ….</w:t>
      </w:r>
    </w:p>
    <w:p>
      <w:pPr>
        <w:spacing w:after="240"/>
      </w:pPr>
      <w:r>
        <w:rPr>
          <w:b/>
          <w:bCs/>
        </w:rPr>
        <w:t xml:space="preserve">Betrokkenheidsverhogende factoren</w:t>
      </w:r>
    </w:p>
    <w:p>
      <w:pPr>
        <w:spacing w:after="120"/>
      </w:pPr>
      <w:r>
        <w:t xml:space="preserve">Markeer de betrokkenheidsverhogende factoren die je in deze les extra inzet.</w:t>
      </w:r>
    </w:p>
    <w:p>
      <w:pPr>
        <w:spacing w:after="240"/>
      </w:pPr>
      <w:r>
        <w:rPr>
          <w:b/>
          <w:bCs/>
        </w:rPr>
        <w:t xml:space="preserve">Lesopbouw (onderwijs- en leeractiviteiten, organisatie, bordgebruik en materiaal)</w:t>
      </w:r>
    </w:p>
    <w:p>
      <w:pPr>
        <w:spacing w:after="120"/>
      </w:pPr>
      <w:r>
        <w:t xml:space="preserve">Fase 1: Instapfase: … (timing)</w:t>
      </w:r>
    </w:p>
    <w:p>
      <w:pPr>
        <w:spacing w:after="120"/>
      </w:pPr>
      <w:r>
        <w:t xml:space="preserve">1.1 … (timing)</w:t>
      </w:r>
    </w:p>
    <w:p>
      <w:pPr>
        <w:spacing w:after="120"/>
      </w:pPr>
      <w:r>
        <w:t xml:space="preserve">[Bordschema]</w:t>
      </w:r>
    </w:p>
    <w:p>
      <w:pPr>
        <w:spacing w:after="120"/>
      </w:pPr>
      <w:r>
        <w:t xml:space="preserve">Materiaal:</w:t>
      </w:r>
    </w:p>
    <w:p>
      <w:pPr>
        <w:spacing w:after="120"/>
      </w:pPr>
      <w:r>
        <w:t xml:space="preserve">Fase 2: Instructiefase: … (timing)</w:t>
      </w:r>
    </w:p>
    <w:p>
      <w:pPr>
        <w:spacing w:after="120"/>
      </w:pPr>
      <w:r>
        <w:t xml:space="preserve">2.1 … (timing)</w:t>
      </w:r>
    </w:p>
    <w:p>
      <w:pPr>
        <w:spacing w:after="120"/>
      </w:pPr>
      <w:r>
        <w:t xml:space="preserve">[Bordschema]</w:t>
      </w:r>
    </w:p>
    <w:p>
      <w:pPr>
        <w:spacing w:after="120"/>
      </w:pPr>
      <w:r>
        <w:t xml:space="preserve">Materiaal:</w:t>
      </w:r>
    </w:p>
    <w:p>
      <w:pPr>
        <w:spacing w:after="120"/>
      </w:pPr>
      <w:r>
        <w:t xml:space="preserve">Fase 3: Verwerkingsfase: … (timing)</w:t>
      </w:r>
    </w:p>
    <w:p>
      <w:pPr>
        <w:spacing w:after="120"/>
      </w:pPr>
      <w:r>
        <w:t xml:space="preserve">3.1 … (timing)</w:t>
      </w:r>
    </w:p>
    <w:p>
      <w:pPr>
        <w:spacing w:after="120"/>
      </w:pPr>
      <w:r>
        <w:t xml:space="preserve">[Bordschema]</w:t>
      </w:r>
    </w:p>
    <w:p>
      <w:pPr>
        <w:spacing w:after="120"/>
      </w:pPr>
      <w:r>
        <w:t xml:space="preserve">Materiaal:</w:t>
      </w:r>
    </w:p>
    <w:p>
      <w:pPr>
        <w:spacing w:after="120"/>
      </w:pPr>
      <w:r>
        <w:t xml:space="preserve">Fase 4: Afrondingsfase: … (timing)</w:t>
      </w:r>
    </w:p>
    <w:p>
      <w:pPr>
        <w:spacing w:after="120"/>
      </w:pPr>
      <w:r>
        <w:t xml:space="preserve">4.1 … (timing)</w:t>
      </w:r>
    </w:p>
    <w:p>
      <w:pPr>
        <w:spacing w:after="120"/>
      </w:pPr>
      <w:r>
        <w:t xml:space="preserve">[Bordschema]</w:t>
      </w:r>
    </w:p>
    <w:p>
      <w:pPr>
        <w:spacing w:after="120"/>
      </w:pPr>
      <w:r>
        <w:t xml:space="preserve">Materiaal:</w:t>
      </w:r>
    </w:p>
    <w:p>
      <w:pPr>
        <w:spacing w:after="240"/>
      </w:pPr>
      <w:r>
        <w:rPr>
          <w:b/>
          <w:bCs/>
        </w:rPr>
        <w:t xml:space="preserve">Overzicht bijlagen</w:t>
      </w:r>
    </w:p>
    <w:p>
      <w:pPr>
        <w:spacing w:after="120"/>
      </w:pPr>
      <w:r>
        <w:t xml:space="preserve">▪ Bijlage 1: Leesbare kopie van de bron (handleiding, lesvoorbereiding mentor, hogeschoolles) niet enkel het werkboek!</w:t>
      </w:r>
    </w:p>
    <w:p>
      <w:pPr>
        <w:spacing w:after="120"/>
      </w:pPr>
      <w:r>
        <w:t xml:space="preserve">▪ Bijlage 2: Correctiesleutel werkblaadje(s) leerlingen</w:t>
      </w:r>
    </w:p>
    <w:p>
      <w:pPr>
        <w:spacing w:after="120"/>
      </w:pPr>
      <w:r>
        <w:t xml:space="preserve">▪ Bijlage 3: …</w:t>
      </w:r>
    </w:p>
    <w:p>
      <w:pPr>
        <w:spacing w:after="240"/>
      </w:pPr>
      <w:r>
        <w:rPr>
          <w:b/>
          <w:bCs/>
        </w:rPr>
        <w:t xml:space="preserve">Zelfevaluatie (na de lesrealisatie)</w:t>
      </w:r>
    </w:p>
    <w:p>
      <w:pPr>
        <w:spacing w:after="120"/>
      </w:pPr>
      <w:r>
        <w:rPr>
          <w:b/>
          <w:bCs/>
        </w:rPr>
        <w:t xml:space="preserve">2. Doelgerichtheid</w:t>
      </w:r>
    </w:p>
    <w:p>
      <w:pPr>
        <w:spacing w:after="120"/>
      </w:pPr>
      <w:r>
        <w:t xml:space="preserve">D1</w:t>
      </w:r>
    </w:p>
    <w:p>
      <w:pPr>
        <w:spacing w:after="120"/>
      </w:pPr>
      <w:r>
        <w:t xml:space="preserve">D2</w:t>
      </w:r>
    </w:p>
    <w:p>
      <w:pPr>
        <w:spacing w:after="120"/>
      </w:pPr>
      <w:r>
        <w:t xml:space="preserve">D3</w:t>
      </w:r>
    </w:p>
    <w:p>
      <w:pPr>
        <w:spacing w:after="240"/>
      </w:pPr>
      <w:r>
        <w:rPr>
          <w:b/>
          <w:bCs/>
        </w:rPr>
        <w:t xml:space="preserve">Reflectie (na de lesrealisatie)</w:t>
      </w:r>
    </w:p>
    <w:p>
      <w:pPr>
        <w:spacing w:after="120"/>
      </w:pPr>
      <w:r>
        <w:t xml:space="preserve">Wat leerde deze les je over jezelf als leerkracht?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Lesvoorbereidingsformulier</dc:title>
  <dc:creator>Thomas More / Leerkrachtentools</dc:creator>
  <cp:lastModifiedBy>Un-named</cp:lastModifiedBy>
  <cp:revision>1</cp:revision>
  <dcterms:created xsi:type="dcterms:W3CDTF">2026-08-28T20:19:59.005Z</dcterms:created>
  <dcterms:modified xsi:type="dcterms:W3CDTF">2026-08-28T20:19:59.005Z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