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Informatika, informatizácia a informačná spoločnosť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"/>
        </w:numPr>
        <w:rPr>
          <w:rFonts w:ascii="Symbol" w:cs="Symbol" w:eastAsia="Symbol" w:hAnsi="Symbol"/>
          <w:sz w:val="28"/>
          <w:szCs w:val="28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Informatika je veda o získavaní, zbere, prenose, triedení, ukladaní, uchovávaní</w:t>
      </w:r>
    </w:p>
    <w:p>
      <w:pPr>
        <w:spacing w:after="0" w:line="55" w:lineRule="exact"/>
        <w:rPr>
          <w:sz w:val="24"/>
          <w:szCs w:val="24"/>
          <w:color w:val="auto"/>
        </w:rPr>
      </w:pPr>
    </w:p>
    <w:p>
      <w:pPr>
        <w:ind w:left="720" w:right="660"/>
        <w:spacing w:after="0" w:line="21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(pamätaní), aktualizovaní, spracovaní, vyhodnocovaní a využívaní informácií na úrovni signálov, údajov, symbolov, správ,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poznatkov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znalostí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Výpočtová technika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skúma zákonitosti a princípy tvorby informačných procesov a spôsoby ich realizácie</w:t>
      </w:r>
    </w:p>
    <w:p>
      <w:pPr>
        <w:spacing w:after="0" w:line="10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900" w:hanging="364"/>
        <w:spacing w:after="0" w:line="200" w:lineRule="auto"/>
        <w:tabs>
          <w:tab w:leader="none" w:pos="720" w:val="left"/>
        </w:tabs>
        <w:numPr>
          <w:ilvl w:val="0"/>
          <w:numId w:val="2"/>
        </w:numPr>
        <w:rPr>
          <w:rFonts w:ascii="Symbol" w:cs="Symbol" w:eastAsia="Symbol" w:hAnsi="Symbol"/>
          <w:sz w:val="28"/>
          <w:szCs w:val="28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zaoberá sa vlastnosťami a zákonitosťami týchto procesov a ich algoritmickou realizáciou</w:t>
      </w:r>
    </w:p>
    <w:p>
      <w:pPr>
        <w:ind w:left="720" w:hanging="364"/>
        <w:spacing w:after="0" w:line="235" w:lineRule="auto"/>
        <w:tabs>
          <w:tab w:leader="none" w:pos="720" w:val="left"/>
        </w:tabs>
        <w:numPr>
          <w:ilvl w:val="0"/>
          <w:numId w:val="2"/>
        </w:numPr>
        <w:rPr>
          <w:rFonts w:ascii="Symbol" w:cs="Symbol" w:eastAsia="Symbol" w:hAnsi="Symbol"/>
          <w:sz w:val="32"/>
          <w:szCs w:val="32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zahrňuje tvorbu, vývoj a využitie programových a technických prostriedkov</w:t>
      </w:r>
    </w:p>
    <w:p>
      <w:pPr>
        <w:spacing w:after="0" w:line="55" w:lineRule="exact"/>
        <w:rPr>
          <w:sz w:val="24"/>
          <w:szCs w:val="24"/>
          <w:color w:val="auto"/>
        </w:rPr>
      </w:pPr>
    </w:p>
    <w:p>
      <w:pPr>
        <w:ind w:left="720" w:right="480"/>
        <w:spacing w:after="0" w:line="21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výpočtovej techniky, ako nástroja na automatizované a automatické spracovanie informácií</w:t>
      </w:r>
    </w:p>
    <w:p>
      <w:pPr>
        <w:spacing w:after="0" w:line="3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Číslicový počítač (ČP)</w:t>
      </w:r>
    </w:p>
    <w:p>
      <w:pPr>
        <w:spacing w:after="0" w:line="65" w:lineRule="exact"/>
        <w:rPr>
          <w:sz w:val="24"/>
          <w:szCs w:val="24"/>
          <w:color w:val="auto"/>
        </w:rPr>
      </w:pPr>
    </w:p>
    <w:p>
      <w:pPr>
        <w:jc w:val="both"/>
        <w:ind w:left="720" w:right="80" w:hanging="364"/>
        <w:spacing w:after="0" w:line="222" w:lineRule="auto"/>
        <w:tabs>
          <w:tab w:leader="none" w:pos="720" w:val="left"/>
        </w:tabs>
        <w:numPr>
          <w:ilvl w:val="0"/>
          <w:numId w:val="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 zložitý univerzálny číslicový systém určený na samočinné vykonávanie postupnosti operácií nad údajmi zobrazenými číslicovým kódom, na základe vopred pripraveného a v pamäti uloženého programu</w:t>
      </w:r>
    </w:p>
    <w:p>
      <w:pPr>
        <w:spacing w:after="0" w:line="358" w:lineRule="exact"/>
        <w:rPr>
          <w:sz w:val="24"/>
          <w:szCs w:val="24"/>
          <w:color w:val="auto"/>
        </w:rPr>
      </w:pPr>
    </w:p>
    <w:p>
      <w:pPr>
        <w:ind w:left="720" w:right="1200" w:hanging="364"/>
        <w:spacing w:after="0" w:line="214" w:lineRule="auto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 súhrn prvkov komponovaných do jedného celku za účelom dosiahnutia definovaného cieľa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Kompozícia systému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vlastnosť sa nazýva zložitosť systému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Opísanie systému sa uskutočňuje na základe určenia jeho funkcie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štruktúry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Funkcia systému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predstavuje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pravidlo na dosiahnutie požadovaného cieľa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Štruktúra systému vyjadruje kompozíciu jeho prvkov a ich vzájomných väzieb</w:t>
      </w:r>
    </w:p>
    <w:p>
      <w:pPr>
        <w:spacing w:after="0" w:line="6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740" w:hanging="364"/>
        <w:spacing w:after="0" w:line="223" w:lineRule="auto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Organizácia systému je spôsob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vytvoren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ia systému na báze kompozície prvkov </w:t>
      </w:r>
      <w:r>
        <w:rPr>
          <w:rFonts w:ascii="Calibri" w:cs="Calibri" w:eastAsia="Calibri" w:hAnsi="Calibri"/>
          <w:sz w:val="23"/>
          <w:szCs w:val="23"/>
          <w:color w:val="auto"/>
        </w:rPr>
        <w:t>z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ktorých pozostáva za účelom dosiahnutia zadaných funkčných vlastností</w:t>
      </w:r>
    </w:p>
    <w:p>
      <w:pPr>
        <w:spacing w:after="0" w:line="66" w:lineRule="exact"/>
        <w:rPr>
          <w:rFonts w:ascii="Symbol" w:cs="Symbol" w:eastAsia="Symbol" w:hAnsi="Symbol"/>
          <w:sz w:val="23"/>
          <w:szCs w:val="23"/>
          <w:color w:val="auto"/>
        </w:rPr>
      </w:pPr>
    </w:p>
    <w:p>
      <w:pPr>
        <w:ind w:left="720" w:right="400" w:hanging="364"/>
        <w:spacing w:after="0" w:line="213" w:lineRule="auto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</w:t>
      </w:r>
      <w:r>
        <w:rPr>
          <w:rFonts w:ascii="Calibri" w:cs="Calibri" w:eastAsia="Calibri" w:hAnsi="Calibri"/>
          <w:sz w:val="24"/>
          <w:szCs w:val="24"/>
          <w:color w:val="auto"/>
        </w:rPr>
        <w:t>očítačový systém (PS)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 s</w:t>
      </w:r>
      <w:r>
        <w:rPr>
          <w:rFonts w:ascii="Calibri" w:cs="Calibri" w:eastAsia="Calibri" w:hAnsi="Calibri"/>
          <w:sz w:val="24"/>
          <w:szCs w:val="24"/>
          <w:color w:val="auto"/>
        </w:rPr>
        <w:t>ystém vytvorený na báze jedného alebo viacerých ČP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, je </w:t>
      </w:r>
      <w:r>
        <w:rPr>
          <w:rFonts w:ascii="Calibri" w:cs="Calibri" w:eastAsia="Calibri" w:hAnsi="Calibri"/>
          <w:sz w:val="24"/>
          <w:szCs w:val="24"/>
          <w:color w:val="auto"/>
        </w:rPr>
        <w:t>charakterizovaný svojou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</w:p>
    <w:p>
      <w:pPr>
        <w:spacing w:after="0" w:line="3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080" w:right="5160"/>
        <w:spacing w:after="0" w:line="220" w:lineRule="auto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funkčnou organizáciou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štruktúrnou organizáciou</w:t>
      </w:r>
    </w:p>
    <w:p>
      <w:pPr>
        <w:spacing w:after="0" w:line="66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400" w:hanging="364"/>
        <w:spacing w:after="0" w:line="227" w:lineRule="auto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Funkčná organizácia PS je definovaná formou zobrazovania informácií, štruktúrou inštrukčných súborov, charakterom vnútorného a vonkajšieho riadenia operácií, spôsobom riadenia procesu spracovania informácií, prístupovým režimom používateľov k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PS</w:t>
      </w:r>
    </w:p>
    <w:p>
      <w:pPr>
        <w:spacing w:after="0" w:line="65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20" w:hanging="364"/>
        <w:spacing w:after="0" w:line="222" w:lineRule="auto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Štruktúrna organizácia PS je definovaná logickým a systémovým usporiadaním jeho </w:t>
      </w:r>
      <w:r>
        <w:rPr>
          <w:rFonts w:ascii="Calibri" w:cs="Calibri" w:eastAsia="Calibri" w:hAnsi="Calibri"/>
          <w:sz w:val="24"/>
          <w:szCs w:val="24"/>
          <w:color w:val="auto"/>
        </w:rPr>
        <w:t>komponentov,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spôsobom ich vzájomnej komunikácie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konštrukčnou a technologickou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</w:t>
      </w:r>
      <w:r>
        <w:rPr>
          <w:rFonts w:ascii="Calibri" w:cs="Calibri" w:eastAsia="Calibri" w:hAnsi="Calibri"/>
          <w:sz w:val="24"/>
          <w:szCs w:val="24"/>
          <w:color w:val="auto"/>
        </w:rPr>
        <w:t>realizáciou jeho komponentov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Architektúra PS zahrňuje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</w:p>
    <w:p>
      <w:pPr>
        <w:spacing w:after="0" w:line="54" w:lineRule="exact"/>
        <w:rPr>
          <w:sz w:val="24"/>
          <w:szCs w:val="24"/>
          <w:color w:val="auto"/>
        </w:rPr>
      </w:pPr>
    </w:p>
    <w:p>
      <w:pPr>
        <w:ind w:left="1080" w:right="80" w:hanging="4"/>
        <w:spacing w:after="0" w:line="212" w:lineRule="auto"/>
        <w:tabs>
          <w:tab w:leader="none" w:pos="1440" w:val="left"/>
        </w:tabs>
        <w:numPr>
          <w:ilvl w:val="1"/>
          <w:numId w:val="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požiadavky programových prostriedkov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inštrukčno orientovaná architektúra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vnútornú organizáciu jeho technických prostriedkov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implementačno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1440"/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orientovaná architektúra</w:t>
      </w:r>
    </w:p>
    <w:p>
      <w:pPr>
        <w:spacing w:after="0" w:line="64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 w:line="222" w:lineRule="auto"/>
        <w:tabs>
          <w:tab w:leader="none" w:pos="720" w:val="left"/>
        </w:tabs>
        <w:numPr>
          <w:ilvl w:val="0"/>
          <w:numId w:val="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Z hľadiska požiadaviek programovania inštrukčno orientovaná architektúra PS </w:t>
      </w:r>
      <w:r>
        <w:rPr>
          <w:rFonts w:ascii="Calibri" w:cs="Calibri" w:eastAsia="Calibri" w:hAnsi="Calibri"/>
          <w:sz w:val="24"/>
          <w:szCs w:val="24"/>
          <w:color w:val="auto"/>
        </w:rPr>
        <w:t>predstavuje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abstrakciu prostredníctvom súboru inštrukcií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kódy operácií</w:t>
      </w:r>
      <w:r>
        <w:rPr>
          <w:rFonts w:ascii="Calibri" w:cs="Calibri" w:eastAsia="Calibri" w:hAnsi="Calibri"/>
          <w:sz w:val="24"/>
          <w:szCs w:val="24"/>
          <w:color w:val="auto"/>
        </w:rPr>
        <w:t>, adresovacie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módy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špecifikáciu registrov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virtuálnu pamäť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pod</w:t>
      </w:r>
    </w:p>
    <w:p>
      <w:pPr>
        <w:spacing w:after="0" w:line="68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660" w:hanging="364"/>
        <w:spacing w:after="0" w:line="236" w:lineRule="auto"/>
        <w:tabs>
          <w:tab w:leader="none" w:pos="720" w:val="left"/>
        </w:tabs>
        <w:numPr>
          <w:ilvl w:val="0"/>
          <w:numId w:val="5"/>
        </w:numPr>
        <w:rPr>
          <w:rFonts w:ascii="Symbol" w:cs="Symbol" w:eastAsia="Symbol" w:hAnsi="Symbol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Z hľadiska implementácie tech. prostriedkov implementačno orientovaná architektúra PS predstavuje abstrakciu na úrovni štruktúrnej organizácie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-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centrálnych procesorových jednotiek</w:t>
      </w:r>
      <w:r>
        <w:rPr>
          <w:rFonts w:ascii="Calibri" w:cs="Calibri" w:eastAsia="Calibri" w:hAnsi="Calibri"/>
          <w:sz w:val="23"/>
          <w:szCs w:val="23"/>
          <w:color w:val="auto"/>
        </w:rPr>
        <w:t>,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komponentov pamäťového podsystému</w:t>
      </w:r>
      <w:r>
        <w:rPr>
          <w:rFonts w:ascii="Calibri" w:cs="Calibri" w:eastAsia="Calibri" w:hAnsi="Calibri"/>
          <w:sz w:val="23"/>
          <w:szCs w:val="23"/>
          <w:color w:val="auto"/>
        </w:rPr>
        <w:t>,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zbernicových systémov</w:t>
      </w:r>
      <w:r>
        <w:rPr>
          <w:rFonts w:ascii="Calibri" w:cs="Calibri" w:eastAsia="Calibri" w:hAnsi="Calibri"/>
          <w:sz w:val="23"/>
          <w:szCs w:val="23"/>
          <w:color w:val="auto"/>
        </w:rPr>
        <w:t>,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mikrokódu</w:t>
      </w:r>
      <w:r>
        <w:rPr>
          <w:rFonts w:ascii="Calibri" w:cs="Calibri" w:eastAsia="Calibri" w:hAnsi="Calibri"/>
          <w:sz w:val="23"/>
          <w:szCs w:val="23"/>
          <w:color w:val="auto"/>
        </w:rPr>
        <w:t>,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prúdových funkčných jednotiek</w:t>
      </w:r>
    </w:p>
    <w:p>
      <w:pPr>
        <w:sectPr>
          <w:pgSz w:w="11900" w:h="16838" w:orient="portrait"/>
          <w:cols w:equalWidth="0" w:num="1">
            <w:col w:w="9060"/>
          </w:cols>
          <w:pgMar w:left="1420" w:top="1411" w:right="1426" w:bottom="1007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Model PS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2545080" cy="23806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38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Piliere číslicových systémov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Abstrakcia,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Disciplína</w:t>
      </w:r>
      <w:r>
        <w:rPr>
          <w:rFonts w:ascii="Calibri" w:cs="Calibri" w:eastAsia="Calibri" w:hAnsi="Calibri"/>
          <w:sz w:val="24"/>
          <w:szCs w:val="24"/>
          <w:color w:val="auto"/>
        </w:rPr>
        <w:t>, Hierarchia,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Modularita, Jednotnosť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Analytický stroj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Charles Babbage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pracoval na ňom od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1833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–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do smrti (1871)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Považuje sa za prvý číslicový počítač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George Boole, 1815-1864</w:t>
      </w:r>
    </w:p>
    <w:p>
      <w:pPr>
        <w:ind w:left="720" w:hanging="364"/>
        <w:spacing w:after="0" w:line="239" w:lineRule="auto"/>
        <w:tabs>
          <w:tab w:leader="none" w:pos="720" w:val="left"/>
        </w:tabs>
        <w:numPr>
          <w:ilvl w:val="0"/>
          <w:numId w:val="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Zakladateľ matematickej logiky, vybudoval základy, na ktorých stojí dnešná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informatika</w:t>
      </w: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"/>
        </w:numPr>
        <w:rPr>
          <w:rFonts w:ascii="Symbol" w:cs="Symbol" w:eastAsia="Symbol" w:hAnsi="Symbol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Číslicové obvody používajú príslušnú hladinu napä</w:t>
      </w:r>
      <w:r>
        <w:rPr>
          <w:rFonts w:ascii="Calibri" w:cs="Calibri" w:eastAsia="Calibri" w:hAnsi="Calibri"/>
          <w:sz w:val="23"/>
          <w:szCs w:val="23"/>
          <w:color w:val="auto"/>
        </w:rPr>
        <w:t>tia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na reprezentáciu log. hodnôt 1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0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Bit: Binary digit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– základná jednotka informácie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Číselné sústavy (ČS)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Pozičné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Nepozičné, Symetrické, Nesymetrické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Číselné sústavy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Desiatková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Binárna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Osmičková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Hexadecimálna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Aritmetika v binárnej ČS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1905</wp:posOffset>
            </wp:positionV>
            <wp:extent cx="3451860" cy="7556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75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Pretečenie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ak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hodnotu výsledku operácie nie je možné reprezentovať na N</w:t>
      </w:r>
      <w:r>
        <w:rPr>
          <w:rFonts w:ascii="Calibri" w:cs="Calibri" w:eastAsia="Calibri" w:hAnsi="Calibri"/>
          <w:sz w:val="24"/>
          <w:szCs w:val="24"/>
          <w:color w:val="auto"/>
        </w:rPr>
        <w:t>-bitoch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Priamy kód (PK)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1 znamienkový bit, N</w:t>
      </w:r>
      <w:r>
        <w:rPr>
          <w:rFonts w:ascii="Calibri" w:cs="Calibri" w:eastAsia="Calibri" w:hAnsi="Calibri"/>
          <w:sz w:val="24"/>
          <w:szCs w:val="24"/>
          <w:color w:val="auto"/>
        </w:rPr>
        <w:t>-</w:t>
      </w:r>
      <w:r>
        <w:rPr>
          <w:rFonts w:ascii="Calibri" w:cs="Calibri" w:eastAsia="Calibri" w:hAnsi="Calibri"/>
          <w:sz w:val="24"/>
          <w:szCs w:val="24"/>
          <w:color w:val="auto"/>
        </w:rPr>
        <w:t>1 bit pre magnitúdu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Najľavejší bit je znamienkový bit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Kladné čísla: z.bit = 0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Záporné čísla: z.bit = 1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Dve „verzie“ nuly (± 0): 1000 (záporná)</w:t>
      </w:r>
      <w:r>
        <w:rPr>
          <w:rFonts w:ascii="Calibri" w:cs="Calibri" w:eastAsia="Calibri" w:hAnsi="Calibri"/>
          <w:sz w:val="24"/>
          <w:szCs w:val="24"/>
          <w:color w:val="auto"/>
        </w:rPr>
        <w:t>, 0000 (k</w:t>
      </w:r>
      <w:r>
        <w:rPr>
          <w:rFonts w:ascii="Calibri" w:cs="Calibri" w:eastAsia="Calibri" w:hAnsi="Calibri"/>
          <w:sz w:val="24"/>
          <w:szCs w:val="24"/>
          <w:color w:val="auto"/>
        </w:rPr>
        <w:t>ladná)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Existuje len jedna reprezentácia nuly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(1000)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Najvýznamnejší bit reprezentuje z.bit (0 = kladné, 1 = záporné)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Inverzný kód (IK)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Kopírovanie hodnoty z.bitu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Pridávanie núl sprava</w:t>
      </w:r>
    </w:p>
    <w:p>
      <w:pPr>
        <w:sectPr>
          <w:pgSz w:w="11900" w:h="16838" w:orient="portrait"/>
          <w:cols w:equalWidth="0" w:num="1">
            <w:col w:w="9060"/>
          </w:cols>
          <w:pgMar w:left="1420" w:top="1411" w:right="1426" w:bottom="1440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Hradlá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jc w:val="right"/>
        <w:ind w:left="1080" w:right="5946" w:hanging="724"/>
        <w:spacing w:after="0" w:line="211" w:lineRule="auto"/>
        <w:tabs>
          <w:tab w:leader="none" w:pos="720" w:val="left"/>
        </w:tabs>
        <w:numPr>
          <w:ilvl w:val="0"/>
          <w:numId w:val="1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Realizujú logické funkcie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Jedno-</w:t>
      </w:r>
      <w:r>
        <w:rPr>
          <w:rFonts w:ascii="Calibri" w:cs="Calibri" w:eastAsia="Calibri" w:hAnsi="Calibri"/>
          <w:sz w:val="24"/>
          <w:szCs w:val="24"/>
          <w:color w:val="auto"/>
        </w:rPr>
        <w:t>vstupové:</w:t>
      </w:r>
    </w:p>
    <w:p>
      <w:pPr>
        <w:spacing w:after="0" w:line="2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2160" w:hanging="364"/>
        <w:spacing w:after="0" w:line="180" w:lineRule="auto"/>
        <w:tabs>
          <w:tab w:leader="none" w:pos="2160" w:val="left"/>
        </w:tabs>
        <w:numPr>
          <w:ilvl w:val="1"/>
          <w:numId w:val="12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NOT gate, buffer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2112645</wp:posOffset>
            </wp:positionH>
            <wp:positionV relativeFrom="paragraph">
              <wp:posOffset>3810</wp:posOffset>
            </wp:positionV>
            <wp:extent cx="1531620" cy="10090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ind w:left="1440" w:hanging="364"/>
        <w:spacing w:after="0"/>
        <w:tabs>
          <w:tab w:leader="none" w:pos="1440" w:val="left"/>
        </w:tabs>
        <w:numPr>
          <w:ilvl w:val="0"/>
          <w:numId w:val="1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Dvoj-</w:t>
      </w:r>
      <w:r>
        <w:rPr>
          <w:rFonts w:ascii="Calibri" w:cs="Calibri" w:eastAsia="Calibri" w:hAnsi="Calibri"/>
          <w:sz w:val="24"/>
          <w:szCs w:val="24"/>
          <w:color w:val="auto"/>
        </w:rPr>
        <w:t>vstupové:</w:t>
      </w:r>
    </w:p>
    <w:p>
      <w:pPr>
        <w:ind w:left="2160" w:hanging="364"/>
        <w:spacing w:after="0" w:line="184" w:lineRule="auto"/>
        <w:tabs>
          <w:tab w:leader="none" w:pos="2160" w:val="left"/>
        </w:tabs>
        <w:numPr>
          <w:ilvl w:val="1"/>
          <w:numId w:val="13"/>
        </w:numPr>
        <w:rPr>
          <w:rFonts w:ascii="Wingdings" w:cs="Wingdings" w:eastAsia="Wingdings" w:hAnsi="Wingdings"/>
          <w:sz w:val="32"/>
          <w:szCs w:val="32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AND, OR, XOR, NAND, NOR, XNOR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542925</wp:posOffset>
            </wp:positionH>
            <wp:positionV relativeFrom="paragraph">
              <wp:posOffset>3810</wp:posOffset>
            </wp:positionV>
            <wp:extent cx="4669790" cy="11309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113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1440" w:hanging="364"/>
        <w:spacing w:after="0"/>
        <w:tabs>
          <w:tab w:leader="none" w:pos="1440" w:val="left"/>
        </w:tabs>
        <w:numPr>
          <w:ilvl w:val="1"/>
          <w:numId w:val="1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Viac-</w:t>
      </w:r>
      <w:r>
        <w:rPr>
          <w:rFonts w:ascii="Calibri" w:cs="Calibri" w:eastAsia="Calibri" w:hAnsi="Calibri"/>
          <w:sz w:val="24"/>
          <w:szCs w:val="24"/>
          <w:color w:val="auto"/>
        </w:rPr>
        <w:t>vstupové</w:t>
      </w: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Logické úrovne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Číslicové signály majú konečný počet diskrétnych hodnôt, väčšinou dve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Rozdielne pásmo pre vstup a výstup</w:t>
      </w: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Základným stavebným prvkom hradiel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Má 3</w:t>
      </w:r>
      <w:r>
        <w:rPr>
          <w:rFonts w:ascii="Calibri" w:cs="Calibri" w:eastAsia="Calibri" w:hAnsi="Calibri"/>
          <w:sz w:val="24"/>
          <w:szCs w:val="24"/>
          <w:color w:val="auto"/>
        </w:rPr>
        <w:t>-ele</w:t>
      </w:r>
      <w:r>
        <w:rPr>
          <w:rFonts w:ascii="Calibri" w:cs="Calibri" w:eastAsia="Calibri" w:hAnsi="Calibri"/>
          <w:sz w:val="24"/>
          <w:szCs w:val="24"/>
          <w:color w:val="auto"/>
        </w:rPr>
        <w:t>ktródy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1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bipolárne: C, B, E; unipolárne: D, G, S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 a s sú spojené (ON) ak g je 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1978660</wp:posOffset>
            </wp:positionH>
            <wp:positionV relativeFrom="paragraph">
              <wp:posOffset>3175</wp:posOffset>
            </wp:positionV>
            <wp:extent cx="1798320" cy="77279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MOS Tranzistor (Metal Oxide Silicon)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Najrozšírenejší druh tranzistorov riadených elektrickým poľom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Vodivosť kanálu medzi s a d je riadená nepätím privedeným na 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2039620</wp:posOffset>
            </wp:positionH>
            <wp:positionV relativeFrom="paragraph">
              <wp:posOffset>1905</wp:posOffset>
            </wp:positionV>
            <wp:extent cx="1668780" cy="13792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37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pMOS tranzistor je komplementom k nMOS - je ON ak Gate = 0, OFF ak Gate = 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2207260</wp:posOffset>
            </wp:positionH>
            <wp:positionV relativeFrom="paragraph">
              <wp:posOffset>1905</wp:posOffset>
            </wp:positionV>
            <wp:extent cx="1341120" cy="11049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3" w:name="page4"/>
    <w:bookmarkEnd w:id="3"/>
    <w:p>
      <w:pPr>
        <w:ind w:left="720" w:hanging="364"/>
        <w:spacing w:after="0"/>
        <w:tabs>
          <w:tab w:leader="none" w:pos="720" w:val="left"/>
        </w:tabs>
        <w:numPr>
          <w:ilvl w:val="0"/>
          <w:numId w:val="1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nMOS: dobre prenáša „nuly“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pMOS: dobre prenáša „jednotky“</w:t>
      </w:r>
    </w:p>
    <w:p>
      <w:pPr>
        <w:spacing w:after="0" w:line="2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Gordon Moore, 1929-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Spoluzakladateľ firmy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Intel</w:t>
      </w:r>
    </w:p>
    <w:p>
      <w:pPr>
        <w:spacing w:after="0" w:line="63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186" w:hanging="364"/>
        <w:spacing w:after="0" w:line="214" w:lineRule="auto"/>
        <w:tabs>
          <w:tab w:leader="none" w:pos="720" w:val="left"/>
        </w:tabs>
        <w:numPr>
          <w:ilvl w:val="0"/>
          <w:numId w:val="1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Moore-</w:t>
      </w:r>
      <w:r>
        <w:rPr>
          <w:rFonts w:ascii="Calibri" w:cs="Calibri" w:eastAsia="Calibri" w:hAnsi="Calibri"/>
          <w:sz w:val="24"/>
          <w:szCs w:val="24"/>
          <w:color w:val="auto"/>
        </w:rPr>
        <w:t>ov zákon: Počet tranzistorov sa zdvojnásobí každý „rok“ (empirické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pravidlo, 1965)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1285240</wp:posOffset>
            </wp:positionH>
            <wp:positionV relativeFrom="paragraph">
              <wp:posOffset>3810</wp:posOffset>
            </wp:positionV>
            <wp:extent cx="3185160" cy="22523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25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Logický systém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 charakterizovaný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2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abstraktným opisom funkcie systému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štruktúra systému → logický obvod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Logický obvod (LO) je definovaný pomocou:</w:t>
      </w:r>
    </w:p>
    <w:p>
      <w:pPr>
        <w:spacing w:after="0" w:line="5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440" w:right="1146" w:hanging="364"/>
        <w:spacing w:after="0" w:line="215" w:lineRule="auto"/>
        <w:tabs>
          <w:tab w:leader="none" w:pos="1440" w:val="left"/>
        </w:tabs>
        <w:numPr>
          <w:ilvl w:val="1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svojich vstupov (X) a výstupov (Y)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funkčnej špecifikácie a časových charakteristík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Štruktúru logického obvodu tvoria logické členy a vzájomné väzby medzi nimi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Uzly - spojeni</w:t>
      </w:r>
      <w:r>
        <w:rPr>
          <w:rFonts w:ascii="Calibri" w:cs="Calibri" w:eastAsia="Calibri" w:hAnsi="Calibri"/>
          <w:sz w:val="24"/>
          <w:szCs w:val="24"/>
          <w:color w:val="auto"/>
        </w:rPr>
        <w:t>e dvoch alebo viacerých kanálov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Typy logických obvodov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2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Kombinačný logický obvod (KLO)</w:t>
      </w:r>
    </w:p>
    <w:p>
      <w:pPr>
        <w:spacing w:after="0" w:line="5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1080" w:right="1046" w:firstLine="716"/>
        <w:spacing w:after="0" w:line="180" w:lineRule="auto"/>
        <w:tabs>
          <w:tab w:leader="none" w:pos="2160" w:val="left"/>
        </w:tabs>
        <w:numPr>
          <w:ilvl w:val="1"/>
          <w:numId w:val="24"/>
        </w:numPr>
        <w:rPr>
          <w:rFonts w:ascii="Wingdings" w:cs="Wingdings" w:eastAsia="Wingdings" w:hAnsi="Wingdings"/>
          <w:sz w:val="40"/>
          <w:szCs w:val="40"/>
          <w:color w:val="auto"/>
          <w:vertAlign w:val="superscript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 xml:space="preserve">Výstup závisí len od okamžitej kombinácii vstupných hodnôt </w:t>
      </w:r>
      <w:r>
        <w:rPr>
          <w:rFonts w:ascii="Courier New" w:cs="Courier New" w:eastAsia="Courier New" w:hAnsi="Courier New"/>
          <w:sz w:val="21"/>
          <w:szCs w:val="21"/>
          <w:color w:val="auto"/>
        </w:rPr>
        <w:t>o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Sekvenčný logický obvod (SLO)</w:t>
      </w:r>
    </w:p>
    <w:p>
      <w:pPr>
        <w:spacing w:after="0" w:line="2" w:lineRule="exact"/>
        <w:rPr>
          <w:rFonts w:ascii="Wingdings" w:cs="Wingdings" w:eastAsia="Wingdings" w:hAnsi="Wingdings"/>
          <w:sz w:val="40"/>
          <w:szCs w:val="40"/>
          <w:color w:val="auto"/>
          <w:vertAlign w:val="superscript"/>
        </w:rPr>
      </w:pPr>
    </w:p>
    <w:p>
      <w:pPr>
        <w:ind w:left="2160" w:hanging="364"/>
        <w:spacing w:after="0" w:line="180" w:lineRule="auto"/>
        <w:tabs>
          <w:tab w:leader="none" w:pos="2160" w:val="left"/>
        </w:tabs>
        <w:numPr>
          <w:ilvl w:val="1"/>
          <w:numId w:val="24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výstup závisí od kombinácie vstupov a od vnútorných stavov obvodu z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predchádzajúceho taktu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Každý element obvodu je kombinačný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obvod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Každý vstup je spojený s výstupom len z jedného elementu obvodu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Obvod neobsahuje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slučky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Booleovské rovnice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Definujú vzťah medzi vstupnými a výstupnými b. premennými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Definície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Komplement: negovaná b. premenná </w:t>
      </w:r>
      <w:r>
        <w:rPr>
          <w:rFonts w:ascii="Symbol" w:cs="Symbol" w:eastAsia="Symbol" w:hAnsi="Symbol"/>
          <w:sz w:val="1"/>
          <w:szCs w:val="1"/>
          <w:color w:val="auto"/>
        </w:rPr>
        <w:drawing>
          <wp:inline distT="0" distB="0" distL="0" distR="0">
            <wp:extent cx="373380" cy="128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Literál: b. premenná v priamej alebo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negovanej forme</w:t>
      </w:r>
      <w:r>
        <w:rPr>
          <w:rFonts w:ascii="Symbol" w:cs="Symbol" w:eastAsia="Symbol" w:hAnsi="Symbol"/>
          <w:sz w:val="1"/>
          <w:szCs w:val="1"/>
          <w:color w:val="auto"/>
        </w:rPr>
        <w:drawing>
          <wp:inline distT="0" distB="0" distL="0" distR="0">
            <wp:extent cx="791210" cy="13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Implikant: súčin všetkých vstupných b. premenných v priamej alebo negov</w:t>
      </w:r>
      <w:r>
        <w:rPr>
          <w:rFonts w:ascii="Calibri" w:cs="Calibri" w:eastAsia="Calibri" w:hAnsi="Calibri"/>
          <w:sz w:val="24"/>
          <w:szCs w:val="24"/>
          <w:color w:val="auto"/>
        </w:rPr>
        <w:t>anej forme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Implicent: súčet všetkých vstupných b. premenných v priamej alebo negovanej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forme</w:t>
      </w:r>
    </w:p>
    <w:p>
      <w:pPr>
        <w:sectPr>
          <w:pgSz w:w="11900" w:h="16838" w:orient="portrait"/>
          <w:cols w:equalWidth="0" w:num="1">
            <w:col w:w="9046"/>
          </w:cols>
          <w:pgMar w:left="1420" w:top="1410" w:right="1440" w:bottom="1440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Disjunktívna normálna forma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 súčet implikantov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Implikant je súčin literálov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Každý implikant definuje pravdivostnú hodnotu TRUE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1884045</wp:posOffset>
            </wp:positionH>
            <wp:positionV relativeFrom="paragraph">
              <wp:posOffset>2540</wp:posOffset>
            </wp:positionV>
            <wp:extent cx="1987550" cy="1024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02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Konjunktívna normálna forma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 súčin implicentov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Implicent je súčet literálov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Každý implicent definuje pravdivostnú hodnotu FALSE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1818640</wp:posOffset>
            </wp:positionH>
            <wp:positionV relativeFrom="paragraph">
              <wp:posOffset>2540</wp:posOffset>
            </wp:positionV>
            <wp:extent cx="2118360" cy="8826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88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Algebraické vyjadrenia a LO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Booleova algebra: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Na báze: NOT, AND, OR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Shefferova algebra: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Na báze: NAND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Peirceova algebra: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Na báze: NOR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Prevodov NAND na OR s neg. vstupmi: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79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Prevod OR s neg. vstupmi na NAND: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2012315</wp:posOffset>
            </wp:positionH>
            <wp:positionV relativeFrom="paragraph">
              <wp:posOffset>-495300</wp:posOffset>
            </wp:positionV>
            <wp:extent cx="1728470" cy="3048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1992630</wp:posOffset>
            </wp:positionH>
            <wp:positionV relativeFrom="paragraph">
              <wp:posOffset>1905</wp:posOffset>
            </wp:positionV>
            <wp:extent cx="1764665" cy="2959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29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Pravidlá kreslenia schém LO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720" w:right="306" w:hanging="364"/>
        <w:spacing w:after="0" w:line="214" w:lineRule="auto"/>
        <w:tabs>
          <w:tab w:leader="none" w:pos="720" w:val="left"/>
        </w:tabs>
        <w:numPr>
          <w:ilvl w:val="0"/>
          <w:numId w:val="3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Vstupy sú naľavo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Výstupy sú napravo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Hradlá sú orientované zľava doprava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Každý kanál sa znázorňuje samostatnou čiarou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Kríženie vodičov bez bodky: nie je vodivé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spojenie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medzi kanálmi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Signál s hodnotou „X“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3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X reprezentuje hodnotu na ktorej nezáleží</w:t>
      </w:r>
      <w:r>
        <w:rPr>
          <w:rFonts w:ascii="Calibri" w:cs="Calibri" w:eastAsia="Calibri" w:hAnsi="Calibri"/>
          <w:sz w:val="24"/>
          <w:szCs w:val="24"/>
          <w:color w:val="auto"/>
        </w:rPr>
        <w:t>, X reprezentuje konflikt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Vysokoimpedančná hodnota „Z“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3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Reprezentuje vysokoimpedančný stav zdroja signálu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3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výstupný signál môže mať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hodnotu 0 ako aj 1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Trojstavové zbernice</w:t>
      </w:r>
      <w:r>
        <w:rPr>
          <w:rFonts w:ascii="Calibri" w:cs="Calibri" w:eastAsia="Calibri" w:hAnsi="Calibri"/>
          <w:sz w:val="24"/>
          <w:szCs w:val="24"/>
          <w:color w:val="auto"/>
        </w:rPr>
        <w:t>: Obvody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sú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stave vysokej impedancie,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odpojené od zbernice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Karnaughové mapy (K-mapy)</w:t>
      </w:r>
    </w:p>
    <w:p>
      <w:pPr>
        <w:spacing w:after="0" w:line="6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426" w:hanging="364"/>
        <w:spacing w:after="0" w:line="213" w:lineRule="auto"/>
        <w:tabs>
          <w:tab w:leader="none" w:pos="720" w:val="left"/>
        </w:tabs>
        <w:numPr>
          <w:ilvl w:val="0"/>
          <w:numId w:val="3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Princíp minimalizácie pomocou Karnaughových máp spočíva v aplikovaní pravidla spojovania na všetky dvojice susedných elementárnych súčinov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Komplement: b. premenná v negovanej fo</w:t>
      </w:r>
      <w:r>
        <w:rPr>
          <w:rFonts w:ascii="Calibri" w:cs="Calibri" w:eastAsia="Calibri" w:hAnsi="Calibri"/>
          <w:sz w:val="24"/>
          <w:szCs w:val="24"/>
          <w:color w:val="auto"/>
        </w:rPr>
        <w:t>rme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Literál: b. premenná v priamej forme alebo jej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komplement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Implikant: súčin literálov</w:t>
      </w:r>
    </w:p>
    <w:p>
      <w:pPr>
        <w:spacing w:after="0" w:line="63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346" w:hanging="364"/>
        <w:spacing w:after="0" w:line="214" w:lineRule="auto"/>
        <w:tabs>
          <w:tab w:leader="none" w:pos="720" w:val="left"/>
        </w:tabs>
        <w:numPr>
          <w:ilvl w:val="0"/>
          <w:numId w:val="3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Prostý implikant: implikant definovaný s pravidelnou konfiguráciou s maximálnym možným stupňom k</w:t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Kombinačné logické obvody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Multiplexor,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Dekodér</w:t>
      </w:r>
      <w:r>
        <w:rPr>
          <w:rFonts w:ascii="Calibri" w:cs="Calibri" w:eastAsia="Calibri" w:hAnsi="Calibri"/>
          <w:sz w:val="24"/>
          <w:szCs w:val="24"/>
          <w:color w:val="auto"/>
        </w:rPr>
        <w:t>, Demultiplexor, Komp</w:t>
      </w:r>
      <w:r>
        <w:rPr>
          <w:rFonts w:ascii="Calibri" w:cs="Calibri" w:eastAsia="Calibri" w:hAnsi="Calibri"/>
          <w:sz w:val="24"/>
          <w:szCs w:val="24"/>
          <w:color w:val="auto"/>
        </w:rPr>
        <w:t>arátor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Prevodník kódu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Polovičná a úplná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sčítačka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5308600</wp:posOffset>
            </wp:positionH>
            <wp:positionV relativeFrom="paragraph">
              <wp:posOffset>91440</wp:posOffset>
            </wp:positionV>
            <wp:extent cx="466090" cy="5410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Má M adresných (riadiacich), N dátových vstupov a jeden výstup</w:t>
      </w:r>
      <w:r>
        <w:rPr>
          <w:rFonts w:ascii="Calibri" w:cs="Calibri" w:eastAsia="Calibri" w:hAnsi="Calibri"/>
          <w:sz w:val="24"/>
          <w:szCs w:val="24"/>
          <w:color w:val="auto"/>
        </w:rPr>
        <w:t>,   = log2</w:t>
      </w:r>
      <w:r>
        <w:rPr>
          <w:rFonts w:ascii="Tahoma" w:cs="Tahoma" w:eastAsia="Tahoma" w:hAnsi="Tahoma"/>
          <w:sz w:val="24"/>
          <w:szCs w:val="24"/>
          <w:color w:val="auto"/>
        </w:rPr>
        <w:t>N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Implementácia</w:t>
      </w:r>
      <w:r>
        <w:rPr>
          <w:rFonts w:ascii="Calibri" w:cs="Calibri" w:eastAsia="Calibri" w:hAnsi="Calibri"/>
          <w:sz w:val="24"/>
          <w:szCs w:val="24"/>
          <w:color w:val="auto"/>
        </w:rPr>
        <w:t>: Pomocou hradiel,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Trojstavové buffre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4226560</wp:posOffset>
            </wp:positionH>
            <wp:positionV relativeFrom="paragraph">
              <wp:posOffset>-108585</wp:posOffset>
            </wp:positionV>
            <wp:extent cx="871855" cy="6934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20" w:hanging="364"/>
        <w:spacing w:after="0" w:line="186" w:lineRule="auto"/>
        <w:tabs>
          <w:tab w:leader="none" w:pos="720" w:val="left"/>
        </w:tabs>
        <w:numPr>
          <w:ilvl w:val="0"/>
          <w:numId w:val="35"/>
        </w:numPr>
        <w:rPr>
          <w:rFonts w:ascii="Symbol" w:cs="Symbol" w:eastAsia="Symbol" w:hAnsi="Symbol"/>
          <w:sz w:val="13"/>
          <w:szCs w:val="13"/>
          <w:color w:val="auto"/>
        </w:rPr>
      </w:pPr>
      <w:r>
        <w:rPr>
          <w:rFonts w:ascii="Calibri" w:cs="Calibri" w:eastAsia="Calibri" w:hAnsi="Calibri"/>
          <w:sz w:val="13"/>
          <w:szCs w:val="13"/>
          <w:color w:val="auto"/>
        </w:rPr>
        <w:t>Má N vstupov,</w:t>
      </w:r>
      <w:r>
        <w:rPr>
          <w:rFonts w:ascii="Cambria Math" w:cs="Cambria Math" w:eastAsia="Cambria Math" w:hAnsi="Cambria Math"/>
          <w:sz w:val="13"/>
          <w:szCs w:val="13"/>
          <w:color w:val="auto"/>
        </w:rPr>
        <w:t xml:space="preserve"> 2</w:t>
      </w:r>
      <w:r>
        <w:rPr>
          <w:rFonts w:ascii="Calibri" w:cs="Calibri" w:eastAsia="Calibri" w:hAnsi="Calibri"/>
          <w:sz w:val="13"/>
          <w:szCs w:val="13"/>
          <w:color w:val="auto"/>
        </w:rPr>
        <w:t xml:space="preserve">  výstupov</w:t>
      </w:r>
    </w:p>
    <w:p>
      <w:pPr>
        <w:spacing w:after="0" w:line="101" w:lineRule="exact"/>
        <w:rPr>
          <w:rFonts w:ascii="Symbol" w:cs="Symbol" w:eastAsia="Symbol" w:hAnsi="Symbol"/>
          <w:sz w:val="13"/>
          <w:szCs w:val="13"/>
          <w:color w:val="auto"/>
        </w:rPr>
      </w:pPr>
    </w:p>
    <w:p>
      <w:pPr>
        <w:ind w:left="720" w:hanging="364"/>
        <w:spacing w:after="0" w:line="188" w:lineRule="auto"/>
        <w:tabs>
          <w:tab w:leader="none" w:pos="720" w:val="left"/>
        </w:tabs>
        <w:numPr>
          <w:ilvl w:val="0"/>
          <w:numId w:val="3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One-</w:t>
      </w:r>
      <w:r>
        <w:rPr>
          <w:rFonts w:ascii="Calibri" w:cs="Calibri" w:eastAsia="Calibri" w:hAnsi="Calibri"/>
          <w:sz w:val="24"/>
          <w:szCs w:val="24"/>
          <w:color w:val="auto"/>
        </w:rPr>
        <w:t>hot kódovanie: v danom čase je len jeden výstup HIGH</w:t>
      </w:r>
    </w:p>
    <w:p>
      <w:pPr>
        <w:spacing w:after="0" w:line="2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Časové charakteristiky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Dynamické charakteristiky číslicových signálov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Doba oneskorenia priechodu signálu</w:t>
      </w:r>
    </w:p>
    <w:p>
      <w:pPr>
        <w:ind w:left="720" w:hanging="364"/>
        <w:spacing w:after="0" w:line="188" w:lineRule="auto"/>
        <w:tabs>
          <w:tab w:leader="none" w:pos="720" w:val="left"/>
        </w:tabs>
        <w:numPr>
          <w:ilvl w:val="0"/>
          <w:numId w:val="3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2E74B5"/>
        </w:rPr>
        <w:t>Propagačné oneskorenie</w:t>
      </w:r>
      <w:r>
        <w:rPr>
          <w:rFonts w:ascii="Calibri" w:cs="Calibri" w:eastAsia="Calibri" w:hAnsi="Calibri"/>
          <w:sz w:val="24"/>
          <w:szCs w:val="24"/>
          <w:color w:val="2E74B5"/>
        </w:rPr>
        <w:t>:</w:t>
      </w:r>
      <w:r>
        <w:rPr>
          <w:rFonts w:ascii="Calibri" w:cs="Calibri" w:eastAsia="Calibri" w:hAnsi="Calibri"/>
          <w:sz w:val="24"/>
          <w:szCs w:val="24"/>
          <w:color w:val="000000"/>
        </w:rPr>
        <w:t xml:space="preserve">    = max oneskorenie signálu</w:t>
      </w:r>
    </w:p>
    <w:p>
      <w:pPr>
        <w:spacing w:after="0" w:line="9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 w:line="188" w:lineRule="auto"/>
        <w:tabs>
          <w:tab w:leader="none" w:pos="720" w:val="left"/>
        </w:tabs>
        <w:numPr>
          <w:ilvl w:val="0"/>
          <w:numId w:val="3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808080"/>
        </w:rPr>
        <w:t>Kontaminačné oneskorenie</w:t>
      </w:r>
      <w:r>
        <w:rPr>
          <w:rFonts w:ascii="Calibri" w:cs="Calibri" w:eastAsia="Calibri" w:hAnsi="Calibri"/>
          <w:sz w:val="24"/>
          <w:szCs w:val="24"/>
          <w:color w:val="808080"/>
        </w:rPr>
        <w:t>:</w:t>
      </w:r>
      <w:r>
        <w:rPr>
          <w:rFonts w:ascii="Calibri" w:cs="Calibri" w:eastAsia="Calibri" w:hAnsi="Calibri"/>
          <w:sz w:val="24"/>
          <w:szCs w:val="24"/>
          <w:color w:val="000000"/>
        </w:rPr>
        <w:t xml:space="preserve">    = min oneskorenie signálu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1983105</wp:posOffset>
            </wp:positionH>
            <wp:positionV relativeFrom="paragraph">
              <wp:posOffset>39370</wp:posOffset>
            </wp:positionV>
            <wp:extent cx="1783080" cy="16903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69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Propagačné a kontaminačné oneskorenie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Oneskorenie je spôsobené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Vlastnosťami vodičov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Rýchlosť pohybu elektrónov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Kritická a najkratšia cesta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1974215</wp:posOffset>
            </wp:positionH>
            <wp:positionV relativeFrom="paragraph">
              <wp:posOffset>1905</wp:posOffset>
            </wp:positionV>
            <wp:extent cx="1804670" cy="9950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99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Falošné impulzy, hazardy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Ak jedna zmena vstupného signálu vyvolá viacnásobnú zmenu výstupného signálu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či vôbec vznikne rozhodujú časové charakteristiky vstupných signálov</w:t>
      </w: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720" w:right="1540" w:hanging="364"/>
        <w:spacing w:after="0" w:line="214" w:lineRule="auto"/>
        <w:tabs>
          <w:tab w:leader="none" w:pos="720" w:val="left"/>
        </w:tabs>
        <w:numPr>
          <w:ilvl w:val="0"/>
          <w:numId w:val="3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výstup závisí od kombinácie vstupov a od vnútorných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stavov obvodu z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predchádzajúceho taktu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má pamäť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3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Definície: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3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Stav: konfigurácia nezávislých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závislých veličín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4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Preklápacie obvody: uchováva jednobitovú informáciu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4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Sekvenčný obvod: pozostáva z KLO a z preklápacích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obvodov</w:t>
      </w:r>
    </w:p>
    <w:p>
      <w:pPr>
        <w:spacing w:after="0" w:line="65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720" w:hanging="364"/>
        <w:spacing w:after="0" w:line="214" w:lineRule="auto"/>
        <w:tabs>
          <w:tab w:leader="none" w:pos="720" w:val="left"/>
        </w:tabs>
        <w:numPr>
          <w:ilvl w:val="0"/>
          <w:numId w:val="4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výstupný vektor je závislý od sekvencie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vektorov na vstupe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predchádzajúcich </w:t>
      </w:r>
      <w:r>
        <w:rPr>
          <w:rFonts w:ascii="Calibri" w:cs="Calibri" w:eastAsia="Calibri" w:hAnsi="Calibri"/>
          <w:sz w:val="24"/>
          <w:szCs w:val="24"/>
          <w:color w:val="auto"/>
        </w:rPr>
        <w:t>taktoch</w:t>
      </w:r>
    </w:p>
    <w:p>
      <w:pPr>
        <w:spacing w:after="0" w:line="66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820" w:hanging="364"/>
        <w:spacing w:after="0" w:line="213" w:lineRule="auto"/>
        <w:tabs>
          <w:tab w:leader="none" w:pos="720" w:val="left"/>
        </w:tabs>
        <w:numPr>
          <w:ilvl w:val="0"/>
          <w:numId w:val="4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sekvenčný logický systém obsahuje podsystémy, ktoré sú schopné pamätať si informáciu z predchádzajúcich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taktov</w:t>
      </w:r>
    </w:p>
    <w:p>
      <w:pPr>
        <w:sectPr>
          <w:pgSz w:w="11900" w:h="16838" w:orient="portrait"/>
          <w:cols w:equalWidth="0" w:num="1">
            <w:col w:w="9060"/>
          </w:cols>
          <w:pgMar w:left="1420" w:top="1411" w:right="1426" w:bottom="1440" w:gutter="0" w:footer="0" w:header="0"/>
        </w:sectPr>
      </w:pPr>
    </w:p>
    <w:bookmarkStart w:id="6" w:name="page7"/>
    <w:bookmarkEnd w:id="6"/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Obvody určené na pamätanie</w:t>
      </w:r>
    </w:p>
    <w:p>
      <w:pPr>
        <w:ind w:left="724" w:hanging="364"/>
        <w:spacing w:after="0"/>
        <w:tabs>
          <w:tab w:leader="none" w:pos="724" w:val="left"/>
        </w:tabs>
        <w:numPr>
          <w:ilvl w:val="0"/>
          <w:numId w:val="4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Na uchovávanie vnútorného stavu</w:t>
      </w:r>
    </w:p>
    <w:p>
      <w:pPr>
        <w:ind w:left="724" w:hanging="364"/>
        <w:spacing w:after="0"/>
        <w:tabs>
          <w:tab w:leader="none" w:pos="724" w:val="left"/>
        </w:tabs>
        <w:numPr>
          <w:ilvl w:val="0"/>
          <w:numId w:val="4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Bistabilné obvody</w:t>
      </w:r>
    </w:p>
    <w:p>
      <w:pPr>
        <w:ind w:left="724" w:hanging="364"/>
        <w:spacing w:after="0"/>
        <w:tabs>
          <w:tab w:leader="none" w:pos="724" w:val="left"/>
        </w:tabs>
        <w:numPr>
          <w:ilvl w:val="0"/>
          <w:numId w:val="4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Preklápacie obvody: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084" w:right="2726" w:hanging="4"/>
        <w:spacing w:after="0" w:line="212" w:lineRule="auto"/>
        <w:tabs>
          <w:tab w:leader="none" w:pos="1444" w:val="left"/>
        </w:tabs>
        <w:numPr>
          <w:ilvl w:val="0"/>
          <w:numId w:val="4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Hladinou riadené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 hranou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riadené (angl. flip</w:t>
      </w:r>
      <w:r>
        <w:rPr>
          <w:rFonts w:ascii="Calibri" w:cs="Calibri" w:eastAsia="Calibri" w:hAnsi="Calibri"/>
          <w:sz w:val="24"/>
          <w:szCs w:val="24"/>
          <w:color w:val="auto"/>
        </w:rPr>
        <w:t>-flop)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Synchrónne a asynchrónne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1084"/>
        <w:spacing w:after="0" w:line="233" w:lineRule="auto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D, T, SR, JK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Bistabilný obvod</w:t>
      </w:r>
    </w:p>
    <w:tbl>
      <w:tblPr>
        <w:tblLayout w:type="fixed"/>
        <w:tblInd w:w="364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97"/>
        </w:trPr>
        <w:tc>
          <w:tcPr>
            <w:tcW w:w="2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</w:t>
            </w:r>
          </w:p>
        </w:tc>
        <w:tc>
          <w:tcPr>
            <w:tcW w:w="7300" w:type="dxa"/>
            <w:vAlign w:val="bottom"/>
          </w:tcPr>
          <w:p>
            <w:pPr>
              <w:ind w:left="7160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 Math" w:cs="Cambria Math" w:eastAsia="Cambria Math" w:hAnsi="Cambria Math"/>
                <w:sz w:val="4"/>
                <w:szCs w:val="4"/>
                <w:color w:val="auto"/>
              </w:rPr>
              <w:t>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1"/>
        </w:trPr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300" w:type="dxa"/>
            <w:vAlign w:val="bottom"/>
          </w:tcPr>
          <w:p>
            <w:pPr>
              <w:ind w:left="120"/>
              <w:spacing w:after="0" w:line="11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12"/>
                <w:szCs w:val="12"/>
                <w:color w:val="auto"/>
              </w:rPr>
              <w:t>Základ obvodov určených na pamätanie info.</w:t>
            </w:r>
            <w:r>
              <w:rPr>
                <w:rFonts w:ascii="Calibri" w:cs="Calibri" w:eastAsia="Calibri" w:hAnsi="Calibri"/>
                <w:sz w:val="12"/>
                <w:szCs w:val="12"/>
                <w:color w:val="auto"/>
              </w:rPr>
              <w:t>,</w:t>
            </w:r>
            <w:r>
              <w:rPr>
                <w:rFonts w:ascii="Calibri" w:cs="Calibri" w:eastAsia="Calibri" w:hAnsi="Calibri"/>
                <w:sz w:val="12"/>
                <w:szCs w:val="12"/>
                <w:color w:val="auto"/>
              </w:rPr>
              <w:t xml:space="preserve"> Má dva stabilné stavy:</w:t>
            </w:r>
            <w:r>
              <w:rPr>
                <w:rFonts w:ascii="Calibri" w:cs="Calibri" w:eastAsia="Calibri" w:hAnsi="Calibri"/>
                <w:sz w:val="12"/>
                <w:szCs w:val="12"/>
                <w:color w:val="auto"/>
              </w:rPr>
              <w:t xml:space="preserve">  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724" w:hanging="364"/>
        <w:spacing w:after="0" w:line="237" w:lineRule="auto"/>
        <w:tabs>
          <w:tab w:leader="none" w:pos="724" w:val="left"/>
        </w:tabs>
        <w:numPr>
          <w:ilvl w:val="0"/>
          <w:numId w:val="44"/>
        </w:numPr>
        <w:rPr>
          <w:rFonts w:ascii="Symbol" w:cs="Symbol" w:eastAsia="Symbol" w:hAnsi="Symbol"/>
          <w:sz w:val="28"/>
          <w:szCs w:val="28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Uchováva 1 bit informácie pomocou stavovej premennej Q, Nemá žiadny vstup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2534285</wp:posOffset>
            </wp:positionH>
            <wp:positionV relativeFrom="paragraph">
              <wp:posOffset>3175</wp:posOffset>
            </wp:positionV>
            <wp:extent cx="693420" cy="7239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SR (Set/Reset) preklápací obvod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4" w:hanging="364"/>
        <w:spacing w:after="0"/>
        <w:tabs>
          <w:tab w:leader="none" w:pos="724" w:val="left"/>
        </w:tabs>
        <w:numPr>
          <w:ilvl w:val="0"/>
          <w:numId w:val="4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Uchováva 1 bit informácie (Q) o stave systému</w:t>
      </w:r>
    </w:p>
    <w:p>
      <w:pPr>
        <w:spacing w:after="0" w:line="6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4" w:right="66" w:hanging="364"/>
        <w:spacing w:after="0" w:line="213" w:lineRule="auto"/>
        <w:tabs>
          <w:tab w:leader="none" w:pos="724" w:val="left"/>
        </w:tabs>
        <w:numPr>
          <w:ilvl w:val="0"/>
          <w:numId w:val="4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Na kontrolu sa používajú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vstupy S a R: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Set: Nastaví výstup na 1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Reset: Nastaví výstup </w:t>
      </w:r>
      <w:r>
        <w:rPr>
          <w:rFonts w:ascii="Calibri" w:cs="Calibri" w:eastAsia="Calibri" w:hAnsi="Calibri"/>
          <w:sz w:val="24"/>
          <w:szCs w:val="24"/>
          <w:color w:val="auto"/>
        </w:rPr>
        <w:t>na 0,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Je potrebné zabrániť kombinácií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= =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2442845</wp:posOffset>
            </wp:positionH>
            <wp:positionV relativeFrom="paragraph">
              <wp:posOffset>3175</wp:posOffset>
            </wp:positionV>
            <wp:extent cx="875030" cy="6858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ind w:left="204" w:hanging="204"/>
        <w:spacing w:after="0"/>
        <w:tabs>
          <w:tab w:leader="none" w:pos="204" w:val="left"/>
        </w:tabs>
        <w:numPr>
          <w:ilvl w:val="0"/>
          <w:numId w:val="46"/>
        </w:numP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PO</w:t>
      </w:r>
    </w:p>
    <w:p>
      <w:pPr>
        <w:ind w:left="724" w:hanging="364"/>
        <w:spacing w:after="0"/>
        <w:tabs>
          <w:tab w:leader="none" w:pos="724" w:val="left"/>
        </w:tabs>
        <w:numPr>
          <w:ilvl w:val="1"/>
          <w:numId w:val="4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Dva vstupy: CLK, D</w:t>
      </w:r>
    </w:p>
    <w:p>
      <w:pPr>
        <w:ind w:left="1504" w:hanging="424"/>
        <w:spacing w:after="0" w:line="234" w:lineRule="auto"/>
        <w:tabs>
          <w:tab w:leader="none" w:pos="1504" w:val="left"/>
        </w:tabs>
        <w:numPr>
          <w:ilvl w:val="1"/>
          <w:numId w:val="4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CLK - definuje moment vzorkovania vstupu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1504" w:hanging="424"/>
        <w:spacing w:after="0" w:line="233" w:lineRule="auto"/>
        <w:tabs>
          <w:tab w:leader="none" w:pos="1504" w:val="left"/>
        </w:tabs>
        <w:numPr>
          <w:ilvl w:val="1"/>
          <w:numId w:val="4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na akú hodnotu má byť nastavený výstup</w:t>
      </w:r>
    </w:p>
    <w:p>
      <w:pPr>
        <w:ind w:left="724" w:hanging="364"/>
        <w:spacing w:after="0"/>
        <w:tabs>
          <w:tab w:leader="none" w:pos="724" w:val="left"/>
        </w:tabs>
        <w:numPr>
          <w:ilvl w:val="0"/>
          <w:numId w:val="4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Funkcia</w:t>
      </w:r>
    </w:p>
    <w:p>
      <w:pPr>
        <w:ind w:left="1504" w:hanging="424"/>
        <w:spacing w:after="0" w:line="228" w:lineRule="auto"/>
        <w:tabs>
          <w:tab w:leader="none" w:pos="1504" w:val="left"/>
        </w:tabs>
        <w:numPr>
          <w:ilvl w:val="1"/>
          <w:numId w:val="4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ak CLK = 1 ,  sa dostane na Q</w:t>
      </w:r>
    </w:p>
    <w:p>
      <w:pPr>
        <w:ind w:left="1504" w:hanging="424"/>
        <w:spacing w:after="0" w:line="234" w:lineRule="auto"/>
        <w:tabs>
          <w:tab w:leader="none" w:pos="1504" w:val="left"/>
        </w:tabs>
        <w:numPr>
          <w:ilvl w:val="0"/>
          <w:numId w:val="4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ak CLK = 0,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si pamätá predchádzajúcu hodnotu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1612265</wp:posOffset>
            </wp:positionH>
            <wp:positionV relativeFrom="paragraph">
              <wp:posOffset>8255</wp:posOffset>
            </wp:positionV>
            <wp:extent cx="2537460" cy="59436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59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ind w:left="204" w:hanging="204"/>
        <w:spacing w:after="0"/>
        <w:tabs>
          <w:tab w:leader="none" w:pos="204" w:val="left"/>
        </w:tabs>
        <w:numPr>
          <w:ilvl w:val="0"/>
          <w:numId w:val="50"/>
        </w:numP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Flip-Flop (D FF)</w:t>
      </w:r>
    </w:p>
    <w:p>
      <w:pPr>
        <w:ind w:left="724" w:hanging="364"/>
        <w:spacing w:after="0"/>
        <w:tabs>
          <w:tab w:leader="none" w:pos="724" w:val="left"/>
        </w:tabs>
        <w:numPr>
          <w:ilvl w:val="1"/>
          <w:numId w:val="5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Vstupy: CLK, D</w:t>
      </w:r>
    </w:p>
    <w:p>
      <w:pPr>
        <w:ind w:left="724" w:hanging="364"/>
        <w:spacing w:after="0"/>
        <w:tabs>
          <w:tab w:leader="none" w:pos="724" w:val="left"/>
        </w:tabs>
        <w:numPr>
          <w:ilvl w:val="1"/>
          <w:numId w:val="5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Funkcia: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4305300</wp:posOffset>
            </wp:positionH>
            <wp:positionV relativeFrom="paragraph">
              <wp:posOffset>-219075</wp:posOffset>
            </wp:positionV>
            <wp:extent cx="1012190" cy="6553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90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1084" w:right="2246" w:hanging="4"/>
        <w:spacing w:after="0" w:line="212" w:lineRule="auto"/>
        <w:tabs>
          <w:tab w:leader="none" w:pos="1444" w:val="left"/>
        </w:tabs>
        <w:numPr>
          <w:ilvl w:val="1"/>
          <w:numId w:val="5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Vzorkuje pri prechode z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jednej úrovne na druhú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sa mení len pri zmene CLK</w:t>
      </w:r>
    </w:p>
    <w:p>
      <w:pPr>
        <w:spacing w:after="0" w:line="10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4" w:hanging="364"/>
        <w:spacing w:after="0"/>
        <w:tabs>
          <w:tab w:leader="none" w:pos="724" w:val="left"/>
        </w:tabs>
        <w:numPr>
          <w:ilvl w:val="0"/>
          <w:numId w:val="5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Hranou riadený PO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724" w:hanging="364"/>
        <w:spacing w:after="0"/>
        <w:tabs>
          <w:tab w:leader="none" w:pos="724" w:val="left"/>
        </w:tabs>
        <w:numPr>
          <w:ilvl w:val="0"/>
          <w:numId w:val="5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Vstupy: CLK, D, EN</w:t>
      </w:r>
    </w:p>
    <w:p>
      <w:pPr>
        <w:ind w:left="724" w:hanging="364"/>
        <w:spacing w:after="0" w:line="233" w:lineRule="auto"/>
        <w:tabs>
          <w:tab w:leader="none" w:pos="724" w:val="left"/>
        </w:tabs>
        <w:numPr>
          <w:ilvl w:val="0"/>
          <w:numId w:val="5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Vstup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 able riadi moment, kedy sa dostane dátový vstup  na výstup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1917065</wp:posOffset>
            </wp:positionH>
            <wp:positionV relativeFrom="paragraph">
              <wp:posOffset>8255</wp:posOffset>
            </wp:positionV>
            <wp:extent cx="1926590" cy="8642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86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50"/>
          </w:cols>
          <w:pgMar w:left="1416" w:top="1411" w:right="1440" w:bottom="1440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 FF s možnosťou a. resetu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5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Vstupy: CLK, D, Reset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32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5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Dva typy: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2279015</wp:posOffset>
            </wp:positionH>
            <wp:positionV relativeFrom="paragraph">
              <wp:posOffset>-845185</wp:posOffset>
            </wp:positionV>
            <wp:extent cx="1196340" cy="6553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0"/>
          <w:numId w:val="5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Synchrónne: len pri zmene CLK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5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Asynchrónne: hneď čo sa nastaví</w:t>
      </w:r>
      <w:r>
        <w:rPr>
          <w:rFonts w:ascii="Calibri" w:cs="Calibri" w:eastAsia="Calibri" w:hAnsi="Calibri"/>
          <w:sz w:val="24"/>
          <w:szCs w:val="24"/>
          <w:color w:val="auto"/>
        </w:rPr>
        <w:t>= 1</w:t>
      </w:r>
    </w:p>
    <w:p>
      <w:pPr>
        <w:spacing w:after="0" w:line="8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 FF s možnosťou nastavovania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5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Vstupy: CLK, D, Set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5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Funkcia</w:t>
      </w:r>
    </w:p>
    <w:p>
      <w:pPr>
        <w:ind w:left="1440" w:hanging="364"/>
        <w:spacing w:after="0" w:line="230" w:lineRule="auto"/>
        <w:tabs>
          <w:tab w:leader="none" w:pos="1440" w:val="left"/>
        </w:tabs>
        <w:numPr>
          <w:ilvl w:val="1"/>
          <w:numId w:val="5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=:=1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3616960</wp:posOffset>
            </wp:positionH>
            <wp:positionV relativeFrom="paragraph">
              <wp:posOffset>-648970</wp:posOffset>
            </wp:positionV>
            <wp:extent cx="1408430" cy="768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5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=  : pracuje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„normálnom“ režime</w:t>
      </w:r>
    </w:p>
    <w:p>
      <w:pPr>
        <w:spacing w:after="0" w:line="8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Sekvenčný LO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5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Bez vstupov 3 „vnútorné“ signály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Astabilný obvod → osciluje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Má to slučku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Synchrónny sekvenčný LO</w:t>
      </w:r>
    </w:p>
    <w:p>
      <w:pPr>
        <w:spacing w:after="0" w:line="6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446" w:hanging="364"/>
        <w:spacing w:after="0" w:line="214" w:lineRule="auto"/>
        <w:tabs>
          <w:tab w:leader="none" w:pos="720" w:val="left"/>
        </w:tabs>
        <w:numPr>
          <w:ilvl w:val="0"/>
          <w:numId w:val="5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vkladáme registre, uchovávajú info. o vnútornom stave systému, Stav sa mení pri zmene CLK: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systém je synchronizovaný s hodinovým signálom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5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Obsahuje: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Stavový register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Kombinačná logika</w:t>
      </w:r>
    </w:p>
    <w:p>
      <w:pPr>
        <w:spacing w:after="0" w:line="6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726" w:hanging="364"/>
        <w:spacing w:after="0" w:line="214" w:lineRule="auto"/>
        <w:tabs>
          <w:tab w:leader="none" w:pos="720" w:val="left"/>
        </w:tabs>
        <w:numPr>
          <w:ilvl w:val="0"/>
          <w:numId w:val="5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Ďalší stav je definovaný aktuálny vnútorným stavom systému a momentálnym </w:t>
      </w:r>
      <w:r>
        <w:rPr>
          <w:rFonts w:ascii="Calibri" w:cs="Calibri" w:eastAsia="Calibri" w:hAnsi="Calibri"/>
          <w:sz w:val="24"/>
          <w:szCs w:val="24"/>
          <w:color w:val="auto"/>
        </w:rPr>
        <w:t>stavom na vstupe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5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Dva typy: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5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Automat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Moore: výstup je závislý len od vnútorného stavu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5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Automat Mealy: výstup je závislý tak od vnútorného stavu ako aj od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vstupu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Graf prechodov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5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KSA Moore: výstup je značený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uzle, Stavy: Uzly, Prechody: Hrany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1300480</wp:posOffset>
            </wp:positionH>
            <wp:positionV relativeFrom="paragraph">
              <wp:posOffset>3175</wp:posOffset>
            </wp:positionV>
            <wp:extent cx="3154680" cy="97663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97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Kódovanie stavov v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 xml:space="preserve"> KSA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Binárne kódovanie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One-hot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kódovanie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Faktorizácia KSA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Rozdelenie „veľkého“ KSA na menšie interagujúce KSA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Časové charakteristiky SLO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Hranou riadený PO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6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 nutné dodržať niektoré dynamické parametre vstupných signálov: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2160" w:hanging="364"/>
        <w:spacing w:after="0" w:line="180" w:lineRule="auto"/>
        <w:tabs>
          <w:tab w:leader="none" w:pos="2160" w:val="left"/>
        </w:tabs>
        <w:numPr>
          <w:ilvl w:val="1"/>
          <w:numId w:val="61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doba predstihu</w:t>
      </w:r>
    </w:p>
    <w:p>
      <w:pPr>
        <w:spacing w:after="0" w:line="54" w:lineRule="exact"/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1"/>
          <w:numId w:val="61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doba presahu</w:t>
      </w:r>
    </w:p>
    <w:p>
      <w:pPr>
        <w:spacing w:after="0" w:line="53" w:lineRule="exact"/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1"/>
          <w:numId w:val="61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minimálna strmosť hrany hodinového</w:t>
      </w:r>
      <w:r>
        <w:rPr>
          <w:rFonts w:ascii="Calibri" w:cs="Calibri" w:eastAsia="Calibri" w:hAnsi="Calibri"/>
          <w:sz w:val="17"/>
          <w:szCs w:val="17"/>
          <w:color w:val="auto"/>
        </w:rPr>
        <w:t xml:space="preserve"> impulzu</w:t>
      </w:r>
    </w:p>
    <w:p>
      <w:pPr>
        <w:spacing w:after="0" w:line="53" w:lineRule="exact"/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1"/>
          <w:numId w:val="61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minimálna doba jeho trvania</w:t>
      </w:r>
    </w:p>
    <w:p>
      <w:pPr>
        <w:ind w:left="1500" w:hanging="424"/>
        <w:spacing w:after="0" w:line="234" w:lineRule="auto"/>
        <w:tabs>
          <w:tab w:leader="none" w:pos="1500" w:val="left"/>
        </w:tabs>
        <w:numPr>
          <w:ilvl w:val="1"/>
          <w:numId w:val="6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Nedodržanie môže vyvolať metastabilný stav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Základné vlastnosti hranou riadeného PO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963" w:gutter="0" w:footer="0" w:header="0"/>
        </w:sectPr>
      </w:pPr>
    </w:p>
    <w:bookmarkStart w:id="8" w:name="page9"/>
    <w:bookmarkEnd w:id="8"/>
    <w:p>
      <w:pPr>
        <w:ind w:left="1440" w:hanging="364"/>
        <w:spacing w:after="0"/>
        <w:tabs>
          <w:tab w:leader="none" w:pos="1440" w:val="left"/>
        </w:tabs>
        <w:numPr>
          <w:ilvl w:val="0"/>
          <w:numId w:val="6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Rozhodujúci je stav na vstupoch v tesnom okolí nábežnej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hrany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6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Metastabilný stav má za následok nespoľahlivú funkciu preklápacieho obvod</w:t>
      </w:r>
      <w:r>
        <w:rPr>
          <w:rFonts w:ascii="Calibri" w:cs="Calibri" w:eastAsia="Calibri" w:hAnsi="Calibri"/>
          <w:sz w:val="24"/>
          <w:szCs w:val="24"/>
          <w:color w:val="auto"/>
        </w:rPr>
        <w:t>u</w:t>
      </w:r>
    </w:p>
    <w:p>
      <w:pPr>
        <w:spacing w:after="0" w:line="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Časovanie signálov v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 xml:space="preserve"> SLO</w:t>
      </w:r>
    </w:p>
    <w:p>
      <w:pPr>
        <w:ind w:left="720" w:right="86" w:hanging="364"/>
        <w:spacing w:after="0" w:line="220" w:lineRule="auto"/>
        <w:tabs>
          <w:tab w:leader="none" w:pos="720" w:val="left"/>
        </w:tabs>
        <w:numPr>
          <w:ilvl w:val="0"/>
          <w:numId w:val="6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Doba nastavenia: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= časový úsek pred zmenou CLK, počas ktorého vstup by mal byť stabilný</w:t>
      </w:r>
    </w:p>
    <w:p>
      <w:pPr>
        <w:spacing w:after="0" w:line="65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406" w:hanging="364"/>
        <w:spacing w:after="0" w:line="183" w:lineRule="auto"/>
        <w:tabs>
          <w:tab w:leader="none" w:pos="720" w:val="left"/>
        </w:tabs>
        <w:numPr>
          <w:ilvl w:val="0"/>
          <w:numId w:val="64"/>
        </w:numPr>
        <w:rPr>
          <w:rFonts w:ascii="Symbol" w:cs="Symbol" w:eastAsia="Symbol" w:hAnsi="Symbol"/>
          <w:sz w:val="11"/>
          <w:szCs w:val="11"/>
          <w:color w:val="auto"/>
        </w:rPr>
      </w:pPr>
      <w:r>
        <w:rPr>
          <w:rFonts w:ascii="Calibri" w:cs="Calibri" w:eastAsia="Calibri" w:hAnsi="Calibri"/>
          <w:sz w:val="11"/>
          <w:szCs w:val="11"/>
          <w:color w:val="auto"/>
        </w:rPr>
        <w:t>Doba presahu:</w:t>
      </w:r>
      <w:r>
        <w:rPr>
          <w:rFonts w:ascii="Cambria Math" w:cs="Cambria Math" w:eastAsia="Cambria Math" w:hAnsi="Cambria Math"/>
          <w:sz w:val="14"/>
          <w:szCs w:val="14"/>
          <w:color w:val="auto"/>
        </w:rPr>
        <w:t xml:space="preserve"> </w:t>
      </w:r>
      <w:r>
        <w:rPr>
          <w:rFonts w:ascii="Cambria Math" w:cs="Cambria Math" w:eastAsia="Cambria Math" w:hAnsi="Cambria Math"/>
          <w:sz w:val="14"/>
          <w:szCs w:val="14"/>
          <w:color w:val="auto"/>
          <w:vertAlign w:val="subscript"/>
        </w:rPr>
        <w:t xml:space="preserve">ℎ      </w:t>
      </w:r>
      <w:r>
        <w:rPr>
          <w:rFonts w:ascii="Calibri" w:cs="Calibri" w:eastAsia="Calibri" w:hAnsi="Calibri"/>
          <w:sz w:val="11"/>
          <w:szCs w:val="11"/>
          <w:color w:val="auto"/>
        </w:rPr>
        <w:t xml:space="preserve"> = časový úsek po zmene CLK, počas ktorého vstup by mal byť stabilný</w:t>
      </w:r>
    </w:p>
    <w:p>
      <w:pPr>
        <w:spacing w:after="0" w:line="1" w:lineRule="exact"/>
        <w:rPr>
          <w:rFonts w:ascii="Symbol" w:cs="Symbol" w:eastAsia="Symbol" w:hAnsi="Symbol"/>
          <w:sz w:val="11"/>
          <w:szCs w:val="11"/>
          <w:color w:val="auto"/>
        </w:rPr>
      </w:pPr>
    </w:p>
    <w:p>
      <w:pPr>
        <w:ind w:left="720" w:hanging="364"/>
        <w:spacing w:after="0" w:line="188" w:lineRule="auto"/>
        <w:tabs>
          <w:tab w:leader="none" w:pos="720" w:val="left"/>
        </w:tabs>
        <w:numPr>
          <w:ilvl w:val="0"/>
          <w:numId w:val="6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Vzorkovací interval:   = v tomto časovom intervale sa nesmie zmeniť hod</w:t>
      </w:r>
      <w:r>
        <w:rPr>
          <w:rFonts w:ascii="Calibri" w:cs="Calibri" w:eastAsia="Calibri" w:hAnsi="Calibri"/>
          <w:sz w:val="24"/>
          <w:szCs w:val="24"/>
          <w:color w:val="auto"/>
        </w:rPr>
        <w:t>nota</w:t>
      </w:r>
    </w:p>
    <w:p>
      <w:pPr>
        <w:spacing w:after="0" w:line="9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/>
        <w:spacing w:after="0" w:line="193" w:lineRule="auto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12"/>
          <w:szCs w:val="12"/>
          <w:color w:val="auto"/>
          <w:vertAlign w:val="superscript"/>
        </w:rPr>
        <w:t>vstupu (</w:t>
      </w:r>
      <w:r>
        <w:rPr>
          <w:rFonts w:ascii="Cambria Math" w:cs="Cambria Math" w:eastAsia="Cambria Math" w:hAnsi="Cambria Math"/>
          <w:sz w:val="12"/>
          <w:szCs w:val="12"/>
          <w:color w:val="auto"/>
          <w:vertAlign w:val="superscript"/>
        </w:rPr>
        <w:t xml:space="preserve">  =+</w:t>
      </w:r>
      <w:r>
        <w:rPr>
          <w:rFonts w:ascii="Cambria Math" w:cs="Cambria Math" w:eastAsia="Cambria Math" w:hAnsi="Cambria Math"/>
          <w:sz w:val="10"/>
          <w:szCs w:val="10"/>
          <w:color w:val="auto"/>
          <w:vertAlign w:val="superscript"/>
        </w:rPr>
        <w:t xml:space="preserve"> </w:t>
      </w:r>
      <w:r>
        <w:rPr>
          <w:rFonts w:ascii="Cambria Math" w:cs="Cambria Math" w:eastAsia="Cambria Math" w:hAnsi="Cambria Math"/>
          <w:sz w:val="10"/>
          <w:szCs w:val="10"/>
          <w:color w:val="auto"/>
        </w:rPr>
        <w:t xml:space="preserve">ℎ      </w:t>
      </w:r>
      <w:r>
        <w:rPr>
          <w:rFonts w:ascii="Calibri" w:cs="Calibri" w:eastAsia="Calibri" w:hAnsi="Calibri"/>
          <w:sz w:val="12"/>
          <w:szCs w:val="12"/>
          <w:color w:val="auto"/>
          <w:vertAlign w:val="superscript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1963420</wp:posOffset>
            </wp:positionH>
            <wp:positionV relativeFrom="paragraph">
              <wp:posOffset>-156845</wp:posOffset>
            </wp:positionV>
            <wp:extent cx="1821180" cy="121920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720" w:right="126" w:hanging="364"/>
        <w:spacing w:after="0" w:line="220" w:lineRule="auto"/>
        <w:tabs>
          <w:tab w:leader="none" w:pos="720" w:val="left"/>
        </w:tabs>
        <w:numPr>
          <w:ilvl w:val="0"/>
          <w:numId w:val="6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Propagačné oneskorenie: = časový úsek po uplynutí ktorého je garantované, že Q má stabilnú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hodnotu</w:t>
      </w:r>
    </w:p>
    <w:p>
      <w:pPr>
        <w:spacing w:after="0" w:line="10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866" w:hanging="364"/>
        <w:spacing w:after="0" w:line="221" w:lineRule="auto"/>
        <w:tabs>
          <w:tab w:leader="none" w:pos="720" w:val="left"/>
        </w:tabs>
        <w:numPr>
          <w:ilvl w:val="0"/>
          <w:numId w:val="6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Kontaminačné oneskorenie: = časový úsek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 up</w:t>
      </w:r>
      <w:r>
        <w:rPr>
          <w:rFonts w:ascii="Calibri" w:cs="Calibri" w:eastAsia="Calibri" w:hAnsi="Calibri"/>
          <w:sz w:val="24"/>
          <w:szCs w:val="24"/>
          <w:color w:val="auto"/>
        </w:rPr>
        <w:t>lynutí ktorého sa začína prejavovať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zmena na Q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59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Vstupy do SLO musia byť stabilné počas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vzorkovania: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2050415</wp:posOffset>
            </wp:positionH>
            <wp:positionV relativeFrom="paragraph">
              <wp:posOffset>-1076325</wp:posOffset>
            </wp:positionV>
            <wp:extent cx="1652270" cy="8851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88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080" w:right="3026" w:hanging="4"/>
        <w:spacing w:after="0" w:line="189" w:lineRule="auto"/>
        <w:tabs>
          <w:tab w:leader="none" w:pos="1440" w:val="left"/>
        </w:tabs>
        <w:numPr>
          <w:ilvl w:val="1"/>
          <w:numId w:val="66"/>
        </w:numPr>
        <w:rPr>
          <w:rFonts w:ascii="Courier New" w:cs="Courier New" w:eastAsia="Courier New" w:hAnsi="Courier New"/>
          <w:sz w:val="11"/>
          <w:szCs w:val="11"/>
          <w:color w:val="auto"/>
        </w:rPr>
      </w:pPr>
      <w:r>
        <w:rPr>
          <w:rFonts w:ascii="Calibri" w:cs="Calibri" w:eastAsia="Calibri" w:hAnsi="Calibri"/>
          <w:sz w:val="11"/>
          <w:szCs w:val="11"/>
          <w:color w:val="auto"/>
        </w:rPr>
        <w:t>minimálne počas doby</w:t>
      </w:r>
      <w:r>
        <w:rPr>
          <w:rFonts w:ascii="Calibri" w:cs="Calibri" w:eastAsia="Calibri" w:hAnsi="Calibri"/>
          <w:sz w:val="11"/>
          <w:szCs w:val="11"/>
          <w:color w:val="auto"/>
        </w:rPr>
        <w:t xml:space="preserve"> pred zmenou CLK</w:t>
      </w:r>
      <w:r>
        <w:rPr>
          <w:rFonts w:ascii="Courier New" w:cs="Courier New" w:eastAsia="Courier New" w:hAnsi="Courier New"/>
          <w:sz w:val="11"/>
          <w:szCs w:val="11"/>
          <w:color w:val="auto"/>
        </w:rPr>
        <w:t xml:space="preserve"> o</w:t>
      </w:r>
      <w:r>
        <w:rPr>
          <w:rFonts w:ascii="Calibri" w:cs="Calibri" w:eastAsia="Calibri" w:hAnsi="Calibri"/>
          <w:sz w:val="11"/>
          <w:szCs w:val="11"/>
          <w:color w:val="auto"/>
        </w:rPr>
        <w:t xml:space="preserve"> minimálne počas doby</w:t>
      </w:r>
      <w:r>
        <w:rPr>
          <w:rFonts w:ascii="Cambria Math" w:cs="Cambria Math" w:eastAsia="Cambria Math" w:hAnsi="Cambria Math"/>
          <w:sz w:val="13"/>
          <w:szCs w:val="13"/>
          <w:color w:val="auto"/>
        </w:rPr>
        <w:t xml:space="preserve"> </w:t>
      </w:r>
      <w:r>
        <w:rPr>
          <w:rFonts w:ascii="Cambria Math" w:cs="Cambria Math" w:eastAsia="Cambria Math" w:hAnsi="Cambria Math"/>
          <w:sz w:val="13"/>
          <w:szCs w:val="13"/>
          <w:color w:val="auto"/>
          <w:vertAlign w:val="subscript"/>
        </w:rPr>
        <w:t xml:space="preserve">ℎ      </w:t>
      </w:r>
      <w:r>
        <w:rPr>
          <w:rFonts w:ascii="Calibri" w:cs="Calibri" w:eastAsia="Calibri" w:hAnsi="Calibri"/>
          <w:sz w:val="11"/>
          <w:szCs w:val="11"/>
          <w:color w:val="auto"/>
        </w:rPr>
        <w:t xml:space="preserve"> po zmene CLK</w:t>
      </w:r>
    </w:p>
    <w:p>
      <w:pPr>
        <w:spacing w:after="0" w:line="95" w:lineRule="exact"/>
        <w:rPr>
          <w:rFonts w:ascii="Courier New" w:cs="Courier New" w:eastAsia="Courier New" w:hAnsi="Courier New"/>
          <w:sz w:val="11"/>
          <w:szCs w:val="11"/>
          <w:color w:val="auto"/>
        </w:rPr>
      </w:pPr>
    </w:p>
    <w:p>
      <w:pPr>
        <w:ind w:left="720" w:right="246" w:hanging="364"/>
        <w:spacing w:after="0" w:line="214" w:lineRule="auto"/>
        <w:tabs>
          <w:tab w:leader="none" w:pos="720" w:val="left"/>
        </w:tabs>
        <w:numPr>
          <w:ilvl w:val="0"/>
          <w:numId w:val="6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Signál, kt. prechádza cez KLO medzi registrami je charakterizovaný kontaminačným </w:t>
      </w:r>
      <w:r>
        <w:rPr>
          <w:rFonts w:ascii="Calibri" w:cs="Calibri" w:eastAsia="Calibri" w:hAnsi="Calibri"/>
          <w:sz w:val="24"/>
          <w:szCs w:val="24"/>
          <w:color w:val="auto"/>
        </w:rPr>
        <w:t>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propagačným oneskorením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Doba nastavenia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Závisí od propagačného oneskorenia signálu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Doba presahu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Závisí od kontaminačného oneskorenia signálu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Odchýlka v časovaní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Hodinový impulz prichádzajúci na vstupy rôznych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registrov nie v rovnakom momente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Porušenie dynamickej disciplíny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Asynchrónne vstupy môžu mať za následok nepredvídateľné správanie sa obvodu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Metastabilný stav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Bistabilné zariadenia: dva stabilné stavy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jeden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metastabilný stav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Flip-</w:t>
      </w:r>
      <w:r>
        <w:rPr>
          <w:rFonts w:ascii="Calibri" w:cs="Calibri" w:eastAsia="Calibri" w:hAnsi="Calibri"/>
          <w:sz w:val="24"/>
          <w:szCs w:val="24"/>
          <w:color w:val="auto"/>
        </w:rPr>
        <w:t>flop: dva stabilné stavy (1 a 0)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jeden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metastabilný stav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Token: dátový vstup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Doba odozvy: čas prechodu tokenu log. systémom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Priepustnosť: počet tokenov spracovaných za jednotku času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6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Paralelizmus zvyšuje priepustnosť</w:t>
      </w:r>
    </w:p>
    <w:p>
      <w:pPr>
        <w:sectPr>
          <w:pgSz w:w="11900" w:h="16838" w:orient="portrait"/>
          <w:cols w:equalWidth="0" w:num="1">
            <w:col w:w="9046"/>
          </w:cols>
          <w:pgMar w:left="1420" w:top="1403" w:right="1440" w:bottom="1440" w:gutter="0" w:footer="0" w:header="0"/>
        </w:sectPr>
      </w:pPr>
    </w:p>
    <w:bookmarkStart w:id="9" w:name="page10"/>
    <w:bookmarkEnd w:id="9"/>
    <w:p>
      <w:pPr>
        <w:ind w:left="720" w:hanging="364"/>
        <w:spacing w:after="0"/>
        <w:tabs>
          <w:tab w:leader="none" w:pos="720" w:val="left"/>
        </w:tabs>
        <w:numPr>
          <w:ilvl w:val="0"/>
          <w:numId w:val="6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Dva typy paralelizmu:</w:t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0"/>
          <w:numId w:val="7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Priestorový paralelizmus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Zvýšenie počtu funkčných jednotiek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440" w:right="886" w:hanging="364"/>
        <w:spacing w:after="0" w:line="215" w:lineRule="auto"/>
        <w:tabs>
          <w:tab w:leader="none" w:pos="1495" w:val="left"/>
        </w:tabs>
        <w:numPr>
          <w:ilvl w:val="0"/>
          <w:numId w:val="7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Temporálny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paralelizmus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Úloha sa rozdelí na dielčie kroky, ktoré sa vykonávajú súbežne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Návrh LS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Jazyk pre opis hardvéru (Hardware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description language; HDL)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HDL nie je programovací jazyk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je to jazyk, ktorý slúži na opis HW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Dva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hlavné HDL: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7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VHDL (VHDL 2008)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7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Verilog (SystemVerilog)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Syntéza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Prevod HDL kódu do netlist reprezentácie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Simulácia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Verifikácia činnosti obvodu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Spôsoby opisu LS:</w:t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0"/>
          <w:numId w:val="7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Behaviorálny: na čo slúži / z pohľadu chovania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080" w:right="1406" w:hanging="4"/>
        <w:spacing w:after="0" w:line="212" w:lineRule="auto"/>
        <w:tabs>
          <w:tab w:leader="none" w:pos="1440" w:val="left"/>
        </w:tabs>
        <w:numPr>
          <w:ilvl w:val="1"/>
          <w:numId w:val="7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Štrukturálny: modulárny opis / z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kých komponentov pozostáva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Toku dát (dataflow): tok dát medzi komponentmi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VHDL Je „case insensitive“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1635760</wp:posOffset>
            </wp:positionH>
            <wp:positionV relativeFrom="paragraph">
              <wp:posOffset>1905</wp:posOffset>
            </wp:positionV>
            <wp:extent cx="2484120" cy="162433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62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Sekvenčná logika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720" w:right="206" w:hanging="364"/>
        <w:spacing w:after="0" w:line="214" w:lineRule="auto"/>
        <w:tabs>
          <w:tab w:leader="none" w:pos="720" w:val="left"/>
        </w:tabs>
        <w:numPr>
          <w:ilvl w:val="0"/>
          <w:numId w:val="7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VHDL používa návrhové vzory na modelovanie správania sa preklápacích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obvodov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stavových automatov</w:t>
      </w:r>
    </w:p>
    <w:p>
      <w:pPr>
        <w:spacing w:after="0" w:line="66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966" w:hanging="364"/>
        <w:spacing w:after="0" w:line="213" w:lineRule="auto"/>
        <w:tabs>
          <w:tab w:leader="none" w:pos="720" w:val="left"/>
        </w:tabs>
        <w:numPr>
          <w:ilvl w:val="0"/>
          <w:numId w:val="7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Príkaz process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Príkazy vo vnútri bloku process sú vykonané len vtedy, ak je zaznamenaná zmena aspoň jedného signálu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Sekvenčný príkaz je súčasťou príkazu/bloku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process: if / else, case, case?, loop</w:t>
      </w:r>
    </w:p>
    <w:p>
      <w:pPr>
        <w:spacing w:after="0" w:line="6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826" w:hanging="364"/>
        <w:spacing w:after="0" w:line="214" w:lineRule="auto"/>
        <w:tabs>
          <w:tab w:leader="none" w:pos="720" w:val="left"/>
        </w:tabs>
        <w:numPr>
          <w:ilvl w:val="0"/>
          <w:numId w:val="7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Na modelovanie kombinačných logických obvodov (KLO) je vhodnejšie použiť </w:t>
      </w:r>
      <w:r>
        <w:rPr>
          <w:rFonts w:ascii="Calibri" w:cs="Calibri" w:eastAsia="Calibri" w:hAnsi="Calibri"/>
          <w:sz w:val="24"/>
          <w:szCs w:val="24"/>
          <w:color w:val="auto"/>
        </w:rPr>
        <w:t>k</w:t>
      </w:r>
      <w:r>
        <w:rPr>
          <w:rFonts w:ascii="Calibri" w:cs="Calibri" w:eastAsia="Calibri" w:hAnsi="Calibri"/>
          <w:sz w:val="24"/>
          <w:szCs w:val="24"/>
          <w:color w:val="auto"/>
        </w:rPr>
        <w:t>onkurenčné (paralelné) príkazy</w:t>
      </w:r>
    </w:p>
    <w:p>
      <w:pPr>
        <w:spacing w:after="0" w:line="66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506" w:hanging="364"/>
        <w:spacing w:after="0" w:line="213" w:lineRule="auto"/>
        <w:tabs>
          <w:tab w:leader="none" w:pos="720" w:val="left"/>
        </w:tabs>
        <w:numPr>
          <w:ilvl w:val="0"/>
          <w:numId w:val="7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Príkaz case vedie na syntézu KLO len vtedy ak sme pokryli všetky možné vstupné kombinácie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Príkaz case? na rozdiel od „obyčajného“case dokáže pracovať aj s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„don’t care“ hodnotami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SLO: Použi príkaz process(clk)a neblokujúce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priradenie (&lt;=) pre modelovanie SLO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KLO: Použi konkurenčné (paralelné) príkazy na tvorbu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KLO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Konečno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-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stavové automaty(FSMs)</w:t>
      </w:r>
    </w:p>
    <w:p>
      <w:pPr>
        <w:ind w:left="720" w:hanging="364"/>
        <w:spacing w:after="0" w:line="239" w:lineRule="auto"/>
        <w:tabs>
          <w:tab w:leader="none" w:pos="720" w:val="left"/>
        </w:tabs>
        <w:numPr>
          <w:ilvl w:val="0"/>
          <w:numId w:val="7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Tri bloky: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Vstupný logický obvod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Stavový register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Výstupný logický obvod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Parametrizované moduly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Kľúčové slovo generic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generická konštanta vo vnútri bloku entity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7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Kľúčové slovo generate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Genreujúci príkaz</w:t>
      </w:r>
    </w:p>
    <w:p>
      <w:pPr>
        <w:sectPr>
          <w:pgSz w:w="11900" w:h="16838" w:orient="portrait"/>
          <w:cols w:equalWidth="0" w:num="1">
            <w:col w:w="9046"/>
          </w:cols>
          <w:pgMar w:left="1420" w:top="1410" w:right="1440" w:bottom="1440" w:gutter="0" w:footer="0" w:header="0"/>
        </w:sectPr>
      </w:pPr>
    </w:p>
    <w:bookmarkStart w:id="10" w:name="page11"/>
    <w:bookmarkEnd w:id="10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Simulácia / testbench súbory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Na simuláciu modulov použijeme testbench súbor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Testbench nie je určený na syntézu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Typy: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8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Jednoduchá funkčná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8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 autokontrolou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8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 autokontrolou na báze testovacieho súboru s testovacími vektormi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Hodinový signál: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8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Inicializuj vstupy (počas nábehovej hrany)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8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Porovnaj výstup s očakávanými výstupmi (počas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dobehovej hrany)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Hodinový signál je nevyhnutný v prípade synchrónnych sekvenčných obvodov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Komponenty číslicových systémov:</w:t>
      </w:r>
    </w:p>
    <w:p>
      <w:pPr>
        <w:spacing w:after="0" w:line="6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726" w:hanging="364"/>
        <w:spacing w:after="0" w:line="213" w:lineRule="auto"/>
        <w:tabs>
          <w:tab w:leader="none" w:pos="720" w:val="left"/>
        </w:tabs>
        <w:numPr>
          <w:ilvl w:val="0"/>
          <w:numId w:val="8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hradlá, multiplexory, dekodéry, obvody na realizáciu aritmetických a logických operácií, počítadlá, registre, pamäte, ...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Rozdelenie systémov do modulov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Moduly majú dobre zadefinované funkcie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rozhrania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Možnosť znovupoužitia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4417060</wp:posOffset>
            </wp:positionH>
            <wp:positionV relativeFrom="paragraph">
              <wp:posOffset>139065</wp:posOffset>
            </wp:positionV>
            <wp:extent cx="1021080" cy="90043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90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Sčítanie dvoch N</w:t>
      </w:r>
      <w:r>
        <w:rPr>
          <w:rFonts w:ascii="Calibri" w:cs="Calibri" w:eastAsia="Calibri" w:hAnsi="Calibri"/>
          <w:sz w:val="24"/>
          <w:szCs w:val="24"/>
          <w:color w:val="auto"/>
        </w:rPr>
        <w:t>-</w:t>
      </w:r>
      <w:r>
        <w:rPr>
          <w:rFonts w:ascii="Calibri" w:cs="Calibri" w:eastAsia="Calibri" w:hAnsi="Calibri"/>
          <w:sz w:val="24"/>
          <w:szCs w:val="24"/>
          <w:color w:val="auto"/>
        </w:rPr>
        <w:t>bitových čísel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8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Sčítačka so sériovým prenosom (pomalá)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080" w:right="3206" w:hanging="4"/>
        <w:spacing w:after="0" w:line="212" w:lineRule="auto"/>
        <w:tabs>
          <w:tab w:leader="none" w:pos="1440" w:val="left"/>
        </w:tabs>
        <w:numPr>
          <w:ilvl w:val="1"/>
          <w:numId w:val="8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Sčítačka so zrýchleným prenosom (rýchlejšia)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Paralelné prefixové sčítačky (najrýchlejšia)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Sčítačky so ZP a prefixové sčítačky sú rýchle ale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potre</w:t>
      </w:r>
      <w:r>
        <w:rPr>
          <w:rFonts w:ascii="Calibri" w:cs="Calibri" w:eastAsia="Calibri" w:hAnsi="Calibri"/>
          <w:sz w:val="24"/>
          <w:szCs w:val="24"/>
          <w:color w:val="auto"/>
        </w:rPr>
        <w:t>bujú viac hradiel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Sériová sčítačka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Kaskáda 1b sčítačiek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Prenos sa šíri od najnižšieho až po najvyšší rád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Výhoda: jednoduchý návrh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Nevýhoda: pomalá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1292860</wp:posOffset>
            </wp:positionH>
            <wp:positionV relativeFrom="paragraph">
              <wp:posOffset>3175</wp:posOffset>
            </wp:positionV>
            <wp:extent cx="3169920" cy="65087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65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Sčítačka so zrýchleným prenosom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720" w:right="446" w:hanging="364"/>
        <w:spacing w:after="0" w:line="213" w:lineRule="auto"/>
        <w:tabs>
          <w:tab w:leader="none" w:pos="720" w:val="left"/>
        </w:tabs>
        <w:numPr>
          <w:ilvl w:val="0"/>
          <w:numId w:val="8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Výpočet prenosu (Cout) z k</w:t>
      </w:r>
      <w:r>
        <w:rPr>
          <w:rFonts w:ascii="Calibri" w:cs="Calibri" w:eastAsia="Calibri" w:hAnsi="Calibri"/>
          <w:sz w:val="24"/>
          <w:szCs w:val="24"/>
          <w:color w:val="auto"/>
        </w:rPr>
        <w:t>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bit veľkého bloku pomocou vlastného a tranzitívneho </w:t>
      </w:r>
      <w:r>
        <w:rPr>
          <w:rFonts w:ascii="Calibri" w:cs="Calibri" w:eastAsia="Calibri" w:hAnsi="Calibri"/>
          <w:sz w:val="24"/>
          <w:szCs w:val="24"/>
          <w:color w:val="auto"/>
        </w:rPr>
        <w:t>prenosu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8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Prenos z i-</w:t>
      </w:r>
      <w:r>
        <w:rPr>
          <w:rFonts w:ascii="Calibri" w:cs="Calibri" w:eastAsia="Calibri" w:hAnsi="Calibri"/>
          <w:sz w:val="24"/>
          <w:szCs w:val="24"/>
          <w:color w:val="auto"/>
        </w:rPr>
        <w:t>teho rádu nastane vtedy ak je to dané vlastným prenosom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(Gi) alebo v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súčinnosti s indikovaným príznakom tranzitívneho prenosu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(Pi)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32b:4b CLA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1521460</wp:posOffset>
            </wp:positionH>
            <wp:positionV relativeFrom="paragraph">
              <wp:posOffset>1905</wp:posOffset>
            </wp:positionV>
            <wp:extent cx="2712720" cy="196723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96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11" w:name="page12"/>
    <w:bookmarkEnd w:id="11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Schéma prefixovej sčítačky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1277620</wp:posOffset>
            </wp:positionH>
            <wp:positionV relativeFrom="paragraph">
              <wp:posOffset>2540</wp:posOffset>
            </wp:positionV>
            <wp:extent cx="3192780" cy="171577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71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Odčítačka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2001520</wp:posOffset>
            </wp:positionH>
            <wp:positionV relativeFrom="paragraph">
              <wp:posOffset>2540</wp:posOffset>
            </wp:positionV>
            <wp:extent cx="1752600" cy="116586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6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Komparátor : rovnosť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1762125</wp:posOffset>
            </wp:positionH>
            <wp:positionV relativeFrom="paragraph">
              <wp:posOffset>2540</wp:posOffset>
            </wp:positionV>
            <wp:extent cx="2232660" cy="125603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25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352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Komparátor : menší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Aritmeticko-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logická jednotka (ALJ)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1905</wp:posOffset>
            </wp:positionV>
            <wp:extent cx="716280" cy="122364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122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2694940</wp:posOffset>
            </wp:positionH>
            <wp:positionV relativeFrom="paragraph">
              <wp:posOffset>45085</wp:posOffset>
            </wp:positionV>
            <wp:extent cx="1196340" cy="117348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117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Jednoduchá ALJ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3175</wp:posOffset>
            </wp:positionV>
            <wp:extent cx="1767840" cy="23926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39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12" w:name="page13"/>
    <w:bookmarkEnd w:id="12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Posuvné (funkčné) jednotky (PFJ)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Logický posun: posun doprava alebo doľava s pridaním 0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375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126" w:hanging="364"/>
        <w:spacing w:after="0" w:line="214" w:lineRule="auto"/>
        <w:tabs>
          <w:tab w:leader="none" w:pos="720" w:val="left"/>
        </w:tabs>
        <w:numPr>
          <w:ilvl w:val="0"/>
          <w:numId w:val="9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Aritmetický posun: posun doľava je ako logický posun doľava; pri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posune doprava sa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kopíruje hodnota msb.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358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426" w:hanging="364"/>
        <w:spacing w:after="0" w:line="213" w:lineRule="auto"/>
        <w:tabs>
          <w:tab w:leader="none" w:pos="720" w:val="left"/>
        </w:tabs>
        <w:numPr>
          <w:ilvl w:val="0"/>
          <w:numId w:val="9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Rotácia: bit ktorý sa pri rotácií dostane mimo rámec zobrazenia sa objaví v pozícií msb (doprava) alebo lsb (doľava)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2335530</wp:posOffset>
            </wp:positionH>
            <wp:positionV relativeFrom="paragraph">
              <wp:posOffset>-1391920</wp:posOffset>
            </wp:positionV>
            <wp:extent cx="1082040" cy="31559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31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2317115</wp:posOffset>
            </wp:positionH>
            <wp:positionV relativeFrom="paragraph">
              <wp:posOffset>-687705</wp:posOffset>
            </wp:positionV>
            <wp:extent cx="1116965" cy="31242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965" cy="31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2321560</wp:posOffset>
            </wp:positionH>
            <wp:positionV relativeFrom="paragraph">
              <wp:posOffset>3810</wp:posOffset>
            </wp:positionV>
            <wp:extent cx="1111250" cy="30035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30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5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Návrh posuvnej jednotky (KLO)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b w:val="1"/>
          <w:bCs w:val="1"/>
          <w:color w:val="auto"/>
        </w:rPr>
        <w:t>Násobička 4 x 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5563870" cy="231330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231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Delička 4 x 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1905</wp:posOffset>
            </wp:positionV>
            <wp:extent cx="1668780" cy="219011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19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Reprezentácia čísel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ind w:left="1080" w:right="5446" w:hanging="724"/>
        <w:spacing w:after="0" w:line="220" w:lineRule="auto"/>
        <w:tabs>
          <w:tab w:leader="none" w:pos="720" w:val="left"/>
        </w:tabs>
        <w:numPr>
          <w:ilvl w:val="0"/>
          <w:numId w:val="91"/>
        </w:numPr>
        <w:rPr>
          <w:rFonts w:ascii="Symbol" w:cs="Symbol" w:eastAsia="Symbol" w:hAnsi="Symbol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 xml:space="preserve">ČP používa binárnu č. sústavu 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>o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Prirodzené čísla</w:t>
      </w:r>
    </w:p>
    <w:p>
      <w:pPr>
        <w:spacing w:after="0" w:line="52" w:lineRule="exact"/>
        <w:rPr>
          <w:rFonts w:ascii="Symbol" w:cs="Symbol" w:eastAsia="Symbol" w:hAnsi="Symbol"/>
          <w:sz w:val="23"/>
          <w:szCs w:val="23"/>
          <w:color w:val="auto"/>
        </w:rPr>
      </w:pPr>
    </w:p>
    <w:p>
      <w:pPr>
        <w:ind w:left="1080" w:right="3966" w:firstLine="716"/>
        <w:spacing w:after="0" w:line="180" w:lineRule="auto"/>
        <w:tabs>
          <w:tab w:leader="none" w:pos="2160" w:val="left"/>
        </w:tabs>
        <w:numPr>
          <w:ilvl w:val="1"/>
          <w:numId w:val="91"/>
        </w:numPr>
        <w:rPr>
          <w:rFonts w:ascii="Wingdings" w:cs="Wingdings" w:eastAsia="Wingdings" w:hAnsi="Wingdings"/>
          <w:sz w:val="40"/>
          <w:szCs w:val="40"/>
          <w:color w:val="auto"/>
          <w:vertAlign w:val="superscript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 xml:space="preserve">Bezznamienkové binárne čísla </w:t>
      </w:r>
      <w:r>
        <w:rPr>
          <w:rFonts w:ascii="Courier New" w:cs="Courier New" w:eastAsia="Courier New" w:hAnsi="Courier New"/>
          <w:sz w:val="21"/>
          <w:szCs w:val="21"/>
          <w:color w:val="auto"/>
        </w:rPr>
        <w:t>o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Celé čísla</w:t>
      </w:r>
    </w:p>
    <w:p>
      <w:pPr>
        <w:spacing w:after="0" w:line="2" w:lineRule="exact"/>
        <w:rPr>
          <w:rFonts w:ascii="Wingdings" w:cs="Wingdings" w:eastAsia="Wingdings" w:hAnsi="Wingdings"/>
          <w:sz w:val="40"/>
          <w:szCs w:val="40"/>
          <w:color w:val="auto"/>
          <w:vertAlign w:val="superscript"/>
        </w:rPr>
      </w:pPr>
    </w:p>
    <w:p>
      <w:pPr>
        <w:ind w:left="2160" w:hanging="364"/>
        <w:spacing w:after="0" w:line="180" w:lineRule="auto"/>
        <w:tabs>
          <w:tab w:leader="none" w:pos="2160" w:val="left"/>
        </w:tabs>
        <w:numPr>
          <w:ilvl w:val="1"/>
          <w:numId w:val="91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Priamy kód</w:t>
      </w:r>
    </w:p>
    <w:p>
      <w:pPr>
        <w:spacing w:after="0" w:line="54" w:lineRule="exact"/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1"/>
          <w:numId w:val="91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Doplnkový kód</w:t>
      </w:r>
    </w:p>
    <w:p>
      <w:pPr>
        <w:spacing w:after="0" w:line="53" w:lineRule="exact"/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1"/>
          <w:numId w:val="91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Kód s posunutím</w:t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13" w:name="page14"/>
    <w:bookmarkEnd w:id="13"/>
    <w:p>
      <w:pPr>
        <w:ind w:left="720" w:hanging="364"/>
        <w:spacing w:after="0"/>
        <w:tabs>
          <w:tab w:leader="none" w:pos="720" w:val="left"/>
        </w:tabs>
        <w:numPr>
          <w:ilvl w:val="0"/>
          <w:numId w:val="9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Reálne čísla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080" w:right="3906" w:hanging="4"/>
        <w:spacing w:after="0" w:line="212" w:lineRule="auto"/>
        <w:tabs>
          <w:tab w:leader="none" w:pos="1440" w:val="left"/>
        </w:tabs>
        <w:numPr>
          <w:ilvl w:val="0"/>
          <w:numId w:val="9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Pevná rádová čiarka (PRČ) – Q notácia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Pohyblivá rádová čiarka (PHRČ)</w:t>
      </w: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4"/>
        </w:numPr>
        <w:rPr>
          <w:rFonts w:ascii="Symbol" w:cs="Symbol" w:eastAsia="Symbol" w:hAnsi="Symbol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Vyjadri 6,75 v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Q4.4 (= 4 bity pre celú časť vrátane znamienka a 4 pre desatinnú časť):</w:t>
      </w:r>
    </w:p>
    <w:p>
      <w:pPr>
        <w:spacing w:after="0" w:line="200" w:lineRule="exact"/>
        <w:rPr>
          <w:rFonts w:ascii="Symbol" w:cs="Symbol" w:eastAsia="Symbol" w:hAnsi="Symbol"/>
          <w:sz w:val="23"/>
          <w:szCs w:val="23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3"/>
          <w:szCs w:val="23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3"/>
          <w:szCs w:val="23"/>
          <w:color w:val="auto"/>
        </w:rPr>
      </w:pPr>
    </w:p>
    <w:p>
      <w:pPr>
        <w:spacing w:after="0" w:line="270" w:lineRule="exact"/>
        <w:rPr>
          <w:rFonts w:ascii="Symbol" w:cs="Symbol" w:eastAsia="Symbol" w:hAnsi="Symbol"/>
          <w:sz w:val="23"/>
          <w:szCs w:val="23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Pozícia desatinnej čiarky je striktne určená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 potrebné sa dohodnúť na počte bitov vyhradených pre celú a pre desatinnú časť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2169160</wp:posOffset>
            </wp:positionH>
            <wp:positionV relativeFrom="paragraph">
              <wp:posOffset>-937260</wp:posOffset>
            </wp:positionV>
            <wp:extent cx="1417320" cy="54864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čísla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Pohyblivá rádová čiarka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Čísla v pohyblivej rádovej čiarke sa vyjadrujú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tvare </w:t>
      </w:r>
      <w:r>
        <w:rPr>
          <w:rFonts w:ascii="Symbol" w:cs="Symbol" w:eastAsia="Symbol" w:hAnsi="Symbol"/>
          <w:sz w:val="1"/>
          <w:szCs w:val="1"/>
          <w:color w:val="auto"/>
        </w:rPr>
        <w:drawing>
          <wp:inline distT="0" distB="0" distL="0" distR="0">
            <wp:extent cx="807720" cy="2000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15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 = mantisa, b = základ, E = exponent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napr. 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273 = 2,73 × 10</w:t>
      </w:r>
      <w:r>
        <w:rPr>
          <w:rFonts w:ascii="Calibri" w:cs="Calibri" w:eastAsia="Calibri" w:hAnsi="Calibri"/>
          <w:sz w:val="24"/>
          <w:szCs w:val="24"/>
          <w:color w:val="auto"/>
        </w:rPr>
        <w:t>^2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37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Príklad: Vyjadrite reálne číslo 228,010 v 32</w:t>
      </w:r>
      <w:r>
        <w:rPr>
          <w:rFonts w:ascii="Calibri" w:cs="Calibri" w:eastAsia="Calibri" w:hAnsi="Calibri"/>
          <w:sz w:val="24"/>
          <w:szCs w:val="24"/>
          <w:color w:val="auto"/>
        </w:rPr>
        <w:t>-</w:t>
      </w:r>
      <w:r>
        <w:rPr>
          <w:rFonts w:ascii="Calibri" w:cs="Calibri" w:eastAsia="Calibri" w:hAnsi="Calibri"/>
          <w:sz w:val="24"/>
          <w:szCs w:val="24"/>
          <w:color w:val="auto"/>
        </w:rPr>
        <w:t>bitovom formáte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1590040</wp:posOffset>
            </wp:positionH>
            <wp:positionV relativeFrom="paragraph">
              <wp:posOffset>-554990</wp:posOffset>
            </wp:positionV>
            <wp:extent cx="2574290" cy="36449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40" w:hanging="364"/>
        <w:spacing w:after="0" w:line="188" w:lineRule="auto"/>
        <w:tabs>
          <w:tab w:leader="none" w:pos="1440" w:val="left"/>
        </w:tabs>
        <w:numPr>
          <w:ilvl w:val="0"/>
          <w:numId w:val="96"/>
        </w:numPr>
        <w:rPr>
          <w:rFonts w:ascii="Courier New" w:cs="Courier New" w:eastAsia="Courier New" w:hAnsi="Courier New"/>
          <w:sz w:val="5"/>
          <w:szCs w:val="5"/>
          <w:color w:val="auto"/>
        </w:rPr>
      </w:pPr>
      <w:r>
        <w:rPr>
          <w:rFonts w:ascii="Calibri" w:cs="Calibri" w:eastAsia="Calibri" w:hAnsi="Calibri"/>
          <w:sz w:val="5"/>
          <w:szCs w:val="5"/>
          <w:color w:val="auto"/>
        </w:rPr>
        <w:t>Binárna reprezentácia:</w:t>
      </w:r>
      <w:r>
        <w:rPr>
          <w:rFonts w:ascii="Cambria Math" w:cs="Cambria Math" w:eastAsia="Cambria Math" w:hAnsi="Cambria Math"/>
          <w:sz w:val="5"/>
          <w:szCs w:val="5"/>
          <w:color w:val="auto"/>
        </w:rPr>
        <w:t xml:space="preserve"> 228</w:t>
      </w:r>
      <w:r>
        <w:rPr>
          <w:rFonts w:ascii="Cambria Math" w:cs="Cambria Math" w:eastAsia="Cambria Math" w:hAnsi="Cambria Math"/>
          <w:sz w:val="7"/>
          <w:szCs w:val="7"/>
          <w:color w:val="auto"/>
          <w:vertAlign w:val="subscript"/>
        </w:rPr>
        <w:t>10</w:t>
      </w:r>
      <w:r>
        <w:rPr>
          <w:rFonts w:ascii="Cambria Math" w:cs="Cambria Math" w:eastAsia="Cambria Math" w:hAnsi="Cambria Math"/>
          <w:sz w:val="5"/>
          <w:szCs w:val="5"/>
          <w:color w:val="auto"/>
        </w:rPr>
        <w:t xml:space="preserve"> = 11100100</w:t>
      </w:r>
      <w:r>
        <w:rPr>
          <w:rFonts w:ascii="Cambria Math" w:cs="Cambria Math" w:eastAsia="Cambria Math" w:hAnsi="Cambria Math"/>
          <w:sz w:val="7"/>
          <w:szCs w:val="7"/>
          <w:color w:val="auto"/>
          <w:vertAlign w:val="subscript"/>
        </w:rPr>
        <w:t>2</w:t>
      </w:r>
    </w:p>
    <w:p>
      <w:pPr>
        <w:ind w:left="1080" w:right="2146" w:hanging="4"/>
        <w:spacing w:after="0" w:line="190" w:lineRule="auto"/>
        <w:tabs>
          <w:tab w:leader="none" w:pos="1440" w:val="left"/>
        </w:tabs>
        <w:numPr>
          <w:ilvl w:val="0"/>
          <w:numId w:val="97"/>
        </w:numPr>
        <w:rPr>
          <w:rFonts w:ascii="Courier New" w:cs="Courier New" w:eastAsia="Courier New" w:hAnsi="Courier New"/>
          <w:sz w:val="11"/>
          <w:szCs w:val="11"/>
          <w:color w:val="auto"/>
        </w:rPr>
      </w:pPr>
      <w:r>
        <w:rPr>
          <w:rFonts w:ascii="Calibri" w:cs="Calibri" w:eastAsia="Calibri" w:hAnsi="Calibri"/>
          <w:sz w:val="11"/>
          <w:szCs w:val="11"/>
          <w:color w:val="auto"/>
        </w:rPr>
        <w:t>Vedecký binárny zápis:</w:t>
      </w:r>
      <w:r>
        <w:rPr>
          <w:rFonts w:ascii="Cambria Math" w:cs="Cambria Math" w:eastAsia="Cambria Math" w:hAnsi="Cambria Math"/>
          <w:sz w:val="11"/>
          <w:szCs w:val="11"/>
          <w:color w:val="auto"/>
        </w:rPr>
        <w:t xml:space="preserve"> 11100100</w:t>
      </w:r>
      <w:r>
        <w:rPr>
          <w:rFonts w:ascii="Cambria Math" w:cs="Cambria Math" w:eastAsia="Cambria Math" w:hAnsi="Cambria Math"/>
          <w:sz w:val="13"/>
          <w:szCs w:val="13"/>
          <w:color w:val="auto"/>
          <w:vertAlign w:val="subscript"/>
        </w:rPr>
        <w:t>2</w:t>
      </w:r>
      <w:r>
        <w:rPr>
          <w:rFonts w:ascii="Cambria Math" w:cs="Cambria Math" w:eastAsia="Cambria Math" w:hAnsi="Cambria Math"/>
          <w:sz w:val="11"/>
          <w:szCs w:val="11"/>
          <w:color w:val="auto"/>
        </w:rPr>
        <w:t xml:space="preserve"> = 1,11001</w:t>
      </w:r>
      <w:r>
        <w:rPr>
          <w:rFonts w:ascii="Cambria Math" w:cs="Cambria Math" w:eastAsia="Cambria Math" w:hAnsi="Cambria Math"/>
          <w:sz w:val="13"/>
          <w:szCs w:val="13"/>
          <w:color w:val="auto"/>
          <w:vertAlign w:val="subscript"/>
        </w:rPr>
        <w:t>2</w:t>
      </w:r>
      <w:r>
        <w:rPr>
          <w:rFonts w:ascii="Cambria Math" w:cs="Cambria Math" w:eastAsia="Cambria Math" w:hAnsi="Cambria Math"/>
          <w:sz w:val="11"/>
          <w:szCs w:val="11"/>
          <w:color w:val="auto"/>
        </w:rPr>
        <w:t xml:space="preserve"> × 2</w:t>
      </w:r>
      <w:r>
        <w:rPr>
          <w:rFonts w:ascii="Cambria Math" w:cs="Cambria Math" w:eastAsia="Cambria Math" w:hAnsi="Cambria Math"/>
          <w:sz w:val="13"/>
          <w:szCs w:val="13"/>
          <w:color w:val="auto"/>
          <w:vertAlign w:val="superscript"/>
        </w:rPr>
        <w:t>7</w:t>
      </w:r>
      <w:r>
        <w:rPr>
          <w:rFonts w:ascii="Courier New" w:cs="Courier New" w:eastAsia="Courier New" w:hAnsi="Courier New"/>
          <w:sz w:val="11"/>
          <w:szCs w:val="11"/>
          <w:color w:val="auto"/>
        </w:rPr>
        <w:t xml:space="preserve"> o</w:t>
      </w:r>
      <w:r>
        <w:rPr>
          <w:rFonts w:ascii="Calibri" w:cs="Calibri" w:eastAsia="Calibri" w:hAnsi="Calibri"/>
          <w:sz w:val="11"/>
          <w:szCs w:val="11"/>
          <w:color w:val="auto"/>
        </w:rPr>
        <w:t xml:space="preserve"> 32-</w:t>
      </w:r>
      <w:r>
        <w:rPr>
          <w:rFonts w:ascii="Calibri" w:cs="Calibri" w:eastAsia="Calibri" w:hAnsi="Calibri"/>
          <w:sz w:val="11"/>
          <w:szCs w:val="11"/>
          <w:color w:val="auto"/>
        </w:rPr>
        <w:t>bitovú reprezentácia čísla v pohyblivej rádovej čiarke</w:t>
      </w:r>
    </w:p>
    <w:p>
      <w:pPr>
        <w:ind w:left="2160" w:hanging="364"/>
        <w:spacing w:after="0" w:line="181" w:lineRule="auto"/>
        <w:tabs>
          <w:tab w:leader="none" w:pos="2160" w:val="left"/>
        </w:tabs>
        <w:numPr>
          <w:ilvl w:val="1"/>
          <w:numId w:val="97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Znamienkový bit = 0 (kladné)</w:t>
      </w:r>
    </w:p>
    <w:p>
      <w:pPr>
        <w:spacing w:after="0" w:line="53" w:lineRule="exact"/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1"/>
          <w:numId w:val="97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8-</w:t>
      </w:r>
      <w:r>
        <w:rPr>
          <w:rFonts w:ascii="Calibri" w:cs="Calibri" w:eastAsia="Calibri" w:hAnsi="Calibri"/>
          <w:sz w:val="17"/>
          <w:szCs w:val="17"/>
          <w:color w:val="auto"/>
        </w:rPr>
        <w:t>bitový exponent = 7</w:t>
      </w:r>
    </w:p>
    <w:p>
      <w:pPr>
        <w:spacing w:after="0" w:line="53" w:lineRule="exact"/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1"/>
          <w:numId w:val="97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Mantisa na 23 bitoch (doplnené 0)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1513840</wp:posOffset>
            </wp:positionH>
            <wp:positionV relativeFrom="paragraph">
              <wp:posOffset>2540</wp:posOffset>
            </wp:positionV>
            <wp:extent cx="2724785" cy="38227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38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IEEE-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754 formáty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080" w:right="5326" w:hanging="724"/>
        <w:spacing w:after="0" w:line="211" w:lineRule="auto"/>
        <w:tabs>
          <w:tab w:leader="none" w:pos="720" w:val="left"/>
        </w:tabs>
        <w:numPr>
          <w:ilvl w:val="0"/>
          <w:numId w:val="9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Formát jednoduchej presnosti: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32 bitov</w:t>
      </w:r>
    </w:p>
    <w:p>
      <w:pPr>
        <w:spacing w:after="0" w:line="35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080" w:right="3066"/>
        <w:spacing w:after="0" w:line="220" w:lineRule="auto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1b znamienko, 8b charakteristika, 23b mantisa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bias = 127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9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Formát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dvojitej presnosti: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9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64 bitov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080" w:right="2946" w:hanging="4"/>
        <w:spacing w:after="0" w:line="212" w:lineRule="auto"/>
        <w:tabs>
          <w:tab w:leader="none" w:pos="1440" w:val="left"/>
        </w:tabs>
        <w:numPr>
          <w:ilvl w:val="0"/>
          <w:numId w:val="10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1b znamienko, 11b charakteristika, 52b mantisa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bias = 1023</w:t>
      </w: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Pretečenie: číslo je príliš veľké pre zobrazenie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danom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formáte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Podtečenie: číslo je príliš malé pre zobrazenie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danom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formáte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Techniky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zaokrúhľovania: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1080" w:right="6286" w:hanging="4"/>
        <w:spacing w:after="0" w:line="221" w:lineRule="auto"/>
        <w:tabs>
          <w:tab w:leader="none" w:pos="1440" w:val="left"/>
        </w:tabs>
        <w:numPr>
          <w:ilvl w:val="0"/>
          <w:numId w:val="102"/>
        </w:numPr>
        <w:rPr>
          <w:rFonts w:ascii="Courier New" w:cs="Courier New" w:eastAsia="Courier New" w:hAnsi="Courier New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 xml:space="preserve">Nadol (down) 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>o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Nahor (up)</w:t>
      </w:r>
    </w:p>
    <w:p>
      <w:pPr>
        <w:spacing w:after="0" w:line="2" w:lineRule="exact"/>
        <w:rPr>
          <w:rFonts w:ascii="Courier New" w:cs="Courier New" w:eastAsia="Courier New" w:hAnsi="Courier New"/>
          <w:sz w:val="23"/>
          <w:szCs w:val="23"/>
          <w:color w:val="auto"/>
        </w:rPr>
      </w:pPr>
    </w:p>
    <w:p>
      <w:pPr>
        <w:ind w:left="1080"/>
        <w:spacing w:after="0" w:line="233" w:lineRule="auto"/>
        <w:rPr>
          <w:rFonts w:ascii="Courier New" w:cs="Courier New" w:eastAsia="Courier New" w:hAnsi="Courier New"/>
          <w:sz w:val="23"/>
          <w:szCs w:val="23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Smerom k nule (toward zero)</w:t>
      </w:r>
    </w:p>
    <w:p>
      <w:pPr>
        <w:ind w:left="1080"/>
        <w:spacing w:after="0" w:line="233" w:lineRule="auto"/>
        <w:rPr>
          <w:rFonts w:ascii="Courier New" w:cs="Courier New" w:eastAsia="Courier New" w:hAnsi="Courier New"/>
          <w:sz w:val="23"/>
          <w:szCs w:val="23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Na najbližšiu hodnotu (to nearest)</w:t>
      </w:r>
    </w:p>
    <w:p>
      <w:pPr>
        <w:sectPr>
          <w:pgSz w:w="11900" w:h="16838" w:orient="portrait"/>
          <w:cols w:equalWidth="0" w:num="1">
            <w:col w:w="9046"/>
          </w:cols>
          <w:pgMar w:left="1420" w:top="1410" w:right="1440" w:bottom="1440" w:gutter="0" w:footer="0" w:header="0"/>
        </w:sectPr>
      </w:pPr>
    </w:p>
    <w:bookmarkStart w:id="14" w:name="page15"/>
    <w:bookmarkEnd w:id="14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Počítadlo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Hodnota sa inkrementuje/dekrementuje pri každom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takte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Prípady použitia: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1080" w:right="1286" w:hanging="4"/>
        <w:spacing w:after="0" w:line="212" w:lineRule="auto"/>
        <w:tabs>
          <w:tab w:leader="none" w:pos="1440" w:val="left"/>
        </w:tabs>
        <w:numPr>
          <w:ilvl w:val="0"/>
          <w:numId w:val="10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Riadenia synchronizačných impulzov v digitálnych zobrazovačoch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Programové počítadlo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2059305</wp:posOffset>
            </wp:positionH>
            <wp:positionV relativeFrom="paragraph">
              <wp:posOffset>3810</wp:posOffset>
            </wp:positionV>
            <wp:extent cx="1638300" cy="93726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3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Posuvný register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Pri každom takte vstupuje do a vystupuje z registra 1b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Prevod sériového kódu na kód paralelný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1620520</wp:posOffset>
            </wp:positionH>
            <wp:positionV relativeFrom="paragraph">
              <wp:posOffset>1905</wp:posOffset>
            </wp:positionV>
            <wp:extent cx="2514600" cy="87630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Posuvný register s paralelným nastavením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Ak Load = 1, pacuje ako (bežný) N</w:t>
      </w:r>
      <w:r>
        <w:rPr>
          <w:rFonts w:ascii="Calibri" w:cs="Calibri" w:eastAsia="Calibri" w:hAnsi="Calibri"/>
          <w:sz w:val="24"/>
          <w:szCs w:val="24"/>
          <w:color w:val="auto"/>
        </w:rPr>
        <w:t>-</w:t>
      </w:r>
      <w:r>
        <w:rPr>
          <w:rFonts w:ascii="Calibri" w:cs="Calibri" w:eastAsia="Calibri" w:hAnsi="Calibri"/>
          <w:sz w:val="24"/>
          <w:szCs w:val="24"/>
          <w:color w:val="auto"/>
        </w:rPr>
        <w:t>bitový register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Ak Load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= 0, pracuje ako posuvný register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1350645</wp:posOffset>
            </wp:positionH>
            <wp:positionV relativeFrom="paragraph">
              <wp:posOffset>1905</wp:posOffset>
            </wp:positionV>
            <wp:extent cx="3055620" cy="84582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84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Pamäte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Slúži na pamätanie údajov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0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3 základné typy: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0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Dynamic random access memory (DRAM)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0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Static random access memory (SRAM)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1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Read only memory (ROM)</w:t>
      </w:r>
    </w:p>
    <w:p>
      <w:pPr>
        <w:spacing w:after="0" w:line="65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806" w:hanging="364"/>
        <w:spacing w:after="0" w:line="214" w:lineRule="auto"/>
        <w:tabs>
          <w:tab w:leader="none" w:pos="720" w:val="left"/>
        </w:tabs>
        <w:numPr>
          <w:ilvl w:val="0"/>
          <w:numId w:val="11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M-</w:t>
      </w:r>
      <w:r>
        <w:rPr>
          <w:rFonts w:ascii="Calibri" w:cs="Calibri" w:eastAsia="Calibri" w:hAnsi="Calibri"/>
          <w:sz w:val="24"/>
          <w:szCs w:val="24"/>
          <w:color w:val="auto"/>
        </w:rPr>
        <w:t>bit široký dátový výstup/vstup Data pre čítanie/zápis do pamäte na adresu definovanú N</w:t>
      </w:r>
      <w:r>
        <w:rPr>
          <w:rFonts w:ascii="Calibri" w:cs="Calibri" w:eastAsia="Calibri" w:hAnsi="Calibri"/>
          <w:sz w:val="24"/>
          <w:szCs w:val="24"/>
          <w:color w:val="auto"/>
        </w:rPr>
        <w:t>-</w:t>
      </w:r>
      <w:r>
        <w:rPr>
          <w:rFonts w:ascii="Calibri" w:cs="Calibri" w:eastAsia="Calibri" w:hAnsi="Calibri"/>
          <w:sz w:val="24"/>
          <w:szCs w:val="24"/>
          <w:color w:val="auto"/>
        </w:rPr>
        <w:t>bit širokým vstupom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Address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89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2D pole pamäťových buniek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Každý element dokáž uchovať 1b údaj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realizácia pamäti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62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Adresná linka (wordline)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1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unikátna adresa slova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jeden riadok v pamäti pre čítanie/zápis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2324735</wp:posOffset>
            </wp:positionH>
            <wp:positionV relativeFrom="paragraph">
              <wp:posOffset>-2258695</wp:posOffset>
            </wp:positionV>
            <wp:extent cx="1108075" cy="8153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81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2199640</wp:posOffset>
            </wp:positionH>
            <wp:positionV relativeFrom="paragraph">
              <wp:posOffset>-1051560</wp:posOffset>
            </wp:positionV>
            <wp:extent cx="1356360" cy="67500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67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2503805</wp:posOffset>
            </wp:positionH>
            <wp:positionV relativeFrom="page">
              <wp:posOffset>899160</wp:posOffset>
            </wp:positionV>
            <wp:extent cx="2545080" cy="144907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4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Typy pamätí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Random access memory (RAM)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volatilná pamäť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energeticky závislá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Read only memory (ROM)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nevolatilná pamäť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energeticky nezávislá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RAM: s náhodným prístupom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Stráca obsah po odpojení elektrickej energie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Čítanie a zápis sú relatívne rýchle operácie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Hlavná pamäť počítača je typu RAM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(DRAM)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NVRAM = Nestráca obsah po odpojení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elektrickej energie</w:t>
      </w:r>
    </w:p>
    <w:p>
      <w:pPr>
        <w:spacing w:after="0" w:line="1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2"/>
        </w:numPr>
        <w:rPr>
          <w:rFonts w:ascii="Symbol" w:cs="Symbol" w:eastAsia="Symbol" w:hAnsi="Symbol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Rýchle čítanie, zápis je pomalý</w:t>
      </w:r>
      <w:r>
        <w:rPr>
          <w:rFonts w:ascii="Calibri" w:cs="Calibri" w:eastAsia="Calibri" w:hAnsi="Calibri"/>
          <w:sz w:val="23"/>
          <w:szCs w:val="23"/>
          <w:color w:val="auto"/>
        </w:rPr>
        <w:t>, BIOS, PROM, EPROM, EAROM, EEPROM, Flash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pamäť</w:t>
      </w:r>
    </w:p>
    <w:p>
      <w:pPr>
        <w:spacing w:after="0" w:line="2" w:lineRule="exact"/>
        <w:rPr>
          <w:rFonts w:ascii="Symbol" w:cs="Symbol" w:eastAsia="Symbol" w:hAnsi="Symbol"/>
          <w:sz w:val="23"/>
          <w:szCs w:val="23"/>
          <w:color w:val="auto"/>
        </w:rPr>
      </w:pPr>
    </w:p>
    <w:p>
      <w:pPr>
        <w:spacing w:after="0"/>
        <w:rPr>
          <w:rFonts w:ascii="Symbol" w:cs="Symbol" w:eastAsia="Symbol" w:hAnsi="Symbol"/>
          <w:sz w:val="23"/>
          <w:szCs w:val="23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Pamäte RAM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DRAM (Dynamic random access memory)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SRAM (Static random access memory)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Rozdie</w:t>
      </w:r>
      <w:r>
        <w:rPr>
          <w:rFonts w:ascii="Calibri" w:cs="Calibri" w:eastAsia="Calibri" w:hAnsi="Calibri"/>
          <w:sz w:val="24"/>
          <w:szCs w:val="24"/>
          <w:color w:val="auto"/>
        </w:rPr>
        <w:t>l je v spôsobe ukladania dát: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11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DRAM používa kondenzátory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11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SRAM používa dvojicu invertorov v slučke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DRAM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Konštrukčným základom bunky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je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kondenzátor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706120</wp:posOffset>
            </wp:positionH>
            <wp:positionV relativeFrom="paragraph">
              <wp:posOffset>3175</wp:posOffset>
            </wp:positionV>
            <wp:extent cx="4343400" cy="92329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2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SRAM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1780540</wp:posOffset>
            </wp:positionH>
            <wp:positionV relativeFrom="paragraph">
              <wp:posOffset>1905</wp:posOffset>
            </wp:positionV>
            <wp:extent cx="2193290" cy="77279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Viacportové pamäte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Port: zabezpečuje vstup/výstup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Súbor registrov: malá viacportová pamäť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2028825</wp:posOffset>
            </wp:positionH>
            <wp:positionV relativeFrom="paragraph">
              <wp:posOffset>1905</wp:posOffset>
            </wp:positionV>
            <wp:extent cx="1699260" cy="128778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46"/>
          </w:cols>
          <w:pgMar w:left="1420" w:top="1440" w:right="1440" w:bottom="1440" w:gutter="0" w:footer="0" w:header="0"/>
        </w:sectPr>
      </w:pPr>
    </w:p>
    <w:bookmarkStart w:id="16" w:name="page17"/>
    <w:bookmarkEnd w:id="16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Logické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 xml:space="preserve"> polia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PLAs (Programmable logic arrays)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11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Pole AND členov napojené na pole OR členov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Kombinačná logika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1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FPGAs (Field programmable gate arrays)</w:t>
      </w:r>
    </w:p>
    <w:p>
      <w:pPr>
        <w:spacing w:after="0" w:line="3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440" w:hanging="364"/>
        <w:spacing w:after="0"/>
        <w:tabs>
          <w:tab w:leader="none" w:pos="1440" w:val="left"/>
        </w:tabs>
        <w:numPr>
          <w:ilvl w:val="1"/>
          <w:numId w:val="118"/>
        </w:numPr>
        <w:rPr>
          <w:rFonts w:ascii="Courier New" w:cs="Courier New" w:eastAsia="Courier New" w:hAnsi="Courier New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Pole logických elementov, Kombinačná/sekvenčná logika</w:t>
      </w:r>
      <w:r>
        <w:rPr>
          <w:rFonts w:ascii="Calibri" w:cs="Calibri" w:eastAsia="Calibri" w:hAnsi="Calibri"/>
          <w:sz w:val="23"/>
          <w:szCs w:val="23"/>
          <w:color w:val="auto"/>
        </w:rPr>
        <w:t>,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Reprogramovateľné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1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Pozostáva:</w:t>
      </w:r>
    </w:p>
    <w:p>
      <w:pPr>
        <w:ind w:left="2160" w:hanging="364"/>
        <w:spacing w:after="0" w:line="180" w:lineRule="auto"/>
        <w:tabs>
          <w:tab w:leader="none" w:pos="2160" w:val="left"/>
        </w:tabs>
        <w:numPr>
          <w:ilvl w:val="2"/>
          <w:numId w:val="119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LE (Logic elements): realizácia</w:t>
      </w:r>
      <w:r>
        <w:rPr>
          <w:rFonts w:ascii="Calibri" w:cs="Calibri" w:eastAsia="Calibri" w:hAnsi="Calibri"/>
          <w:sz w:val="20"/>
          <w:szCs w:val="20"/>
          <w:color w:val="auto"/>
        </w:rPr>
        <w:t xml:space="preserve"> logiky</w:t>
      </w:r>
    </w:p>
    <w:p>
      <w:pPr>
        <w:spacing w:after="0" w:line="56" w:lineRule="exact"/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</w:p>
    <w:p>
      <w:pPr>
        <w:ind w:left="2160" w:right="206" w:hanging="364"/>
        <w:spacing w:after="0"/>
        <w:tabs>
          <w:tab w:leader="none" w:pos="2160" w:val="left"/>
        </w:tabs>
        <w:numPr>
          <w:ilvl w:val="2"/>
          <w:numId w:val="119"/>
        </w:numPr>
        <w:rPr>
          <w:rFonts w:ascii="Wingdings" w:cs="Wingdings" w:eastAsia="Wingdings" w:hAnsi="Wingdings"/>
          <w:sz w:val="40"/>
          <w:szCs w:val="40"/>
          <w:color w:val="auto"/>
          <w:vertAlign w:val="superscript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IOE (Input/output elements): rozhranie pre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komunikáciu s vonkajším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svetom</w:t>
      </w:r>
    </w:p>
    <w:p>
      <w:pPr>
        <w:spacing w:after="0" w:line="88" w:lineRule="exact"/>
        <w:rPr>
          <w:rFonts w:ascii="Wingdings" w:cs="Wingdings" w:eastAsia="Wingdings" w:hAnsi="Wingdings"/>
          <w:sz w:val="40"/>
          <w:szCs w:val="40"/>
          <w:color w:val="auto"/>
          <w:vertAlign w:val="superscript"/>
        </w:rPr>
      </w:pPr>
    </w:p>
    <w:p>
      <w:pPr>
        <w:ind w:left="2160" w:hanging="364"/>
        <w:spacing w:after="0" w:line="180" w:lineRule="auto"/>
        <w:tabs>
          <w:tab w:leader="none" w:pos="2160" w:val="left"/>
        </w:tabs>
        <w:numPr>
          <w:ilvl w:val="2"/>
          <w:numId w:val="119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Prepojovacia sieť: spája LE a</w:t>
      </w:r>
      <w:r>
        <w:rPr>
          <w:rFonts w:ascii="Calibri" w:cs="Calibri" w:eastAsia="Calibri" w:hAnsi="Calibri"/>
          <w:sz w:val="20"/>
          <w:szCs w:val="20"/>
          <w:color w:val="auto"/>
        </w:rPr>
        <w:t xml:space="preserve"> IOE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2059305</wp:posOffset>
            </wp:positionH>
            <wp:positionV relativeFrom="paragraph">
              <wp:posOffset>3810</wp:posOffset>
            </wp:positionV>
            <wp:extent cx="1630680" cy="163703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2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LE: Logický element pozostáva</w:t>
      </w:r>
    </w:p>
    <w:p>
      <w:pPr>
        <w:ind w:left="1080"/>
        <w:spacing w:after="0" w:line="233" w:lineRule="auto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LUT (lookup tables)</w:t>
      </w:r>
    </w:p>
    <w:p>
      <w:pPr>
        <w:ind w:left="1080"/>
        <w:spacing w:after="0" w:line="233" w:lineRule="auto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Preklápacie obvody (flip</w:t>
      </w:r>
      <w:r>
        <w:rPr>
          <w:rFonts w:ascii="Calibri" w:cs="Calibri" w:eastAsia="Calibri" w:hAnsi="Calibri"/>
          <w:sz w:val="24"/>
          <w:szCs w:val="24"/>
          <w:color w:val="auto"/>
        </w:rPr>
        <w:t>-flops)</w:t>
      </w:r>
    </w:p>
    <w:p>
      <w:pPr>
        <w:ind w:left="1500" w:hanging="424"/>
        <w:spacing w:after="0" w:line="234" w:lineRule="auto"/>
        <w:tabs>
          <w:tab w:leader="none" w:pos="1500" w:val="left"/>
        </w:tabs>
        <w:numPr>
          <w:ilvl w:val="0"/>
          <w:numId w:val="12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Multiplexory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Altera Cyclone IV LE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1905</wp:posOffset>
            </wp:positionV>
            <wp:extent cx="3108960" cy="226631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26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ISA: inštrukčnoorientovaná architektúra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2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abstrakcia prostredníctvom súboru inštrukcií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IA: implementačnoorientovaná architektúra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2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abstrakcia na úrovni štruktúrnej organizácie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Asembler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2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Asembler: jazyk symbolických inštrukcií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2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Strojový jazyk/kód: inštrukcie sú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podobe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binárneho reťazca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2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MIPS architektúra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1440" w:right="1006" w:hanging="364"/>
        <w:spacing w:after="0" w:line="215" w:lineRule="auto"/>
        <w:tabs>
          <w:tab w:leader="none" w:pos="1440" w:val="left"/>
        </w:tabs>
        <w:numPr>
          <w:ilvl w:val="0"/>
          <w:numId w:val="12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Vývoj 80</w:t>
      </w:r>
      <w:r>
        <w:rPr>
          <w:rFonts w:ascii="Calibri" w:cs="Calibri" w:eastAsia="Calibri" w:hAnsi="Calibri"/>
          <w:sz w:val="24"/>
          <w:szCs w:val="24"/>
          <w:color w:val="auto"/>
        </w:rPr>
        <w:t>-tych rokoch na Stanfordskej univerzite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pod vedením Johna </w:t>
      </w:r>
      <w:r>
        <w:rPr>
          <w:rFonts w:ascii="Calibri" w:cs="Calibri" w:eastAsia="Calibri" w:hAnsi="Calibri"/>
          <w:sz w:val="24"/>
          <w:szCs w:val="24"/>
          <w:color w:val="auto"/>
        </w:rPr>
        <w:t>Hennessyho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12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Použitá v zariadeniach od Silicon Graphics,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Nintendo, a Cisco</w:t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992" w:gutter="0" w:footer="0" w:header="0"/>
        </w:sectPr>
      </w:pPr>
    </w:p>
    <w:bookmarkStart w:id="17" w:name="page18"/>
    <w:bookmarkEnd w:id="17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Princípy návrhu počítačových architektúr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720" w:right="586" w:hanging="364"/>
        <w:spacing w:after="0" w:line="214" w:lineRule="auto"/>
        <w:tabs>
          <w:tab w:leader="none" w:pos="720" w:val="left"/>
        </w:tabs>
        <w:numPr>
          <w:ilvl w:val="0"/>
          <w:numId w:val="12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Hennessy a Patterson navrhujú postupovať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pri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návrhu architektúry tak, aby boli dodržané nasledujúce odporúčania: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080"/>
        <w:spacing w:after="0" w:line="233" w:lineRule="auto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Jednoduchosť podporuje jednotnosť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12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Jadro musí byť rýchle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080" w:right="3166" w:hanging="4"/>
        <w:spacing w:after="0" w:line="212" w:lineRule="auto"/>
        <w:tabs>
          <w:tab w:leader="none" w:pos="1440" w:val="left"/>
        </w:tabs>
        <w:numPr>
          <w:ilvl w:val="0"/>
          <w:numId w:val="12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Zníženie počtu komponentov zvyšuje rýchlosť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Dobrý návrh vychádza z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kompromisov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2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Každé 32b slovo má svoju unikátnu adresu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2036445</wp:posOffset>
            </wp:positionH>
            <wp:positionV relativeFrom="paragraph">
              <wp:posOffset>4445</wp:posOffset>
            </wp:positionV>
            <wp:extent cx="1684020" cy="9283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92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Čítanie z pamäte –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 xml:space="preserve"> load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Zápis do pamäte –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 xml:space="preserve"> store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Organizácia zobrazovania objektov v pamäti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2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Zarovnávanie viacbajtových objektov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3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Usporiadanie bajtov objektov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informačných slovách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Ukladací endian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Malý endian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Veľký endian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Každý bajt v slove má svoju unikátnu adresu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37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MIPS používa bajtovú organizáciu pamäte pri ukladaní 32b slov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2105025</wp:posOffset>
            </wp:positionH>
            <wp:positionV relativeFrom="paragraph">
              <wp:posOffset>-1187450</wp:posOffset>
            </wp:positionV>
            <wp:extent cx="1546860" cy="99695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99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tabs>
          <w:tab w:leader="none" w:pos="49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Čítanie slova z pamäti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b w:val="1"/>
          <w:bCs w:val="1"/>
          <w:color w:val="auto"/>
        </w:rPr>
        <w:t>Zápis slova do pamäti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1905</wp:posOffset>
            </wp:positionV>
            <wp:extent cx="1668780" cy="128905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3144520</wp:posOffset>
            </wp:positionH>
            <wp:positionV relativeFrom="paragraph">
              <wp:posOffset>21590</wp:posOffset>
            </wp:positionV>
            <wp:extent cx="1661160" cy="126936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26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Ukladací endian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Malý endian: v smere od najnevýznamnejších (LSB) po najvýznamnejšie bajty (MSB)</w:t>
      </w:r>
    </w:p>
    <w:p>
      <w:pPr>
        <w:spacing w:after="0" w:line="1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2"/>
        </w:numPr>
        <w:rPr>
          <w:rFonts w:ascii="Symbol" w:cs="Symbol" w:eastAsia="Symbol" w:hAnsi="Symbol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Veľký endian: v smere od jeho najvýznamnejších bajtov po najnevýznamnejšie bajty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2092960</wp:posOffset>
            </wp:positionH>
            <wp:positionV relativeFrom="paragraph">
              <wp:posOffset>1905</wp:posOffset>
            </wp:positionV>
            <wp:extent cx="1569720" cy="110807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1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18" w:name="page19"/>
    <w:bookmarkEnd w:id="18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Strojový jazyk / kód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Binárna reprezentácia inštrukcie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3 inštrukčné formáty (IF):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13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Typ R: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operandy sú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registroch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1769745</wp:posOffset>
            </wp:positionH>
            <wp:positionV relativeFrom="paragraph">
              <wp:posOffset>3175</wp:posOffset>
            </wp:positionV>
            <wp:extent cx="2216150" cy="46926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4" w:lineRule="exact"/>
        <w:rPr>
          <w:sz w:val="20"/>
          <w:szCs w:val="20"/>
          <w:color w:val="auto"/>
        </w:rPr>
      </w:pPr>
    </w:p>
    <w:p>
      <w:pPr>
        <w:ind w:left="1440" w:hanging="364"/>
        <w:spacing w:after="0"/>
        <w:tabs>
          <w:tab w:leader="none" w:pos="1440" w:val="left"/>
        </w:tabs>
        <w:numPr>
          <w:ilvl w:val="0"/>
          <w:numId w:val="13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Typ I: používa priamy operand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1830705</wp:posOffset>
            </wp:positionH>
            <wp:positionV relativeFrom="paragraph">
              <wp:posOffset>2540</wp:posOffset>
            </wp:positionV>
            <wp:extent cx="2092325" cy="40259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40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1440" w:hanging="364"/>
        <w:spacing w:after="0"/>
        <w:tabs>
          <w:tab w:leader="none" w:pos="1440" w:val="left"/>
        </w:tabs>
        <w:numPr>
          <w:ilvl w:val="0"/>
          <w:numId w:val="13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Typ J: vetvenia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1932940</wp:posOffset>
            </wp:positionH>
            <wp:positionV relativeFrom="paragraph">
              <wp:posOffset>2540</wp:posOffset>
            </wp:positionV>
            <wp:extent cx="1888490" cy="39751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39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Program v pamäti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Inštrukcia a aj dáta sú v pamäti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Rozdielna sekvencia inštrukcií = rozdielny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program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Spracovanie programu: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1080" w:right="3506" w:hanging="4"/>
        <w:spacing w:after="0" w:line="213" w:lineRule="auto"/>
        <w:tabs>
          <w:tab w:leader="none" w:pos="1440" w:val="left"/>
        </w:tabs>
        <w:numPr>
          <w:ilvl w:val="1"/>
          <w:numId w:val="13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Procesor číta inštrukcie z pamäte počítača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Procesor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vykonáva inštrukcie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Programové počítadlo (PC):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definuje poradie spracovania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inštrukcií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2135505</wp:posOffset>
            </wp:positionH>
            <wp:positionV relativeFrom="paragraph">
              <wp:posOffset>1905</wp:posOffset>
            </wp:positionV>
            <wp:extent cx="1485900" cy="131064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Logické inštrukcie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3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and, or, xor, nor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jc w:val="both"/>
        <w:ind w:left="1080" w:right="4086" w:hanging="4"/>
        <w:spacing w:after="0" w:line="219" w:lineRule="auto"/>
        <w:tabs>
          <w:tab w:leader="none" w:pos="1440" w:val="left"/>
        </w:tabs>
        <w:numPr>
          <w:ilvl w:val="1"/>
          <w:numId w:val="14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and: používa sa pri maskovaní bitov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or: používa sa pri rekombinácií bitov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nor: používa sa pri invertovaní bitov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andi, ori, xori</w:t>
      </w: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sll/sllv</w:t>
      </w:r>
      <w:r>
        <w:rPr>
          <w:rFonts w:ascii="Calibri" w:cs="Calibri" w:eastAsia="Calibri" w:hAnsi="Calibri"/>
          <w:sz w:val="24"/>
          <w:szCs w:val="24"/>
          <w:color w:val="auto"/>
        </w:rPr>
        <w:t>: logický posuv doľava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srl/srlv</w:t>
      </w:r>
      <w:r>
        <w:rPr>
          <w:rFonts w:ascii="Calibri" w:cs="Calibri" w:eastAsia="Calibri" w:hAnsi="Calibri"/>
          <w:sz w:val="24"/>
          <w:szCs w:val="24"/>
          <w:color w:val="auto"/>
        </w:rPr>
        <w:t>: logický posuv doprava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sra/srav</w:t>
      </w:r>
      <w:r>
        <w:rPr>
          <w:rFonts w:ascii="Calibri" w:cs="Calibri" w:eastAsia="Calibri" w:hAnsi="Calibri"/>
          <w:sz w:val="24"/>
          <w:szCs w:val="24"/>
          <w:color w:val="auto"/>
        </w:rPr>
        <w:t>: aritmetický posuv doprava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Vetvenie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Ovplyvňuje poradie vykonania inštrukcií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Typy vetvení: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jc w:val="both"/>
        <w:ind w:left="1080" w:right="5166" w:hanging="4"/>
        <w:spacing w:after="0" w:line="212" w:lineRule="auto"/>
        <w:tabs>
          <w:tab w:leader="none" w:pos="1495" w:val="left"/>
        </w:tabs>
        <w:numPr>
          <w:ilvl w:val="0"/>
          <w:numId w:val="14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Podmienené –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beq, bne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Nepodmienené –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j, jr, jal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Polia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Kompozitná dátová štruktúra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Index: určuje pozíciu prvku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poli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Veľkosť: počet prvkov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poli</w:t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19" w:name="page20"/>
    <w:bookmarkEnd w:id="19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ASCII kód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American Standard Code for Information Interchange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Každý znak má svoj unikátny kód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Volajúci:</w:t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1"/>
          <w:numId w:val="14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odovzdáva argumenty volanej funkcie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Volaný:</w:t>
      </w:r>
    </w:p>
    <w:p>
      <w:pPr>
        <w:spacing w:after="0" w:line="5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440" w:right="526" w:hanging="364"/>
        <w:spacing w:after="0" w:line="215" w:lineRule="auto"/>
        <w:tabs>
          <w:tab w:leader="none" w:pos="1440" w:val="left"/>
        </w:tabs>
        <w:numPr>
          <w:ilvl w:val="1"/>
          <w:numId w:val="14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Vykoná funkciu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Vráti výsledok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Zabezpečí návrat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Nesmie prepísať obsah </w:t>
      </w:r>
      <w:r>
        <w:rPr>
          <w:rFonts w:ascii="Calibri" w:cs="Calibri" w:eastAsia="Calibri" w:hAnsi="Calibri"/>
          <w:sz w:val="24"/>
          <w:szCs w:val="24"/>
          <w:color w:val="auto"/>
        </w:rPr>
        <w:t>registrov 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pamäťových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miest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Zásobník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Pamäť pre dočasné premenné</w:t>
      </w:r>
      <w:r>
        <w:rPr>
          <w:rFonts w:ascii="Calibri" w:cs="Calibri" w:eastAsia="Calibri" w:hAnsi="Calibri"/>
          <w:sz w:val="24"/>
          <w:szCs w:val="24"/>
          <w:color w:val="auto"/>
        </w:rPr>
        <w:t>, Je typu LIFO (last-in-first-out)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Zväčšuje sa dynamicky: Ak potrebujem ukladať viac dát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Zmenšuje sa dynamicky: Ak už nepotrebujem tie dáta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Rastie smerom nadol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Smerník zásobníka: $sp ukazuje na vrchol zásobníka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1503045</wp:posOffset>
            </wp:positionH>
            <wp:positionV relativeFrom="paragraph">
              <wp:posOffset>1905</wp:posOffset>
            </wp:positionV>
            <wp:extent cx="2749550" cy="95694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95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Zásobník počas rekurzie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1373505</wp:posOffset>
            </wp:positionH>
            <wp:positionV relativeFrom="paragraph">
              <wp:posOffset>2540</wp:posOffset>
            </wp:positionV>
            <wp:extent cx="3002280" cy="165036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5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Adresovacie módy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Registrový mód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Operand je uložený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registri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Bezprostredný mód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16b konštanta je súčasťou inštrukcie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Posúvací mód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 Adresa operanda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sa počíta ako: Bázová adresa + posuv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PC-</w:t>
      </w:r>
      <w:r>
        <w:rPr>
          <w:rFonts w:ascii="Calibri" w:cs="Calibri" w:eastAsia="Calibri" w:hAnsi="Calibri"/>
          <w:sz w:val="24"/>
          <w:szCs w:val="24"/>
          <w:color w:val="auto"/>
        </w:rPr>
        <w:t>Relatívny mód</w:t>
      </w: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20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 w:line="330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Nepriamy indexovací mód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1586865</wp:posOffset>
            </wp:positionH>
            <wp:positionV relativeFrom="paragraph">
              <wp:posOffset>-654685</wp:posOffset>
            </wp:positionV>
            <wp:extent cx="2580005" cy="46355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1116330</wp:posOffset>
            </wp:positionH>
            <wp:positionV relativeFrom="paragraph">
              <wp:posOffset>1905</wp:posOffset>
            </wp:positionV>
            <wp:extent cx="3517265" cy="46799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46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Čo je uložené v pamäti?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4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inštrukcie, dáta</w:t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20" w:name="page21"/>
    <w:bookmarkEnd w:id="20"/>
    <w:p>
      <w:pPr>
        <w:spacing w:after="0"/>
        <w:tabs>
          <w:tab w:leader="none" w:pos="2100" w:val="left"/>
          <w:tab w:leader="none" w:pos="63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MIPS pamäť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Preklad &amp; spúšťanie programu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Spustiteľný kód v pamäti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10160</wp:posOffset>
            </wp:positionV>
            <wp:extent cx="995045" cy="226187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1795780</wp:posOffset>
            </wp:positionH>
            <wp:positionV relativeFrom="paragraph">
              <wp:posOffset>478155</wp:posOffset>
            </wp:positionV>
            <wp:extent cx="1057910" cy="179705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910" cy="179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4043680</wp:posOffset>
            </wp:positionH>
            <wp:positionV relativeFrom="paragraph">
              <wp:posOffset>2540</wp:posOffset>
            </wp:positionV>
            <wp:extent cx="1432560" cy="227393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Mikroarchitektúra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abstrakcia na úrovni štruktúrnej organizácie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Procesor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Tok dát/operandov: spájanie funkčných jednotiek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Tok riadenia: distribúcia riadiacich signálov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Mikroarchitektúra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Rôzne IA pre tú istú ISA: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1080" w:right="1246" w:hanging="4"/>
        <w:spacing w:after="0" w:line="212" w:lineRule="auto"/>
        <w:tabs>
          <w:tab w:leader="none" w:pos="1440" w:val="left"/>
        </w:tabs>
        <w:numPr>
          <w:ilvl w:val="0"/>
          <w:numId w:val="15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Jednocyklová: Každá inštrukcia sa vykoná za jeden strojový cyklus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Viaccyklová: Inštrukcie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vykonajú za jeden alebo viac cyklov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1080"/>
        <w:spacing w:after="0" w:line="233" w:lineRule="auto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 Prúdová: Vykonanie inštrukcie sa rozloží na dielčie kroky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Čas vykonania programu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Definícia: CPI: počet SC procesora v priebehu ktorých sa vykoná jedna inštrukcia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Výzvou je nájsť správnu rovnováhu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medzi parametrami: cena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–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spotreba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– výkon</w:t>
      </w:r>
    </w:p>
    <w:p>
      <w:pPr>
        <w:spacing w:after="0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MIPS Procesor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Nech je daná podmnožina MIPS inštrukčnej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sady: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jc w:val="both"/>
        <w:ind w:left="1080" w:right="3846" w:hanging="4"/>
        <w:spacing w:after="0" w:line="219" w:lineRule="auto"/>
        <w:tabs>
          <w:tab w:leader="none" w:pos="1440" w:val="left"/>
        </w:tabs>
        <w:numPr>
          <w:ilvl w:val="0"/>
          <w:numId w:val="15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Inštrukcie typu R: and, or, add, sub, slt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Inštrukcie pre prácu s pamäťou: lw, sw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Inštrukcia vetvenia: beq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Vnútorný stav architektúry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 ktorom stave sa a</w:t>
      </w:r>
      <w:r>
        <w:rPr>
          <w:rFonts w:ascii="Calibri" w:cs="Calibri" w:eastAsia="Calibri" w:hAnsi="Calibri"/>
          <w:sz w:val="24"/>
          <w:szCs w:val="24"/>
          <w:color w:val="auto"/>
        </w:rPr>
        <w:t>rchitektúra nachádza závisí od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15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Hodnoty programového počítadla (PC)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080" w:right="3206" w:hanging="4"/>
        <w:spacing w:after="0" w:line="212" w:lineRule="auto"/>
        <w:tabs>
          <w:tab w:leader="none" w:pos="1440" w:val="left"/>
        </w:tabs>
        <w:numPr>
          <w:ilvl w:val="0"/>
          <w:numId w:val="15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Hodnôt uchovaných v registroch architektúry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Obsahu pamäte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Stavové elementy MIPS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468630</wp:posOffset>
            </wp:positionH>
            <wp:positionV relativeFrom="paragraph">
              <wp:posOffset>1905</wp:posOffset>
            </wp:positionV>
            <wp:extent cx="4815840" cy="123888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23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21" w:name="page22"/>
    <w:bookmarkEnd w:id="21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Jednocyklový MIPS procesor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720" w:right="646" w:hanging="364"/>
        <w:spacing w:after="0" w:line="214" w:lineRule="auto"/>
        <w:tabs>
          <w:tab w:leader="none" w:pos="720" w:val="left"/>
        </w:tabs>
        <w:numPr>
          <w:ilvl w:val="0"/>
          <w:numId w:val="15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Návrh procesora vychádza z návrhu jeho komponentov a prepojovacej sústavy, pričom sa zohľadňuje</w:t>
      </w:r>
    </w:p>
    <w:p>
      <w:pPr>
        <w:spacing w:after="0" w:line="3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080" w:right="1866"/>
        <w:spacing w:after="0" w:line="220" w:lineRule="auto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tok dát/operandov medzi funkčnými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jednotkami procesora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tok riadenia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čítanie inštrukcie: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640715</wp:posOffset>
            </wp:positionH>
            <wp:positionV relativeFrom="paragraph">
              <wp:posOffset>1905</wp:posOffset>
            </wp:positionV>
            <wp:extent cx="4472940" cy="241681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416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60"/>
        <w:spacing w:after="0"/>
        <w:tabs>
          <w:tab w:leader="none" w:pos="700" w:val="left"/>
          <w:tab w:leader="none" w:pos="3520" w:val="left"/>
        </w:tabs>
        <w:rPr>
          <w:sz w:val="20"/>
          <w:szCs w:val="20"/>
          <w:color w:val="auto"/>
        </w:rPr>
      </w:pPr>
      <w:r>
        <w:rPr>
          <w:rFonts w:ascii="Symbol" w:cs="Symbol" w:eastAsia="Symbol" w:hAnsi="Symbol"/>
          <w:sz w:val="24"/>
          <w:szCs w:val="24"/>
          <w:color w:val="auto"/>
        </w:rPr>
        <w:t>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auto"/>
        </w:rPr>
        <w:t>riadenie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auto"/>
        </w:rPr>
        <w:t>Aritmeticko-</w:t>
      </w:r>
      <w:r>
        <w:rPr>
          <w:rFonts w:ascii="Calibri" w:cs="Calibri" w:eastAsia="Calibri" w:hAnsi="Calibri"/>
          <w:sz w:val="23"/>
          <w:szCs w:val="23"/>
          <w:color w:val="auto"/>
        </w:rPr>
        <w:t>logická jednotka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8890</wp:posOffset>
            </wp:positionV>
            <wp:extent cx="4983480" cy="187007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87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5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Aritmeticko-</w:t>
      </w:r>
      <w:r>
        <w:rPr>
          <w:rFonts w:ascii="Calibri" w:cs="Calibri" w:eastAsia="Calibri" w:hAnsi="Calibri"/>
          <w:sz w:val="24"/>
          <w:szCs w:val="24"/>
          <w:color w:val="auto"/>
        </w:rPr>
        <w:t>logická jednotka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1905</wp:posOffset>
            </wp:positionV>
            <wp:extent cx="1714500" cy="221297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1080" w:right="5106" w:hanging="724"/>
        <w:spacing w:after="0" w:line="210" w:lineRule="auto"/>
        <w:tabs>
          <w:tab w:leader="none" w:pos="720" w:val="left"/>
        </w:tabs>
        <w:numPr>
          <w:ilvl w:val="0"/>
          <w:numId w:val="15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Výkon jednocyklového procesora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Kritická cesta: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724535</wp:posOffset>
            </wp:positionH>
            <wp:positionV relativeFrom="paragraph">
              <wp:posOffset>4445</wp:posOffset>
            </wp:positionV>
            <wp:extent cx="4308475" cy="46482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22" w:name="page23"/>
    <w:bookmarkEnd w:id="22"/>
    <w:p>
      <w:pPr>
        <w:ind w:left="1500" w:hanging="424"/>
        <w:spacing w:after="0"/>
        <w:tabs>
          <w:tab w:leader="none" w:pos="1500" w:val="left"/>
        </w:tabs>
        <w:numPr>
          <w:ilvl w:val="0"/>
          <w:numId w:val="16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vo väčšine prípado</w:t>
      </w:r>
      <w:r>
        <w:rPr>
          <w:rFonts w:ascii="Calibri" w:cs="Calibri" w:eastAsia="Calibri" w:hAnsi="Calibri"/>
          <w:sz w:val="24"/>
          <w:szCs w:val="24"/>
          <w:color w:val="auto"/>
        </w:rPr>
        <w:t>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1239520</wp:posOffset>
            </wp:positionH>
            <wp:positionV relativeFrom="paragraph">
              <wp:posOffset>2540</wp:posOffset>
            </wp:positionV>
            <wp:extent cx="3268980" cy="47117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471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Viaccyklový MIPS procesor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6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+ vyššia taktovacia frekvencia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6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+ jednoduchšie inštrukcie vyžadujú kratší čas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6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+ znovupoužiteľnosť niektorých funkčných jednotiek počas realizácie inštrukcie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6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zložitejšie riadenie</w:t>
      </w:r>
    </w:p>
    <w:p>
      <w:pPr>
        <w:spacing w:after="0" w:line="66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446" w:hanging="364"/>
        <w:spacing w:after="0" w:line="213" w:lineRule="auto"/>
        <w:tabs>
          <w:tab w:leader="none" w:pos="720" w:val="left"/>
        </w:tabs>
        <w:numPr>
          <w:ilvl w:val="0"/>
          <w:numId w:val="16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Podobný postup: návrh smerovania toku dát/</w:t>
      </w:r>
      <w:r>
        <w:rPr>
          <w:rFonts w:ascii="Calibri" w:cs="Calibri" w:eastAsia="Calibri" w:hAnsi="Calibri"/>
          <w:sz w:val="24"/>
          <w:szCs w:val="24"/>
          <w:color w:val="auto"/>
        </w:rPr>
        <w:t>operandov &amp; smerovania riadiacich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signálov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515620</wp:posOffset>
            </wp:positionH>
            <wp:positionV relativeFrom="paragraph">
              <wp:posOffset>3810</wp:posOffset>
            </wp:positionV>
            <wp:extent cx="4716780" cy="243205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6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Riadiaca jednotka viaccyklového MIPS procesora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1978660</wp:posOffset>
            </wp:positionH>
            <wp:positionV relativeFrom="paragraph">
              <wp:posOffset>1905</wp:posOffset>
            </wp:positionV>
            <wp:extent cx="1798320" cy="179832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left="1080" w:right="5286" w:hanging="724"/>
        <w:spacing w:after="0" w:line="211" w:lineRule="auto"/>
        <w:tabs>
          <w:tab w:leader="none" w:pos="720" w:val="left"/>
        </w:tabs>
        <w:numPr>
          <w:ilvl w:val="0"/>
          <w:numId w:val="16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Výkon viaccyklového procesora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Kritická cesta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1457325</wp:posOffset>
            </wp:positionH>
            <wp:positionV relativeFrom="paragraph">
              <wp:posOffset>3175</wp:posOffset>
            </wp:positionV>
            <wp:extent cx="2837815" cy="21209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212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Prúdový MIPS procesor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6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Temporálny paralelizmus</w:t>
      </w:r>
    </w:p>
    <w:p>
      <w:pPr>
        <w:spacing w:after="0" w:line="66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080" w:right="2006" w:hanging="724"/>
        <w:spacing w:after="0" w:line="210" w:lineRule="auto"/>
        <w:tabs>
          <w:tab w:leader="none" w:pos="720" w:val="left"/>
        </w:tabs>
        <w:numPr>
          <w:ilvl w:val="0"/>
          <w:numId w:val="16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Rozdeľ vykonanie inštrukcie v jednocyklovom procesore na 5 fáz: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Čítanie inštrukcie / Fetch</w:t>
      </w:r>
    </w:p>
    <w:p>
      <w:pPr>
        <w:spacing w:after="0" w:line="35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080" w:right="4386"/>
        <w:spacing w:after="0" w:line="227" w:lineRule="auto"/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Dekódovanie inštrukcie / Decode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Vykonanie inštrukcie / Execute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Pamätanie výsledku / Memory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Zápis do pamäte / Writeback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6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Pridaj záchytné registre medzi jednotlivé stupne zreťazenia</w:t>
      </w:r>
    </w:p>
    <w:p>
      <w:pPr>
        <w:sectPr>
          <w:pgSz w:w="11900" w:h="16838" w:orient="portrait"/>
          <w:cols w:equalWidth="0" w:num="1">
            <w:col w:w="9046"/>
          </w:cols>
          <w:pgMar w:left="1420" w:top="1403" w:right="1440" w:bottom="1117" w:gutter="0" w:footer="0" w:header="0"/>
        </w:sectPr>
      </w:pPr>
    </w:p>
    <w:bookmarkStart w:id="23" w:name="page24"/>
    <w:bookmarkEnd w:id="23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Jednocyklový vs. prúdový MIPS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983615</wp:posOffset>
            </wp:positionH>
            <wp:positionV relativeFrom="paragraph">
              <wp:posOffset>2540</wp:posOffset>
            </wp:positionV>
            <wp:extent cx="3785870" cy="209105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Riadenie prúdového MIPS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564515</wp:posOffset>
            </wp:positionH>
            <wp:positionV relativeFrom="paragraph">
              <wp:posOffset>3810</wp:posOffset>
            </wp:positionV>
            <wp:extent cx="4624070" cy="259207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59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Hazardy prúdového spracovania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6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Ak vykonanie inštrukcie je závislé od inštrukcie, ktorá ešte nebola dokončená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6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Typy: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16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Údajový hazard</w:t>
      </w:r>
      <w:r>
        <w:rPr>
          <w:rFonts w:ascii="Calibri" w:cs="Calibri" w:eastAsia="Calibri" w:hAnsi="Calibri"/>
          <w:sz w:val="24"/>
          <w:szCs w:val="24"/>
          <w:color w:val="auto"/>
        </w:rPr>
        <w:t>: v dôsledku nedostupnosti operandov pri vykonaní inštrukcií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1593215</wp:posOffset>
            </wp:positionH>
            <wp:positionV relativeFrom="paragraph">
              <wp:posOffset>3175</wp:posOffset>
            </wp:positionV>
            <wp:extent cx="2566670" cy="114935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14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1440" w:right="446" w:hanging="364"/>
        <w:spacing w:after="0" w:line="224" w:lineRule="auto"/>
        <w:tabs>
          <w:tab w:leader="none" w:pos="1495" w:val="left"/>
        </w:tabs>
        <w:numPr>
          <w:ilvl w:val="0"/>
          <w:numId w:val="167"/>
        </w:numPr>
        <w:rPr>
          <w:rFonts w:ascii="Courier New" w:cs="Courier New" w:eastAsia="Courier New" w:hAnsi="Courier New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eliminácia: sw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prostriedky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– vloženie NOP po inštrukcií, preusporiadanie inštrukcii, hw prostriedky – blokovanie prúdového spracovania, dopredné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generovanie výsledku predchádzajúcej inštruckie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16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Hazard riadenia</w:t>
      </w:r>
      <w:r>
        <w:rPr>
          <w:rFonts w:ascii="Calibri" w:cs="Calibri" w:eastAsia="Calibri" w:hAnsi="Calibri"/>
          <w:sz w:val="24"/>
          <w:szCs w:val="24"/>
          <w:color w:val="auto"/>
        </w:rPr>
        <w:t>: v dôsledku vetvení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16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Pokutovanie nesprávneho odhadu skoku</w:t>
      </w:r>
    </w:p>
    <w:p>
      <w:pPr>
        <w:ind w:left="2160" w:hanging="364"/>
        <w:spacing w:after="0" w:line="181" w:lineRule="auto"/>
        <w:tabs>
          <w:tab w:leader="none" w:pos="2160" w:val="left"/>
        </w:tabs>
        <w:numPr>
          <w:ilvl w:val="1"/>
          <w:numId w:val="169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Vyra</w:t>
      </w:r>
      <w:r>
        <w:rPr>
          <w:rFonts w:ascii="Calibri" w:cs="Calibri" w:eastAsia="Calibri" w:hAnsi="Calibri"/>
          <w:sz w:val="20"/>
          <w:szCs w:val="20"/>
          <w:color w:val="auto"/>
        </w:rPr>
        <w:t>denie inštrukcií z procesu spracovania ak sa skok uskutoční</w:t>
      </w:r>
    </w:p>
    <w:p>
      <w:pPr>
        <w:spacing w:after="0" w:line="53" w:lineRule="exact"/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1"/>
          <w:numId w:val="169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Predikovanie skoku</w:t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24" w:name="page25"/>
    <w:bookmarkEnd w:id="2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2385060</wp:posOffset>
            </wp:positionH>
            <wp:positionV relativeFrom="page">
              <wp:posOffset>899160</wp:posOffset>
            </wp:positionV>
            <wp:extent cx="2788920" cy="157289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1440" w:hanging="364"/>
        <w:spacing w:after="0"/>
        <w:tabs>
          <w:tab w:leader="none" w:pos="1440" w:val="left"/>
        </w:tabs>
        <w:numPr>
          <w:ilvl w:val="1"/>
          <w:numId w:val="17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Zdrojový hazard</w:t>
      </w:r>
      <w:r>
        <w:rPr>
          <w:rFonts w:ascii="Calibri" w:cs="Calibri" w:eastAsia="Calibri" w:hAnsi="Calibri"/>
          <w:sz w:val="24"/>
          <w:szCs w:val="24"/>
          <w:color w:val="auto"/>
        </w:rPr>
        <w:t>: nie sú dostupné zdroje na vykonanie inštrukcie</w:t>
      </w: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Moderné mikroarchitektúry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„Hlboké“ prúdové funkčné jednotky</w:t>
      </w:r>
      <w:r>
        <w:rPr>
          <w:rFonts w:ascii="Calibri" w:cs="Calibri" w:eastAsia="Calibri" w:hAnsi="Calibri"/>
          <w:sz w:val="24"/>
          <w:szCs w:val="24"/>
          <w:color w:val="auto"/>
        </w:rPr>
        <w:t>: 10-</w:t>
      </w:r>
      <w:r>
        <w:rPr>
          <w:rFonts w:ascii="Calibri" w:cs="Calibri" w:eastAsia="Calibri" w:hAnsi="Calibri"/>
          <w:sz w:val="24"/>
          <w:szCs w:val="24"/>
          <w:color w:val="auto"/>
        </w:rPr>
        <w:t>20 stupňov</w:t>
      </w:r>
    </w:p>
    <w:p>
      <w:pPr>
        <w:ind w:left="780" w:hanging="424"/>
        <w:spacing w:after="0"/>
        <w:tabs>
          <w:tab w:leader="none" w:pos="780" w:val="left"/>
        </w:tabs>
        <w:numPr>
          <w:ilvl w:val="0"/>
          <w:numId w:val="17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Špekulatívne vetvenie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Ideálny prúdový procesor: CPI = 1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Zlá predikcia zvyšuje CPI</w:t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1"/>
          <w:numId w:val="17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Statická predikcia vetvenia: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Kontrola smeru skoku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17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Dynamická predikcia vetvenia: Na základe histórie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skokov</w:t>
      </w:r>
    </w:p>
    <w:p>
      <w:pPr>
        <w:spacing w:after="0" w:line="65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340" w:hanging="364"/>
        <w:spacing w:after="0" w:line="213" w:lineRule="auto"/>
        <w:tabs>
          <w:tab w:leader="none" w:pos="720" w:val="left"/>
        </w:tabs>
        <w:numPr>
          <w:ilvl w:val="0"/>
          <w:numId w:val="17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Superskalárne procesory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Viac inštrukcií je spracovaných naraz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Hazardy môžu byť problém</w:t>
      </w:r>
    </w:p>
    <w:p>
      <w:pPr>
        <w:spacing w:after="0" w:line="66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 w:line="214" w:lineRule="auto"/>
        <w:tabs>
          <w:tab w:leader="none" w:pos="720" w:val="left"/>
        </w:tabs>
        <w:numPr>
          <w:ilvl w:val="0"/>
          <w:numId w:val="171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Vykonávanie mimo poradia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Analýza niekoľkých inštrukcií</w:t>
      </w:r>
      <w:r>
        <w:rPr>
          <w:rFonts w:ascii="Calibri" w:cs="Calibri" w:eastAsia="Calibri" w:hAnsi="Calibri"/>
          <w:sz w:val="24"/>
          <w:szCs w:val="24"/>
          <w:color w:val="auto"/>
        </w:rPr>
        <w:t>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Priprav čo najviac inštrukcií </w:t>
      </w:r>
      <w:r>
        <w:rPr>
          <w:rFonts w:ascii="Calibri" w:cs="Calibri" w:eastAsia="Calibri" w:hAnsi="Calibri"/>
          <w:sz w:val="24"/>
          <w:szCs w:val="24"/>
          <w:color w:val="auto"/>
        </w:rPr>
        <w:t>na spracovanie,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Spracuj inštrukcie aj mimo poradia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500" w:hanging="424"/>
        <w:spacing w:after="0" w:line="233" w:lineRule="auto"/>
        <w:tabs>
          <w:tab w:leader="none" w:pos="1500" w:val="left"/>
        </w:tabs>
        <w:numPr>
          <w:ilvl w:val="1"/>
          <w:numId w:val="17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závislosti:</w:t>
      </w:r>
    </w:p>
    <w:p>
      <w:pPr>
        <w:ind w:left="2160" w:hanging="364"/>
        <w:spacing w:after="0" w:line="180" w:lineRule="auto"/>
        <w:tabs>
          <w:tab w:leader="none" w:pos="2160" w:val="left"/>
        </w:tabs>
        <w:numPr>
          <w:ilvl w:val="2"/>
          <w:numId w:val="171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RAW (read after write): údajová závislosť</w:t>
      </w:r>
    </w:p>
    <w:p>
      <w:pPr>
        <w:spacing w:after="0" w:line="54" w:lineRule="exact"/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2"/>
          <w:numId w:val="171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WAR (write after read): údajová antizávislosť</w:t>
      </w:r>
    </w:p>
    <w:p>
      <w:pPr>
        <w:spacing w:after="0" w:line="53" w:lineRule="exact"/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2"/>
          <w:numId w:val="171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WAW (write after</w:t>
      </w:r>
      <w:r>
        <w:rPr>
          <w:rFonts w:ascii="Calibri" w:cs="Calibri" w:eastAsia="Calibri" w:hAnsi="Calibri"/>
          <w:sz w:val="17"/>
          <w:szCs w:val="17"/>
          <w:color w:val="auto"/>
        </w:rPr>
        <w:t xml:space="preserve"> write): výstupná závislosť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17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Plánovanie spracovania inštrukcií</w:t>
      </w:r>
    </w:p>
    <w:p>
      <w:pPr>
        <w:ind w:left="2160" w:hanging="364"/>
        <w:spacing w:after="0" w:line="180" w:lineRule="auto"/>
        <w:tabs>
          <w:tab w:leader="none" w:pos="2160" w:val="left"/>
        </w:tabs>
        <w:numPr>
          <w:ilvl w:val="2"/>
          <w:numId w:val="172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Instruction level parallelism (ILP)</w:t>
      </w:r>
    </w:p>
    <w:p>
      <w:pPr>
        <w:spacing w:after="0" w:line="54" w:lineRule="exact"/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2"/>
          <w:numId w:val="172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Prehľadávací obvod (Scoreboard)</w:t>
      </w:r>
    </w:p>
    <w:p>
      <w:pPr>
        <w:spacing w:after="0" w:line="65" w:lineRule="exact"/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</w:p>
    <w:p>
      <w:pPr>
        <w:ind w:left="720" w:hanging="364"/>
        <w:spacing w:after="0" w:line="188" w:lineRule="auto"/>
        <w:tabs>
          <w:tab w:leader="none" w:pos="720" w:val="left"/>
        </w:tabs>
        <w:numPr>
          <w:ilvl w:val="0"/>
          <w:numId w:val="17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Premenovávanie registrov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SIMD : Single Instruction Multiple Data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7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Jeden prúd inštrukcií spracováva viacnásobný tok dát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Multivláknové procesory</w:t>
      </w:r>
      <w:r>
        <w:rPr>
          <w:rFonts w:ascii="Calibri" w:cs="Calibri" w:eastAsia="Calibri" w:hAnsi="Calibri"/>
          <w:sz w:val="24"/>
          <w:szCs w:val="24"/>
          <w:color w:val="auto"/>
        </w:rPr>
        <w:t>: mikro, nano, ...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Multiprocesory</w:t>
      </w:r>
      <w:r>
        <w:rPr>
          <w:rFonts w:ascii="Calibri" w:cs="Calibri" w:eastAsia="Calibri" w:hAnsi="Calibri"/>
          <w:sz w:val="24"/>
          <w:szCs w:val="24"/>
          <w:color w:val="auto"/>
        </w:rPr>
        <w:t>: jeden čip ale viac procesorov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Proces: program vykonávaný na počítači</w:t>
      </w:r>
    </w:p>
    <w:p>
      <w:pPr>
        <w:ind w:left="1440" w:hanging="364"/>
        <w:spacing w:after="0" w:line="236" w:lineRule="auto"/>
        <w:tabs>
          <w:tab w:leader="none" w:pos="1440" w:val="left"/>
        </w:tabs>
        <w:numPr>
          <w:ilvl w:val="1"/>
          <w:numId w:val="17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 možné spúšťať niekoľko procesov súčasne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Vlákno: časť programu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7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Proces môže pozostávať z niekoľkých vlákien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Vlákna v konvenčných procesoroch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7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 danom čase „beží“ len jedno vlákno</w:t>
      </w:r>
    </w:p>
    <w:p>
      <w:pPr>
        <w:ind w:left="1440" w:hanging="364"/>
        <w:spacing w:after="0" w:line="236" w:lineRule="auto"/>
        <w:tabs>
          <w:tab w:leader="none" w:pos="1440" w:val="left"/>
        </w:tabs>
        <w:numPr>
          <w:ilvl w:val="1"/>
          <w:numId w:val="17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Ak sa pozastaví činnosť vlákna</w:t>
      </w:r>
    </w:p>
    <w:p>
      <w:pPr>
        <w:ind w:left="2160" w:hanging="364"/>
        <w:spacing w:after="0" w:line="180" w:lineRule="auto"/>
        <w:tabs>
          <w:tab w:leader="none" w:pos="2160" w:val="left"/>
        </w:tabs>
        <w:numPr>
          <w:ilvl w:val="2"/>
          <w:numId w:val="175"/>
        </w:numPr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  <w:r>
        <w:rPr>
          <w:rFonts w:ascii="Calibri" w:cs="Calibri" w:eastAsia="Calibri" w:hAnsi="Calibri"/>
          <w:sz w:val="20"/>
          <w:szCs w:val="20"/>
          <w:color w:val="auto"/>
        </w:rPr>
        <w:t>Uloží sa stav vlákna</w:t>
      </w:r>
    </w:p>
    <w:p>
      <w:pPr>
        <w:spacing w:after="0" w:line="54" w:lineRule="exact"/>
        <w:rPr>
          <w:rFonts w:ascii="Wingdings" w:cs="Wingdings" w:eastAsia="Wingdings" w:hAnsi="Wingdings"/>
          <w:sz w:val="35"/>
          <w:szCs w:val="35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2"/>
          <w:numId w:val="175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Načíta a spustí sa druhé (čakajúce) vlákno</w:t>
      </w:r>
    </w:p>
    <w:p>
      <w:pPr>
        <w:spacing w:after="0" w:line="53" w:lineRule="exact"/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</w:p>
    <w:p>
      <w:pPr>
        <w:ind w:left="2160" w:hanging="364"/>
        <w:spacing w:after="0" w:line="185" w:lineRule="auto"/>
        <w:tabs>
          <w:tab w:leader="none" w:pos="2160" w:val="left"/>
        </w:tabs>
        <w:numPr>
          <w:ilvl w:val="2"/>
          <w:numId w:val="175"/>
        </w:numPr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  <w:r>
        <w:rPr>
          <w:rFonts w:ascii="Calibri" w:cs="Calibri" w:eastAsia="Calibri" w:hAnsi="Calibri"/>
          <w:sz w:val="17"/>
          <w:szCs w:val="17"/>
          <w:color w:val="auto"/>
        </w:rPr>
        <w:t>Volá sa to zmena kontextu</w:t>
      </w:r>
    </w:p>
    <w:p>
      <w:pPr>
        <w:spacing w:after="0" w:line="65" w:lineRule="exact"/>
        <w:rPr>
          <w:rFonts w:ascii="Wingdings" w:cs="Wingdings" w:eastAsia="Wingdings" w:hAnsi="Wingdings"/>
          <w:sz w:val="28"/>
          <w:szCs w:val="28"/>
          <w:color w:val="auto"/>
          <w:vertAlign w:val="superscript"/>
        </w:rPr>
      </w:pPr>
    </w:p>
    <w:p>
      <w:pPr>
        <w:ind w:left="720" w:hanging="364"/>
        <w:spacing w:after="0" w:line="188" w:lineRule="auto"/>
        <w:tabs>
          <w:tab w:leader="none" w:pos="720" w:val="left"/>
        </w:tabs>
        <w:numPr>
          <w:ilvl w:val="0"/>
          <w:numId w:val="17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Multithreading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17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Aktivuje sa niekoľko vlákien súčasne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1440" w:right="560" w:hanging="364"/>
        <w:spacing w:after="0" w:line="215" w:lineRule="auto"/>
        <w:tabs>
          <w:tab w:leader="none" w:pos="1440" w:val="left"/>
        </w:tabs>
        <w:numPr>
          <w:ilvl w:val="0"/>
          <w:numId w:val="17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Nezvyšuje mieru paralelizmu na úrovni inštrukcií (ILP) v rámci vlákna, ale zvyšuje priepustnosť</w:t>
      </w:r>
    </w:p>
    <w:p>
      <w:pPr>
        <w:sectPr>
          <w:pgSz w:w="11900" w:h="16838" w:orient="portrait"/>
          <w:cols w:equalWidth="0" w:num="1">
            <w:col w:w="9060"/>
          </w:cols>
          <w:pgMar w:left="1420" w:top="1440" w:right="1426" w:bottom="1440" w:gutter="0" w:footer="0" w:header="0"/>
        </w:sectPr>
      </w:pPr>
    </w:p>
    <w:bookmarkStart w:id="25" w:name="page26"/>
    <w:bookmarkEnd w:id="25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Multiprocesory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Multiprocesorové systémy s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definovanou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komunikačnou topológiou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jc w:val="both"/>
        <w:ind w:left="1080" w:right="4706" w:hanging="4"/>
        <w:spacing w:after="0" w:line="212" w:lineRule="auto"/>
        <w:tabs>
          <w:tab w:leader="none" w:pos="1440" w:val="left"/>
        </w:tabs>
        <w:numPr>
          <w:ilvl w:val="0"/>
          <w:numId w:val="17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Tesne viazané multiprocesory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Voľne viazané multiprocesory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Výkonnostné parametre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7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Výkon PS závisí o</w:t>
      </w:r>
      <w:r>
        <w:rPr>
          <w:rFonts w:ascii="Calibri" w:cs="Calibri" w:eastAsia="Calibri" w:hAnsi="Calibri"/>
          <w:sz w:val="24"/>
          <w:szCs w:val="24"/>
          <w:color w:val="auto"/>
        </w:rPr>
        <w:t>d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18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Výkonu procesora</w:t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0"/>
          <w:numId w:val="18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Pamäťového podsystému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1731645</wp:posOffset>
            </wp:positionH>
            <wp:positionV relativeFrom="paragraph">
              <wp:posOffset>3175</wp:posOffset>
            </wp:positionV>
            <wp:extent cx="2293620" cy="93853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93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Návrh pamäťových modulov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Cieľom je navrhnúť pamäťový podsystém tak rýchly ako je sám procesor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Aplikuje sa hierarchická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stavba PaP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Vlastnosti ideálnej pamäte:</w:t>
      </w:r>
    </w:p>
    <w:p>
      <w:pPr>
        <w:ind w:left="1500" w:hanging="424"/>
        <w:spacing w:after="0" w:line="233" w:lineRule="auto"/>
        <w:tabs>
          <w:tab w:leader="none" w:pos="1500" w:val="left"/>
        </w:tabs>
        <w:numPr>
          <w:ilvl w:val="0"/>
          <w:numId w:val="18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rýchla</w:t>
      </w:r>
    </w:p>
    <w:p>
      <w:pPr>
        <w:ind w:left="1080"/>
        <w:spacing w:after="0" w:line="234" w:lineRule="auto"/>
        <w:tabs>
          <w:tab w:leader="none" w:pos="1480" w:val="left"/>
          <w:tab w:leader="none" w:pos="3520" w:val="left"/>
        </w:tabs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auto"/>
        </w:rPr>
        <w:t>lacná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auto"/>
        </w:rPr>
        <w:t>dve sú splniteľné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1500" w:hanging="424"/>
        <w:spacing w:after="0"/>
        <w:tabs>
          <w:tab w:leader="none" w:pos="1500" w:val="left"/>
        </w:tabs>
        <w:numPr>
          <w:ilvl w:val="0"/>
          <w:numId w:val="18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veľká kapacita</w:t>
      </w: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Hierarchia PaP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1201420</wp:posOffset>
            </wp:positionH>
            <wp:positionV relativeFrom="paragraph">
              <wp:posOffset>2540</wp:posOffset>
            </wp:positionV>
            <wp:extent cx="3352800" cy="1208405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0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Lokalita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Temporálna lokalita: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18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Časová charakteristika prístupu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Priestorová lokalita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8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Priestorová charakteristika prístupu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Výkonnostné parametre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Úspešné sprístupnenie (hit): údaj sa našiel na danej úrovni PaP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Neúspešné sprístupnenie (miss): údaj sa nenašiel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Koeficient úspešnosti (Hit Rate; HR)</w:t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1"/>
          <w:numId w:val="18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HR = # úspešné sprístupnenie / # prístupov do pamäte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= 1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–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MR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Koeficient neúspešnosti (Miss Rate; MR)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8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MR = # neúspešné sprístupnenie / # prístupov do pamäte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= 1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–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Priemerná doba prístupu do pamäte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(AMAT):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911860</wp:posOffset>
            </wp:positionH>
            <wp:positionV relativeFrom="paragraph">
              <wp:posOffset>16510</wp:posOffset>
            </wp:positionV>
            <wp:extent cx="3262630" cy="17081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7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o</w:t>
      </w:r>
    </w:p>
    <w:p>
      <w:pPr>
        <w:spacing w:after="0" w:line="20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Gene Amdahl, 1922-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720" w:right="26" w:hanging="364"/>
        <w:spacing w:after="0" w:line="213" w:lineRule="auto"/>
        <w:tabs>
          <w:tab w:leader="none" w:pos="720" w:val="left"/>
        </w:tabs>
        <w:numPr>
          <w:ilvl w:val="0"/>
          <w:numId w:val="18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Amdahlov „zákon“: úsilie vynaložené na zvýšenie výkonu subsystému minie účinkom, pokiaľ subsystém neovplyvní veľké percento celkového výkonu</w:t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26" w:name="page27"/>
    <w:bookmarkEnd w:id="26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Vyrovnávacia pamäť typu „cache“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720" w:hanging="364"/>
        <w:spacing w:after="0" w:line="214" w:lineRule="auto"/>
        <w:tabs>
          <w:tab w:leader="none" w:pos="720" w:val="left"/>
        </w:tabs>
        <w:numPr>
          <w:ilvl w:val="0"/>
          <w:numId w:val="18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Pamäť určená na vyrovnávanie rýchlosti prenosu údajo</w:t>
      </w:r>
      <w:r>
        <w:rPr>
          <w:rFonts w:ascii="Calibri" w:cs="Calibri" w:eastAsia="Calibri" w:hAnsi="Calibri"/>
          <w:sz w:val="24"/>
          <w:szCs w:val="24"/>
          <w:color w:val="auto"/>
        </w:rPr>
        <w:t>v medzi procesorom a hlavnou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pamäťou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Je to rýchla asociatívna pamäť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8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Parametre cache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18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Kapacita (C)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19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Veľkosť bloku / skupiny slov v pamäti (b)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9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Počet blokov v pamäti (B = C/b)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9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Stupeň asociativity (N)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9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Rám bloku cache (S = B/N)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9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Ideálne, často používané dáta sú uložené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v cache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9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Cache sa delí podľa stupňa asociativity:</w:t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1"/>
          <w:numId w:val="19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Cache s priamym mapovaním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1802130</wp:posOffset>
            </wp:positionH>
            <wp:positionV relativeFrom="paragraph">
              <wp:posOffset>3175</wp:posOffset>
            </wp:positionV>
            <wp:extent cx="2148840" cy="172212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72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1440" w:hanging="364"/>
        <w:spacing w:after="0"/>
        <w:tabs>
          <w:tab w:leader="none" w:pos="1440" w:val="left"/>
        </w:tabs>
        <w:numPr>
          <w:ilvl w:val="0"/>
          <w:numId w:val="19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N-</w:t>
      </w:r>
      <w:r>
        <w:rPr>
          <w:rFonts w:ascii="Calibri" w:cs="Calibri" w:eastAsia="Calibri" w:hAnsi="Calibri"/>
          <w:sz w:val="24"/>
          <w:szCs w:val="24"/>
          <w:color w:val="auto"/>
        </w:rPr>
        <w:t>cestná asociatívna pamäť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1703070</wp:posOffset>
            </wp:positionH>
            <wp:positionV relativeFrom="paragraph">
              <wp:posOffset>1905</wp:posOffset>
            </wp:positionV>
            <wp:extent cx="2351405" cy="156210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440" w:hanging="364"/>
        <w:spacing w:after="0"/>
        <w:tabs>
          <w:tab w:leader="none" w:pos="1440" w:val="left"/>
        </w:tabs>
        <w:numPr>
          <w:ilvl w:val="1"/>
          <w:numId w:val="19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Plne asociatívna cache – zníži počet konfliktov, je to drahé riešenie</w:t>
      </w:r>
    </w:p>
    <w:p>
      <w:pPr>
        <w:spacing w:after="0" w:line="200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spacing w:after="0" w:line="31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9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Kapacita pamäte cache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1"/>
          <w:numId w:val="19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Pa</w:t>
      </w:r>
      <w:r>
        <w:rPr>
          <w:rFonts w:ascii="Calibri" w:cs="Calibri" w:eastAsia="Calibri" w:hAnsi="Calibri"/>
          <w:sz w:val="24"/>
          <w:szCs w:val="24"/>
          <w:color w:val="auto"/>
        </w:rPr>
        <w:t>mäť cache má obmedzenú kapacitu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9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Metódy vyraďovania</w:t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1"/>
          <w:numId w:val="19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Náhodný výber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-1083945</wp:posOffset>
            </wp:positionV>
            <wp:extent cx="5760720" cy="32639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19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Výber podľa príznaku aktivity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1"/>
          <w:numId w:val="19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Stratégia LRU (Least recently used)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97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Viacúrovňová organizácia cache</w:t>
      </w:r>
    </w:p>
    <w:p>
      <w:pPr>
        <w:spacing w:after="0" w:line="5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1440" w:right="400" w:hanging="364"/>
        <w:spacing w:after="0" w:line="215" w:lineRule="auto"/>
        <w:tabs>
          <w:tab w:leader="none" w:pos="1440" w:val="left"/>
        </w:tabs>
        <w:numPr>
          <w:ilvl w:val="1"/>
          <w:numId w:val="19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Veľká cache má nižší koeficient neúspešnosti a prístupová doba je väčšia v porovnaní s menšou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cache</w:t>
      </w:r>
    </w:p>
    <w:p>
      <w:pPr>
        <w:sectPr>
          <w:pgSz w:w="11900" w:h="16838" w:orient="portrait"/>
          <w:cols w:equalWidth="0" w:num="1">
            <w:col w:w="9060"/>
          </w:cols>
          <w:pgMar w:left="1420" w:top="1411" w:right="1426" w:bottom="1440" w:gutter="0" w:footer="0" w:header="0"/>
        </w:sectPr>
      </w:pPr>
    </w:p>
    <w:bookmarkStart w:id="27" w:name="page28"/>
    <w:bookmarkEnd w:id="27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Virtuálna pamäť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720" w:right="546" w:hanging="364"/>
        <w:spacing w:after="0" w:line="214" w:lineRule="auto"/>
        <w:tabs>
          <w:tab w:leader="none" w:pos="720" w:val="left"/>
        </w:tabs>
        <w:numPr>
          <w:ilvl w:val="0"/>
          <w:numId w:val="19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Virtuálnou pamäťou sa získa väčší pamäťový priestor než čo nám ponúka hlavná pamäť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9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Virtuálna adresa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1440" w:right="826" w:hanging="364"/>
        <w:spacing w:after="0" w:line="215" w:lineRule="auto"/>
        <w:tabs>
          <w:tab w:leader="none" w:pos="1440" w:val="left"/>
        </w:tabs>
        <w:numPr>
          <w:ilvl w:val="1"/>
          <w:numId w:val="19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 programe sa používa virtuálna adresa na určenie miesta kde sa údaj nachádza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9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Ochrana pamäte</w:t>
      </w:r>
    </w:p>
    <w:p>
      <w:pPr>
        <w:ind w:left="1440" w:hanging="364"/>
        <w:spacing w:after="0" w:line="235" w:lineRule="auto"/>
        <w:tabs>
          <w:tab w:leader="none" w:pos="1440" w:val="left"/>
        </w:tabs>
        <w:numPr>
          <w:ilvl w:val="1"/>
          <w:numId w:val="19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Každý program má vlastnú schému prekladu virtuálnych adries na fyzické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19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Cache vs virtuálna pamäť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1716405</wp:posOffset>
            </wp:positionH>
            <wp:positionV relativeFrom="paragraph">
              <wp:posOffset>1905</wp:posOffset>
            </wp:positionV>
            <wp:extent cx="2322830" cy="120396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120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transformácia virtuálnych adries na fyzické adresy sa nazýva mapovanie adries</w:t>
      </w:r>
    </w:p>
    <w:p>
      <w:pPr>
        <w:spacing w:after="0" w:line="64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right="306" w:hanging="364"/>
        <w:spacing w:after="0" w:line="213" w:lineRule="auto"/>
        <w:tabs>
          <w:tab w:leader="none" w:pos="720" w:val="left"/>
        </w:tabs>
        <w:numPr>
          <w:ilvl w:val="0"/>
          <w:numId w:val="20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Virtuálna adresa je adresa, ktorou sa identifikuje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slovo (blok) programu v logickom adresovom priestore</w:t>
      </w:r>
    </w:p>
    <w:p>
      <w:pPr>
        <w:spacing w:after="0" w:line="1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Fyzická adresa predstavuje adresu kópie tohto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</w:t>
      </w:r>
      <w:r>
        <w:rPr>
          <w:rFonts w:ascii="Calibri" w:cs="Calibri" w:eastAsia="Calibri" w:hAnsi="Calibri"/>
          <w:sz w:val="24"/>
          <w:szCs w:val="24"/>
          <w:color w:val="auto"/>
        </w:rPr>
        <w:t>lova (bloku) lokalizovaného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HP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0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Existujú dve skupiny VP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20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 pevnou dĺžkou blokov, ktoré sa nazývajú stránky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20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 premenlivou dĺžkou blokov, ktoré sa nazývajú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segmenty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spacing w:after="0"/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Mapovanie pamäte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2016760</wp:posOffset>
            </wp:positionH>
            <wp:positionV relativeFrom="paragraph">
              <wp:posOffset>1905</wp:posOffset>
            </wp:positionV>
            <wp:extent cx="1722120" cy="119761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19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Tabuľka stránok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720" w:right="426" w:hanging="364"/>
        <w:spacing w:after="0" w:line="213" w:lineRule="auto"/>
        <w:tabs>
          <w:tab w:leader="none" w:pos="720" w:val="left"/>
        </w:tabs>
        <w:numPr>
          <w:ilvl w:val="0"/>
          <w:numId w:val="20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Priebežný stav pamäte ČP v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procese mapovania je registrova</w:t>
      </w:r>
      <w:r>
        <w:rPr>
          <w:rFonts w:ascii="Calibri" w:cs="Calibri" w:eastAsia="Calibri" w:hAnsi="Calibri"/>
          <w:sz w:val="24"/>
          <w:szCs w:val="24"/>
          <w:color w:val="auto"/>
        </w:rPr>
        <w:t>ný pomocou tabuľky stránok</w:t>
      </w:r>
    </w:p>
    <w:p>
      <w:pPr>
        <w:spacing w:after="0" w:line="2" w:lineRule="exact"/>
        <w:rPr>
          <w:rFonts w:ascii="Symbol" w:cs="Symbol" w:eastAsia="Symbol" w:hAnsi="Symbol"/>
          <w:sz w:val="24"/>
          <w:szCs w:val="24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Adresa stránky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funguje ako index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položky v tabuľke stránok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1894840</wp:posOffset>
            </wp:positionH>
            <wp:positionV relativeFrom="paragraph">
              <wp:posOffset>2540</wp:posOffset>
            </wp:positionV>
            <wp:extent cx="1965960" cy="243205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46"/>
          </w:cols>
          <w:pgMar w:left="1420" w:top="1411" w:right="1440" w:bottom="1440" w:gutter="0" w:footer="0" w:header="0"/>
        </w:sectPr>
      </w:pPr>
    </w:p>
    <w:bookmarkStart w:id="28" w:name="page29"/>
    <w:bookmarkEnd w:id="28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Pamäť preložených adries (TLB)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 xml:space="preserve"> - Translation Lookaside Buffer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mapovanie prostredníctvom pamäte preložených adries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sú uložené adresy najčastejšie používaných stránok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4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Ukážka TLB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1183005</wp:posOffset>
            </wp:positionH>
            <wp:positionV relativeFrom="paragraph">
              <wp:posOffset>3810</wp:posOffset>
            </wp:positionV>
            <wp:extent cx="3383280" cy="210947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Vstupno-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výstupný podsystém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Každé V/V zariadenie má svoju adresu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Čítanie/zápis z/do V/V zariadenia vyžaduje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adresu V/V zariadenia</w:t>
      </w: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Rozhranie V/V podsystému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1696720</wp:posOffset>
            </wp:positionH>
            <wp:positionV relativeFrom="paragraph">
              <wp:posOffset>1905</wp:posOffset>
            </wp:positionV>
            <wp:extent cx="2362200" cy="173736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720" w:hanging="364"/>
        <w:spacing w:after="0"/>
        <w:tabs>
          <w:tab w:leader="none" w:pos="720" w:val="left"/>
        </w:tabs>
        <w:numPr>
          <w:ilvl w:val="0"/>
          <w:numId w:val="20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Komponenty V/V podsystému</w:t>
      </w:r>
    </w:p>
    <w:p>
      <w:pPr>
        <w:ind w:left="1440" w:hanging="364"/>
        <w:spacing w:after="0" w:line="233" w:lineRule="auto"/>
        <w:tabs>
          <w:tab w:leader="none" w:pos="1440" w:val="left"/>
        </w:tabs>
        <w:numPr>
          <w:ilvl w:val="0"/>
          <w:numId w:val="20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Dekodér adries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Zisťuje adresu zariadenia</w:t>
      </w:r>
    </w:p>
    <w:p>
      <w:pPr>
        <w:ind w:left="1440" w:hanging="364"/>
        <w:spacing w:after="0" w:line="234" w:lineRule="auto"/>
        <w:tabs>
          <w:tab w:leader="none" w:pos="1440" w:val="left"/>
        </w:tabs>
        <w:numPr>
          <w:ilvl w:val="0"/>
          <w:numId w:val="20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V/V registre -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Obsahujú dáta určené pre V/V zariadenia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1440" w:hanging="364"/>
        <w:spacing w:after="0"/>
        <w:tabs>
          <w:tab w:leader="none" w:pos="1440" w:val="left"/>
        </w:tabs>
        <w:numPr>
          <w:ilvl w:val="0"/>
          <w:numId w:val="209"/>
        </w:numPr>
        <w:rPr>
          <w:rFonts w:ascii="Courier New" w:cs="Courier New" w:eastAsia="Courier New" w:hAnsi="Courier New"/>
          <w:sz w:val="23"/>
          <w:szCs w:val="23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Multiplexor ReadData -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Zabezpečuje smerovanie medzi V/V zariadením</w:t>
      </w:r>
    </w:p>
    <w:sectPr>
      <w:pgSz w:w="11900" w:h="16838" w:orient="portrait"/>
      <w:cols w:equalWidth="0" w:num="1">
        <w:col w:w="9046"/>
      </w:cols>
      <w:pgMar w:left="1420" w:top="1411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fixed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2000019F" w:csb1="00000000"/>
  </w:font>
</w:fonts>
</file>

<file path=word/numbering.xml><?xml version="1.0" encoding="utf-8"?>
<w:numbering xmlns:w="http://schemas.openxmlformats.org/wordprocessingml/2006/main">
  <w:abstractNum w:abstractNumId="0">
    <w:nsid w:val="9DAF632"/>
    <w:multiLevelType w:val="hybridMultilevel"/>
    <w:lvl w:ilvl="0">
      <w:lvlJc w:val="left"/>
      <w:lvlText w:val=""/>
      <w:numFmt w:val="bullet"/>
      <w:start w:val="1"/>
    </w:lvl>
  </w:abstractNum>
  <w:abstractNum w:abstractNumId="1">
    <w:nsid w:val="53299938"/>
    <w:multiLevelType w:val="hybridMultilevel"/>
    <w:lvl w:ilvl="0">
      <w:lvlJc w:val="left"/>
      <w:lvlText w:val=""/>
      <w:numFmt w:val="bullet"/>
      <w:start w:val="1"/>
    </w:lvl>
  </w:abstractNum>
  <w:abstractNum w:abstractNumId="2">
    <w:nsid w:val="1FBFE8E0"/>
    <w:multiLevelType w:val="hybridMultilevel"/>
    <w:lvl w:ilvl="0">
      <w:lvlJc w:val="left"/>
      <w:lvlText w:val=""/>
      <w:numFmt w:val="bullet"/>
      <w:start w:val="1"/>
    </w:lvl>
  </w:abstractNum>
  <w:abstractNum w:abstractNumId="3">
    <w:nsid w:val="5092CA79"/>
    <w:multiLevelType w:val="hybridMultilevel"/>
    <w:lvl w:ilvl="0">
      <w:lvlJc w:val="left"/>
      <w:lvlText w:val=""/>
      <w:numFmt w:val="bullet"/>
      <w:start w:val="1"/>
    </w:lvl>
  </w:abstractNum>
  <w:abstractNum w:abstractNumId="4">
    <w:nsid w:val="1D545C4D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5">
    <w:nsid w:val="59ADEA3D"/>
    <w:multiLevelType w:val="hybridMultilevel"/>
    <w:lvl w:ilvl="0">
      <w:lvlJc w:val="left"/>
      <w:lvlText w:val=""/>
      <w:numFmt w:val="bullet"/>
      <w:start w:val="1"/>
    </w:lvl>
  </w:abstractNum>
  <w:abstractNum w:abstractNumId="6">
    <w:nsid w:val="288F1A34"/>
    <w:multiLevelType w:val="hybridMultilevel"/>
    <w:lvl w:ilvl="0">
      <w:lvlJc w:val="left"/>
      <w:lvlText w:val=""/>
      <w:numFmt w:val="bullet"/>
      <w:start w:val="1"/>
    </w:lvl>
  </w:abstractNum>
  <w:abstractNum w:abstractNumId="7">
    <w:nsid w:val="2A155DBC"/>
    <w:multiLevelType w:val="hybridMultilevel"/>
    <w:lvl w:ilvl="0">
      <w:lvlJc w:val="left"/>
      <w:lvlText w:val=""/>
      <w:numFmt w:val="bullet"/>
      <w:start w:val="1"/>
    </w:lvl>
  </w:abstractNum>
  <w:abstractNum w:abstractNumId="8">
    <w:nsid w:val="1D9F6E5F"/>
    <w:multiLevelType w:val="hybridMultilevel"/>
    <w:lvl w:ilvl="0">
      <w:lvlJc w:val="left"/>
      <w:lvlText w:val=""/>
      <w:numFmt w:val="bullet"/>
      <w:start w:val="1"/>
    </w:lvl>
  </w:abstractNum>
  <w:abstractNum w:abstractNumId="9">
    <w:nsid w:val="97E1B4E"/>
    <w:multiLevelType w:val="hybridMultilevel"/>
    <w:lvl w:ilvl="0">
      <w:lvlJc w:val="left"/>
      <w:lvlText w:val=""/>
      <w:numFmt w:val="bullet"/>
      <w:start w:val="1"/>
    </w:lvl>
  </w:abstractNum>
  <w:abstractNum w:abstractNumId="10">
    <w:nsid w:val="51088277"/>
    <w:multiLevelType w:val="hybridMultilevel"/>
    <w:lvl w:ilvl="0">
      <w:lvlJc w:val="left"/>
      <w:lvlText w:val=""/>
      <w:numFmt w:val="bullet"/>
      <w:start w:val="1"/>
    </w:lvl>
  </w:abstractNum>
  <w:abstractNum w:abstractNumId="11">
    <w:nsid w:val="1CA0C5FA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"/>
      <w:numFmt w:val="bullet"/>
      <w:start w:val="1"/>
    </w:lvl>
  </w:abstractNum>
  <w:abstractNum w:abstractNumId="12">
    <w:nsid w:val="53584BCB"/>
    <w:multiLevelType w:val="hybridMultilevel"/>
    <w:lvl w:ilvl="0">
      <w:lvlJc w:val="left"/>
      <w:lvlText w:val="%1"/>
      <w:numFmt w:val="lowerLetter"/>
      <w:start w:val="15"/>
    </w:lvl>
    <w:lvl w:ilvl="1">
      <w:lvlJc w:val="left"/>
      <w:lvlText w:val=""/>
      <w:numFmt w:val="bullet"/>
      <w:start w:val="1"/>
    </w:lvl>
  </w:abstractNum>
  <w:abstractNum w:abstractNumId="13">
    <w:nsid w:val="415E286C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4">
    <w:nsid w:val="7C58FD05"/>
    <w:multiLevelType w:val="hybridMultilevel"/>
    <w:lvl w:ilvl="0">
      <w:lvlJc w:val="left"/>
      <w:lvlText w:val=""/>
      <w:numFmt w:val="bullet"/>
      <w:start w:val="1"/>
    </w:lvl>
  </w:abstractNum>
  <w:abstractNum w:abstractNumId="15">
    <w:nsid w:val="23D86AAC"/>
    <w:multiLevelType w:val="hybridMultilevel"/>
    <w:lvl w:ilvl="0">
      <w:lvlJc w:val="left"/>
      <w:lvlText w:val="%1"/>
      <w:numFmt w:val="lowerLetter"/>
      <w:start w:val="15"/>
    </w:lvl>
  </w:abstractNum>
  <w:abstractNum w:abstractNumId="16">
    <w:nsid w:val="45E6D486"/>
    <w:multiLevelType w:val="hybridMultilevel"/>
    <w:lvl w:ilvl="0">
      <w:lvlJc w:val="left"/>
      <w:lvlText w:val=""/>
      <w:numFmt w:val="bullet"/>
      <w:start w:val="1"/>
    </w:lvl>
  </w:abstractNum>
  <w:abstractNum w:abstractNumId="17">
    <w:nsid w:val="5C10FE21"/>
    <w:multiLevelType w:val="hybridMultilevel"/>
    <w:lvl w:ilvl="0">
      <w:lvlJc w:val="left"/>
      <w:lvlText w:val=""/>
      <w:numFmt w:val="bullet"/>
      <w:start w:val="1"/>
    </w:lvl>
  </w:abstractNum>
  <w:abstractNum w:abstractNumId="18">
    <w:nsid w:val="E7FFA2B"/>
    <w:multiLevelType w:val="hybridMultilevel"/>
    <w:lvl w:ilvl="0">
      <w:lvlJc w:val="left"/>
      <w:lvlText w:val=""/>
      <w:numFmt w:val="bullet"/>
      <w:start w:val="1"/>
    </w:lvl>
  </w:abstractNum>
  <w:abstractNum w:abstractNumId="19">
    <w:nsid w:val="3C5991AA"/>
    <w:multiLevelType w:val="hybridMultilevel"/>
    <w:lvl w:ilvl="0">
      <w:lvlJc w:val="left"/>
      <w:lvlText w:val=""/>
      <w:numFmt w:val="bullet"/>
      <w:start w:val="1"/>
    </w:lvl>
  </w:abstractNum>
  <w:abstractNum w:abstractNumId="20">
    <w:nsid w:val="4BD8591A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21">
    <w:nsid w:val="78DF6A55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22">
    <w:nsid w:val="39B7AAA2"/>
    <w:multiLevelType w:val="hybridMultilevel"/>
    <w:lvl w:ilvl="0">
      <w:lvlJc w:val="left"/>
      <w:lvlText w:val=""/>
      <w:numFmt w:val="bullet"/>
      <w:start w:val="1"/>
    </w:lvl>
  </w:abstractNum>
  <w:abstractNum w:abstractNumId="23">
    <w:nsid w:val="2B0D8DBE"/>
    <w:multiLevelType w:val="hybridMultilevel"/>
    <w:lvl w:ilvl="0">
      <w:lvlJc w:val="left"/>
      <w:lvlText w:val="%1"/>
      <w:numFmt w:val="lowerLetter"/>
      <w:start w:val="15"/>
    </w:lvl>
    <w:lvl w:ilvl="1">
      <w:lvlJc w:val="left"/>
      <w:lvlText w:val=""/>
      <w:numFmt w:val="bullet"/>
      <w:start w:val="1"/>
    </w:lvl>
  </w:abstractNum>
  <w:abstractNum w:abstractNumId="24">
    <w:nsid w:val="6C80EC70"/>
    <w:multiLevelType w:val="hybridMultilevel"/>
    <w:lvl w:ilvl="0">
      <w:lvlJc w:val="left"/>
      <w:lvlText w:val=""/>
      <w:numFmt w:val="bullet"/>
      <w:start w:val="1"/>
    </w:lvl>
  </w:abstractNum>
  <w:abstractNum w:abstractNumId="25">
    <w:nsid w:val="379E21B5"/>
    <w:multiLevelType w:val="hybridMultilevel"/>
    <w:lvl w:ilvl="0">
      <w:lvlJc w:val="left"/>
      <w:lvlText w:val=""/>
      <w:numFmt w:val="bullet"/>
      <w:start w:val="1"/>
    </w:lvl>
  </w:abstractNum>
  <w:abstractNum w:abstractNumId="26">
    <w:nsid w:val="69E373"/>
    <w:multiLevelType w:val="hybridMultilevel"/>
    <w:lvl w:ilvl="0">
      <w:lvlJc w:val="left"/>
      <w:lvlText w:val=""/>
      <w:numFmt w:val="bullet"/>
      <w:start w:val="1"/>
    </w:lvl>
  </w:abstractNum>
  <w:abstractNum w:abstractNumId="27">
    <w:nsid w:val="2C27173B"/>
    <w:multiLevelType w:val="hybridMultilevel"/>
    <w:lvl w:ilvl="0">
      <w:lvlJc w:val="left"/>
      <w:lvlText w:val=""/>
      <w:numFmt w:val="bullet"/>
      <w:start w:val="1"/>
    </w:lvl>
  </w:abstractNum>
  <w:abstractNum w:abstractNumId="28">
    <w:nsid w:val="4C9B0904"/>
    <w:multiLevelType w:val="hybridMultilevel"/>
    <w:lvl w:ilvl="0">
      <w:lvlJc w:val="left"/>
      <w:lvlText w:val=""/>
      <w:numFmt w:val="bullet"/>
      <w:start w:val="1"/>
    </w:lvl>
  </w:abstractNum>
  <w:abstractNum w:abstractNumId="29">
    <w:nsid w:val="6AA7B75C"/>
    <w:multiLevelType w:val="hybridMultilevel"/>
    <w:lvl w:ilvl="0">
      <w:lvlJc w:val="left"/>
      <w:lvlText w:val=""/>
      <w:numFmt w:val="bullet"/>
      <w:start w:val="1"/>
    </w:lvl>
  </w:abstractNum>
  <w:abstractNum w:abstractNumId="30">
    <w:nsid w:val="1DF029D3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31">
    <w:nsid w:val="5675FF36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32">
    <w:nsid w:val="3DD15094"/>
    <w:multiLevelType w:val="hybridMultilevel"/>
    <w:lvl w:ilvl="0">
      <w:lvlJc w:val="left"/>
      <w:lvlText w:val=""/>
      <w:numFmt w:val="bullet"/>
      <w:start w:val="1"/>
    </w:lvl>
  </w:abstractNum>
  <w:abstractNum w:abstractNumId="33">
    <w:nsid w:val="3DB012B3"/>
    <w:multiLevelType w:val="hybridMultilevel"/>
    <w:lvl w:ilvl="0">
      <w:lvlJc w:val="left"/>
      <w:lvlText w:val=""/>
      <w:numFmt w:val="bullet"/>
      <w:start w:val="1"/>
    </w:lvl>
  </w:abstractNum>
  <w:abstractNum w:abstractNumId="34">
    <w:nsid w:val="2708C9AF"/>
    <w:multiLevelType w:val="hybridMultilevel"/>
    <w:lvl w:ilvl="0">
      <w:lvlJc w:val="left"/>
      <w:lvlText w:val=""/>
      <w:numFmt w:val="bullet"/>
      <w:start w:val="1"/>
    </w:lvl>
  </w:abstractNum>
  <w:abstractNum w:abstractNumId="35">
    <w:nsid w:val="5B25ACE2"/>
    <w:multiLevelType w:val="hybridMultilevel"/>
    <w:lvl w:ilvl="0">
      <w:lvlJc w:val="left"/>
      <w:lvlText w:val=""/>
      <w:numFmt w:val="bullet"/>
      <w:start w:val="1"/>
    </w:lvl>
  </w:abstractNum>
  <w:abstractNum w:abstractNumId="36">
    <w:nsid w:val="175DFCF0"/>
    <w:multiLevelType w:val="hybridMultilevel"/>
    <w:lvl w:ilvl="0">
      <w:lvlJc w:val="left"/>
      <w:lvlText w:val=""/>
      <w:numFmt w:val="bullet"/>
      <w:start w:val="1"/>
    </w:lvl>
  </w:abstractNum>
  <w:abstractNum w:abstractNumId="37">
    <w:nsid w:val="4F97E3E4"/>
    <w:multiLevelType w:val="hybridMultilevel"/>
    <w:lvl w:ilvl="0">
      <w:lvlJc w:val="left"/>
      <w:lvlText w:val=""/>
      <w:numFmt w:val="bullet"/>
      <w:start w:val="1"/>
    </w:lvl>
  </w:abstractNum>
  <w:abstractNum w:abstractNumId="38">
    <w:nsid w:val="53B0A9E"/>
    <w:multiLevelType w:val="hybridMultilevel"/>
    <w:lvl w:ilvl="0">
      <w:lvlJc w:val="left"/>
      <w:lvlText w:val="%1"/>
      <w:numFmt w:val="lowerLetter"/>
      <w:start w:val="15"/>
    </w:lvl>
  </w:abstractNum>
  <w:abstractNum w:abstractNumId="39">
    <w:nsid w:val="34FD6B4F"/>
    <w:multiLevelType w:val="hybridMultilevel"/>
    <w:lvl w:ilvl="0">
      <w:lvlJc w:val="left"/>
      <w:lvlText w:val="%1"/>
      <w:numFmt w:val="lowerLetter"/>
      <w:start w:val="15"/>
    </w:lvl>
  </w:abstractNum>
  <w:abstractNum w:abstractNumId="40">
    <w:nsid w:val="5915FF32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41">
    <w:nsid w:val="56438D15"/>
    <w:multiLevelType w:val="hybridMultilevel"/>
    <w:lvl w:ilvl="0">
      <w:lvlJc w:val="left"/>
      <w:lvlText w:val=""/>
      <w:numFmt w:val="bullet"/>
      <w:start w:val="1"/>
    </w:lvl>
  </w:abstractNum>
  <w:abstractNum w:abstractNumId="42">
    <w:nsid w:val="519E3149"/>
    <w:multiLevelType w:val="hybridMultilevel"/>
    <w:lvl w:ilvl="0">
      <w:lvlJc w:val="left"/>
      <w:lvlText w:val="%1"/>
      <w:numFmt w:val="lowerLetter"/>
      <w:start w:val="15"/>
    </w:lvl>
  </w:abstractNum>
  <w:abstractNum w:abstractNumId="43">
    <w:nsid w:val="2C6E4AFD"/>
    <w:multiLevelType w:val="hybridMultilevel"/>
    <w:lvl w:ilvl="0">
      <w:lvlJc w:val="left"/>
      <w:lvlText w:val=""/>
      <w:numFmt w:val="bullet"/>
      <w:start w:val="1"/>
    </w:lvl>
  </w:abstractNum>
  <w:abstractNum w:abstractNumId="44">
    <w:nsid w:val="17A1B582"/>
    <w:multiLevelType w:val="hybridMultilevel"/>
    <w:lvl w:ilvl="0">
      <w:lvlJc w:val="left"/>
      <w:lvlText w:val=""/>
      <w:numFmt w:val="bullet"/>
      <w:start w:val="1"/>
    </w:lvl>
  </w:abstractNum>
  <w:abstractNum w:abstractNumId="45">
    <w:nsid w:val="4DF72E4E"/>
    <w:multiLevelType w:val="hybridMultilevel"/>
    <w:lvl w:ilvl="0">
      <w:lvlJc w:val="left"/>
      <w:lvlText w:val="%1"/>
      <w:numFmt w:val="upperLetter"/>
      <w:start w:val="4"/>
    </w:lvl>
    <w:lvl w:ilvl="1">
      <w:lvlJc w:val="left"/>
      <w:lvlText w:val=""/>
      <w:numFmt w:val="bullet"/>
      <w:start w:val="1"/>
    </w:lvl>
  </w:abstractNum>
  <w:abstractNum w:abstractNumId="46">
    <w:nsid w:val="5046B5A9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47">
    <w:nsid w:val="5D888A08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48">
    <w:nsid w:val="2A082C70"/>
    <w:multiLevelType w:val="hybridMultilevel"/>
    <w:lvl w:ilvl="0">
      <w:lvlJc w:val="left"/>
      <w:lvlText w:val="%1"/>
      <w:numFmt w:val="lowerLetter"/>
      <w:start w:val="15"/>
    </w:lvl>
  </w:abstractNum>
  <w:abstractNum w:abstractNumId="49">
    <w:nsid w:val="5EC6AFD4"/>
    <w:multiLevelType w:val="hybridMultilevel"/>
    <w:lvl w:ilvl="0">
      <w:lvlJc w:val="left"/>
      <w:lvlText w:val="%1"/>
      <w:numFmt w:val="upperLetter"/>
      <w:start w:val="4"/>
    </w:lvl>
    <w:lvl w:ilvl="1">
      <w:lvlJc w:val="left"/>
      <w:lvlText w:val=""/>
      <w:numFmt w:val="bullet"/>
      <w:start w:val="1"/>
    </w:lvl>
  </w:abstractNum>
  <w:abstractNum w:abstractNumId="50">
    <w:nsid w:val="19E21BB2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51">
    <w:nsid w:val="75E0858A"/>
    <w:multiLevelType w:val="hybridMultilevel"/>
    <w:lvl w:ilvl="0">
      <w:lvlJc w:val="left"/>
      <w:lvlText w:val=""/>
      <w:numFmt w:val="bullet"/>
      <w:start w:val="1"/>
    </w:lvl>
  </w:abstractNum>
  <w:abstractNum w:abstractNumId="52">
    <w:nsid w:val="57A61A29"/>
    <w:multiLevelType w:val="hybridMultilevel"/>
    <w:lvl w:ilvl="0">
      <w:lvlJc w:val="left"/>
      <w:lvlText w:val=""/>
      <w:numFmt w:val="bullet"/>
      <w:start w:val="1"/>
    </w:lvl>
  </w:abstractNum>
  <w:abstractNum w:abstractNumId="53">
    <w:nsid w:val="5399C654"/>
    <w:multiLevelType w:val="hybridMultilevel"/>
    <w:lvl w:ilvl="0">
      <w:lvlJc w:val="left"/>
      <w:lvlText w:val="%1"/>
      <w:numFmt w:val="lowerLetter"/>
      <w:start w:val="15"/>
    </w:lvl>
  </w:abstractNum>
  <w:abstractNum w:abstractNumId="54">
    <w:nsid w:val="20EE1348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55">
    <w:nsid w:val="4427069A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56">
    <w:nsid w:val="B37E80A"/>
    <w:multiLevelType w:val="hybridMultilevel"/>
    <w:lvl w:ilvl="0">
      <w:lvlJc w:val="left"/>
      <w:lvlText w:val=""/>
      <w:numFmt w:val="bullet"/>
      <w:start w:val="1"/>
    </w:lvl>
  </w:abstractNum>
  <w:abstractNum w:abstractNumId="57">
    <w:nsid w:val="2157F6BC"/>
    <w:multiLevelType w:val="hybridMultilevel"/>
    <w:lvl w:ilvl="0">
      <w:lvlJc w:val="left"/>
      <w:lvlText w:val="%1"/>
      <w:numFmt w:val="lowerLetter"/>
      <w:start w:val="15"/>
    </w:lvl>
  </w:abstractNum>
  <w:abstractNum w:abstractNumId="58">
    <w:nsid w:val="704E1DD5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59">
    <w:nsid w:val="57D2F10E"/>
    <w:multiLevelType w:val="hybridMultilevel"/>
    <w:lvl w:ilvl="0">
      <w:lvlJc w:val="left"/>
      <w:lvlText w:val=""/>
      <w:numFmt w:val="bullet"/>
      <w:start w:val="1"/>
    </w:lvl>
  </w:abstractNum>
  <w:abstractNum w:abstractNumId="60">
    <w:nsid w:val="BFFAE18"/>
    <w:multiLevelType w:val="hybridMultilevel"/>
    <w:lvl w:ilvl="0">
      <w:lvlJc w:val="left"/>
      <w:lvlText w:val="%1"/>
      <w:numFmt w:val="lowerLetter"/>
      <w:start w:val="15"/>
    </w:lvl>
    <w:lvl w:ilvl="1">
      <w:lvlJc w:val="left"/>
      <w:lvlText w:val=""/>
      <w:numFmt w:val="bullet"/>
      <w:start w:val="1"/>
    </w:lvl>
  </w:abstractNum>
  <w:abstractNum w:abstractNumId="61">
    <w:nsid w:val="E3E47A8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62">
    <w:nsid w:val="2E48F044"/>
    <w:multiLevelType w:val="hybridMultilevel"/>
    <w:lvl w:ilvl="0">
      <w:lvlJc w:val="left"/>
      <w:lvlText w:val="%1"/>
      <w:numFmt w:val="lowerLetter"/>
      <w:start w:val="15"/>
    </w:lvl>
  </w:abstractNum>
  <w:abstractNum w:abstractNumId="63">
    <w:nsid w:val="49D0FEAC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64">
    <w:nsid w:val="4BEE5A5B"/>
    <w:multiLevelType w:val="hybridMultilevel"/>
    <w:lvl w:ilvl="0">
      <w:lvlJc w:val="left"/>
      <w:lvlText w:val=""/>
      <w:numFmt w:val="bullet"/>
      <w:start w:val="1"/>
    </w:lvl>
  </w:abstractNum>
  <w:abstractNum w:abstractNumId="65">
    <w:nsid w:val="5551B9F3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66">
    <w:nsid w:val="24F6AB8E"/>
    <w:multiLevelType w:val="hybridMultilevel"/>
    <w:lvl w:ilvl="0">
      <w:lvlJc w:val="left"/>
      <w:lvlText w:val=""/>
      <w:numFmt w:val="bullet"/>
      <w:start w:val="1"/>
    </w:lvl>
  </w:abstractNum>
  <w:abstractNum w:abstractNumId="67">
    <w:nsid w:val="634C574C"/>
    <w:multiLevelType w:val="hybridMultilevel"/>
    <w:lvl w:ilvl="0">
      <w:lvlJc w:val="left"/>
      <w:lvlText w:val=""/>
      <w:numFmt w:val="bullet"/>
      <w:start w:val="1"/>
    </w:lvl>
  </w:abstractNum>
  <w:abstractNum w:abstractNumId="68">
    <w:nsid w:val="24E99DD7"/>
    <w:multiLevelType w:val="hybridMultilevel"/>
    <w:lvl w:ilvl="0">
      <w:lvlJc w:val="left"/>
      <w:lvlText w:val=""/>
      <w:numFmt w:val="bullet"/>
      <w:start w:val="1"/>
    </w:lvl>
  </w:abstractNum>
  <w:abstractNum w:abstractNumId="69">
    <w:nsid w:val="2A31B62D"/>
    <w:multiLevelType w:val="hybridMultilevel"/>
    <w:lvl w:ilvl="0">
      <w:lvlJc w:val="left"/>
      <w:lvlText w:val="%1"/>
      <w:numFmt w:val="lowerLetter"/>
      <w:start w:val="15"/>
    </w:lvl>
  </w:abstractNum>
  <w:abstractNum w:abstractNumId="70">
    <w:nsid w:val="1849C29B"/>
    <w:multiLevelType w:val="hybridMultilevel"/>
    <w:lvl w:ilvl="0">
      <w:lvlJc w:val="left"/>
      <w:lvlText w:val="%1"/>
      <w:numFmt w:val="lowerLetter"/>
      <w:start w:val="15"/>
    </w:lvl>
  </w:abstractNum>
  <w:abstractNum w:abstractNumId="71">
    <w:nsid w:val="7DFF9D09"/>
    <w:multiLevelType w:val="hybridMultilevel"/>
    <w:lvl w:ilvl="0">
      <w:lvlJc w:val="left"/>
      <w:lvlText w:val=""/>
      <w:numFmt w:val="bullet"/>
      <w:start w:val="1"/>
    </w:lvl>
  </w:abstractNum>
  <w:abstractNum w:abstractNumId="72">
    <w:nsid w:val="754342"/>
    <w:multiLevelType w:val="hybridMultilevel"/>
    <w:lvl w:ilvl="0">
      <w:lvlJc w:val="left"/>
      <w:lvlText w:val="%1"/>
      <w:numFmt w:val="lowerLetter"/>
      <w:start w:val="15"/>
    </w:lvl>
  </w:abstractNum>
  <w:abstractNum w:abstractNumId="73">
    <w:nsid w:val="69E7F3E5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74">
    <w:nsid w:val="2A6DE806"/>
    <w:multiLevelType w:val="hybridMultilevel"/>
    <w:lvl w:ilvl="0">
      <w:lvlJc w:val="left"/>
      <w:lvlText w:val=""/>
      <w:numFmt w:val="bullet"/>
      <w:start w:val="1"/>
    </w:lvl>
  </w:abstractNum>
  <w:abstractNum w:abstractNumId="75">
    <w:nsid w:val="1816F8C4"/>
    <w:multiLevelType w:val="hybridMultilevel"/>
    <w:lvl w:ilvl="0">
      <w:lvlJc w:val="left"/>
      <w:lvlText w:val="%1"/>
      <w:numFmt w:val="lowerLetter"/>
      <w:start w:val="15"/>
    </w:lvl>
  </w:abstractNum>
  <w:abstractNum w:abstractNumId="76">
    <w:nsid w:val="37DF2233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77">
    <w:nsid w:val="7AB49DAF"/>
    <w:multiLevelType w:val="hybridMultilevel"/>
    <w:lvl w:ilvl="0">
      <w:lvlJc w:val="left"/>
      <w:lvlText w:val=""/>
      <w:numFmt w:val="bullet"/>
      <w:start w:val="1"/>
    </w:lvl>
  </w:abstractNum>
  <w:abstractNum w:abstractNumId="78">
    <w:nsid w:val="759F82CD"/>
    <w:multiLevelType w:val="hybridMultilevel"/>
    <w:lvl w:ilvl="0">
      <w:lvlJc w:val="left"/>
      <w:lvlText w:val=""/>
      <w:numFmt w:val="bullet"/>
      <w:start w:val="1"/>
    </w:lvl>
  </w:abstractNum>
  <w:abstractNum w:abstractNumId="79">
    <w:nsid w:val="61E74EA3"/>
    <w:multiLevelType w:val="hybridMultilevel"/>
    <w:lvl w:ilvl="0">
      <w:lvlJc w:val="left"/>
      <w:lvlText w:val=""/>
      <w:numFmt w:val="bullet"/>
      <w:start w:val="1"/>
    </w:lvl>
  </w:abstractNum>
  <w:abstractNum w:abstractNumId="80">
    <w:nsid w:val="597B4D84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81">
    <w:nsid w:val="F819E7F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82">
    <w:nsid w:val="57C7D42D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83">
    <w:nsid w:val="312167AD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84">
    <w:nsid w:val="631B64D4"/>
    <w:multiLevelType w:val="hybridMultilevel"/>
    <w:lvl w:ilvl="0">
      <w:lvlJc w:val="left"/>
      <w:lvlText w:val=""/>
      <w:numFmt w:val="bullet"/>
      <w:start w:val="1"/>
    </w:lvl>
  </w:abstractNum>
  <w:abstractNum w:abstractNumId="85">
    <w:nsid w:val="78B5E776"/>
    <w:multiLevelType w:val="hybridMultilevel"/>
    <w:lvl w:ilvl="0">
      <w:lvlJc w:val="left"/>
      <w:lvlText w:val=""/>
      <w:numFmt w:val="bullet"/>
      <w:start w:val="1"/>
    </w:lvl>
  </w:abstractNum>
  <w:abstractNum w:abstractNumId="86">
    <w:nsid w:val="75486E47"/>
    <w:multiLevelType w:val="hybridMultilevel"/>
    <w:lvl w:ilvl="0">
      <w:lvlJc w:val="left"/>
      <w:lvlText w:val="%1"/>
      <w:numFmt w:val="lowerLetter"/>
      <w:start w:val="15"/>
    </w:lvl>
  </w:abstractNum>
  <w:abstractNum w:abstractNumId="87">
    <w:nsid w:val="6E534CDE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88">
    <w:nsid w:val="1A0DDE32"/>
    <w:multiLevelType w:val="hybridMultilevel"/>
    <w:lvl w:ilvl="0">
      <w:lvlJc w:val="left"/>
      <w:lvlText w:val=""/>
      <w:numFmt w:val="bullet"/>
      <w:start w:val="1"/>
    </w:lvl>
  </w:abstractNum>
  <w:abstractNum w:abstractNumId="89">
    <w:nsid w:val="65968C1C"/>
    <w:multiLevelType w:val="hybridMultilevel"/>
    <w:lvl w:ilvl="0">
      <w:lvlJc w:val="left"/>
      <w:lvlText w:val=""/>
      <w:numFmt w:val="bullet"/>
      <w:start w:val="1"/>
    </w:lvl>
  </w:abstractNum>
  <w:abstractNum w:abstractNumId="90">
    <w:nsid w:val="46263DEC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"/>
      <w:numFmt w:val="bullet"/>
      <w:start w:val="1"/>
    </w:lvl>
  </w:abstractNum>
  <w:abstractNum w:abstractNumId="91">
    <w:nsid w:val="260D8C4A"/>
    <w:multiLevelType w:val="hybridMultilevel"/>
    <w:lvl w:ilvl="0">
      <w:lvlJc w:val="left"/>
      <w:lvlText w:val=""/>
      <w:numFmt w:val="bullet"/>
      <w:start w:val="1"/>
    </w:lvl>
  </w:abstractNum>
  <w:abstractNum w:abstractNumId="92">
    <w:nsid w:val="73D4D3C4"/>
    <w:multiLevelType w:val="hybridMultilevel"/>
    <w:lvl w:ilvl="0">
      <w:lvlJc w:val="left"/>
      <w:lvlText w:val="%1"/>
      <w:numFmt w:val="lowerLetter"/>
      <w:start w:val="15"/>
    </w:lvl>
  </w:abstractNum>
  <w:abstractNum w:abstractNumId="93">
    <w:nsid w:val="746F2E30"/>
    <w:multiLevelType w:val="hybridMultilevel"/>
    <w:lvl w:ilvl="0">
      <w:lvlJc w:val="left"/>
      <w:lvlText w:val=""/>
      <w:numFmt w:val="bullet"/>
      <w:start w:val="1"/>
    </w:lvl>
  </w:abstractNum>
  <w:abstractNum w:abstractNumId="94">
    <w:nsid w:val="6FDE8AF6"/>
    <w:multiLevelType w:val="hybridMultilevel"/>
    <w:lvl w:ilvl="0">
      <w:lvlJc w:val="left"/>
      <w:lvlText w:val=""/>
      <w:numFmt w:val="bullet"/>
      <w:start w:val="1"/>
    </w:lvl>
  </w:abstractNum>
  <w:abstractNum w:abstractNumId="95">
    <w:nsid w:val="3FC32E20"/>
    <w:multiLevelType w:val="hybridMultilevel"/>
    <w:lvl w:ilvl="0">
      <w:lvlJc w:val="left"/>
      <w:lvlText w:val="%1"/>
      <w:numFmt w:val="lowerLetter"/>
      <w:start w:val="15"/>
    </w:lvl>
  </w:abstractNum>
  <w:abstractNum w:abstractNumId="96">
    <w:nsid w:val="49C0E823"/>
    <w:multiLevelType w:val="hybridMultilevel"/>
    <w:lvl w:ilvl="0">
      <w:lvlJc w:val="left"/>
      <w:lvlText w:val="%1"/>
      <w:numFmt w:val="lowerLetter"/>
      <w:start w:val="15"/>
    </w:lvl>
    <w:lvl w:ilvl="1">
      <w:lvlJc w:val="left"/>
      <w:lvlText w:val=""/>
      <w:numFmt w:val="bullet"/>
      <w:start w:val="1"/>
    </w:lvl>
  </w:abstractNum>
  <w:abstractNum w:abstractNumId="97">
    <w:nsid w:val="14D53685"/>
    <w:multiLevelType w:val="hybridMultilevel"/>
    <w:lvl w:ilvl="0">
      <w:lvlJc w:val="left"/>
      <w:lvlText w:val=""/>
      <w:numFmt w:val="bullet"/>
      <w:start w:val="1"/>
    </w:lvl>
  </w:abstractNum>
  <w:abstractNum w:abstractNumId="98">
    <w:nsid w:val="230F856C"/>
    <w:multiLevelType w:val="hybridMultilevel"/>
    <w:lvl w:ilvl="0">
      <w:lvlJc w:val="left"/>
      <w:lvlText w:val="%1"/>
      <w:numFmt w:val="lowerLetter"/>
      <w:start w:val="15"/>
    </w:lvl>
  </w:abstractNum>
  <w:abstractNum w:abstractNumId="99">
    <w:nsid w:val="6EAA85FB"/>
    <w:multiLevelType w:val="hybridMultilevel"/>
    <w:lvl w:ilvl="0">
      <w:lvlJc w:val="left"/>
      <w:lvlText w:val="%1"/>
      <w:numFmt w:val="lowerLetter"/>
      <w:start w:val="15"/>
    </w:lvl>
  </w:abstractNum>
  <w:abstractNum w:abstractNumId="100">
    <w:nsid w:val="3F06ECB2"/>
    <w:multiLevelType w:val="hybridMultilevel"/>
    <w:lvl w:ilvl="0">
      <w:lvlJc w:val="left"/>
      <w:lvlText w:val=""/>
      <w:numFmt w:val="bullet"/>
      <w:start w:val="1"/>
    </w:lvl>
  </w:abstractNum>
  <w:abstractNum w:abstractNumId="101">
    <w:nsid w:val="3B594807"/>
    <w:multiLevelType w:val="hybridMultilevel"/>
    <w:lvl w:ilvl="0">
      <w:lvlJc w:val="left"/>
      <w:lvlText w:val="%1"/>
      <w:numFmt w:val="lowerLetter"/>
      <w:start w:val="15"/>
    </w:lvl>
  </w:abstractNum>
  <w:abstractNum w:abstractNumId="102">
    <w:nsid w:val="6CAA2304"/>
    <w:multiLevelType w:val="hybridMultilevel"/>
    <w:lvl w:ilvl="0">
      <w:lvlJc w:val="left"/>
      <w:lvlText w:val=""/>
      <w:numFmt w:val="bullet"/>
      <w:start w:val="1"/>
    </w:lvl>
  </w:abstractNum>
  <w:abstractNum w:abstractNumId="103">
    <w:nsid w:val="3F7C2FF4"/>
    <w:multiLevelType w:val="hybridMultilevel"/>
    <w:lvl w:ilvl="0">
      <w:lvlJc w:val="left"/>
      <w:lvlText w:val="%1"/>
      <w:numFmt w:val="lowerLetter"/>
      <w:start w:val="15"/>
    </w:lvl>
  </w:abstractNum>
  <w:abstractNum w:abstractNumId="104">
    <w:nsid w:val="25413BEC"/>
    <w:multiLevelType w:val="hybridMultilevel"/>
    <w:lvl w:ilvl="0">
      <w:lvlJc w:val="left"/>
      <w:lvlText w:val=""/>
      <w:numFmt w:val="bullet"/>
      <w:start w:val="1"/>
    </w:lvl>
  </w:abstractNum>
  <w:abstractNum w:abstractNumId="105">
    <w:nsid w:val="17180B0B"/>
    <w:multiLevelType w:val="hybridMultilevel"/>
    <w:lvl w:ilvl="0">
      <w:lvlJc w:val="left"/>
      <w:lvlText w:val=""/>
      <w:numFmt w:val="bullet"/>
      <w:start w:val="1"/>
    </w:lvl>
  </w:abstractNum>
  <w:abstractNum w:abstractNumId="106">
    <w:nsid w:val="579328B9"/>
    <w:multiLevelType w:val="hybridMultilevel"/>
    <w:lvl w:ilvl="0">
      <w:lvlJc w:val="left"/>
      <w:lvlText w:val=""/>
      <w:numFmt w:val="bullet"/>
      <w:start w:val="1"/>
    </w:lvl>
  </w:abstractNum>
  <w:abstractNum w:abstractNumId="107">
    <w:nsid w:val="5D205E20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08">
    <w:nsid w:val="11CCA8BA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09">
    <w:nsid w:val="4D32AB86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10">
    <w:nsid w:val="3F07ACC3"/>
    <w:multiLevelType w:val="hybridMultilevel"/>
    <w:lvl w:ilvl="0">
      <w:lvlJc w:val="left"/>
      <w:lvlText w:val=""/>
      <w:numFmt w:val="bullet"/>
      <w:start w:val="1"/>
    </w:lvl>
  </w:abstractNum>
  <w:abstractNum w:abstractNumId="111">
    <w:nsid w:val="6B47F63E"/>
    <w:multiLevelType w:val="hybridMultilevel"/>
    <w:lvl w:ilvl="0">
      <w:lvlJc w:val="left"/>
      <w:lvlText w:val=""/>
      <w:numFmt w:val="bullet"/>
      <w:start w:val="1"/>
    </w:lvl>
  </w:abstractNum>
  <w:abstractNum w:abstractNumId="112">
    <w:nsid w:val="5CB44A05"/>
    <w:multiLevelType w:val="hybridMultilevel"/>
    <w:lvl w:ilvl="0">
      <w:lvlJc w:val="left"/>
      <w:lvlText w:val="%1"/>
      <w:numFmt w:val="lowerLetter"/>
      <w:start w:val="15"/>
    </w:lvl>
  </w:abstractNum>
  <w:abstractNum w:abstractNumId="113">
    <w:nsid w:val="16CF80F1"/>
    <w:multiLevelType w:val="hybridMultilevel"/>
    <w:lvl w:ilvl="0">
      <w:lvlJc w:val="left"/>
      <w:lvlText w:val="%1"/>
      <w:numFmt w:val="lowerLetter"/>
      <w:start w:val="15"/>
    </w:lvl>
  </w:abstractNum>
  <w:abstractNum w:abstractNumId="114">
    <w:nsid w:val="1C695DEC"/>
    <w:multiLevelType w:val="hybridMultilevel"/>
    <w:lvl w:ilvl="0">
      <w:lvlJc w:val="left"/>
      <w:lvlText w:val=""/>
      <w:numFmt w:val="bullet"/>
      <w:start w:val="1"/>
    </w:lvl>
  </w:abstractNum>
  <w:abstractNum w:abstractNumId="115">
    <w:nsid w:val="3FCFAED9"/>
    <w:multiLevelType w:val="hybridMultilevel"/>
    <w:lvl w:ilvl="0">
      <w:lvlJc w:val="left"/>
      <w:lvlText w:val=""/>
      <w:numFmt w:val="bullet"/>
      <w:start w:val="1"/>
    </w:lvl>
  </w:abstractNum>
  <w:abstractNum w:abstractNumId="116">
    <w:nsid w:val="F856867"/>
    <w:multiLevelType w:val="hybridMultilevel"/>
    <w:lvl w:ilvl="0">
      <w:lvlJc w:val="left"/>
      <w:lvlText w:val=""/>
      <w:numFmt w:val="bullet"/>
      <w:start w:val="1"/>
    </w:lvl>
  </w:abstractNum>
  <w:abstractNum w:abstractNumId="117">
    <w:nsid w:val="11B1CC33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  <w:lvl w:ilvl="2">
      <w:lvlJc w:val="left"/>
      <w:lvlText w:val=""/>
      <w:numFmt w:val="bullet"/>
      <w:start w:val="1"/>
    </w:lvl>
  </w:abstractNum>
  <w:abstractNum w:abstractNumId="118">
    <w:nsid w:val="2E22FBB7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  <w:lvl w:ilvl="2">
      <w:lvlJc w:val="left"/>
      <w:lvlText w:val=""/>
      <w:numFmt w:val="bullet"/>
      <w:start w:val="1"/>
    </w:lvl>
  </w:abstractNum>
  <w:abstractNum w:abstractNumId="119">
    <w:nsid w:val="29934699"/>
    <w:multiLevelType w:val="hybridMultilevel"/>
    <w:lvl w:ilvl="0">
      <w:lvlJc w:val="left"/>
      <w:lvlText w:val=""/>
      <w:numFmt w:val="bullet"/>
      <w:start w:val="1"/>
    </w:lvl>
  </w:abstractNum>
  <w:abstractNum w:abstractNumId="120">
    <w:nsid w:val="77485850"/>
    <w:multiLevelType w:val="hybridMultilevel"/>
    <w:lvl w:ilvl="0">
      <w:lvlJc w:val="left"/>
      <w:lvlText w:val="%1"/>
      <w:numFmt w:val="lowerLetter"/>
      <w:start w:val="15"/>
    </w:lvl>
  </w:abstractNum>
  <w:abstractNum w:abstractNumId="121">
    <w:nsid w:val="744939A3"/>
    <w:multiLevelType w:val="hybridMultilevel"/>
    <w:lvl w:ilvl="0">
      <w:lvlJc w:val="left"/>
      <w:lvlText w:val=""/>
      <w:numFmt w:val="bullet"/>
      <w:start w:val="1"/>
    </w:lvl>
  </w:abstractNum>
  <w:abstractNum w:abstractNumId="122">
    <w:nsid w:val="4FA0D2E3"/>
    <w:multiLevelType w:val="hybridMultilevel"/>
    <w:lvl w:ilvl="0">
      <w:lvlJc w:val="left"/>
      <w:lvlText w:val="%1"/>
      <w:numFmt w:val="lowerLetter"/>
      <w:start w:val="15"/>
    </w:lvl>
  </w:abstractNum>
  <w:abstractNum w:abstractNumId="123">
    <w:nsid w:val="6B1D2C14"/>
    <w:multiLevelType w:val="hybridMultilevel"/>
    <w:lvl w:ilvl="0">
      <w:lvlJc w:val="left"/>
      <w:lvlText w:val="%1"/>
      <w:numFmt w:val="lowerLetter"/>
      <w:start w:val="15"/>
    </w:lvl>
  </w:abstractNum>
  <w:abstractNum w:abstractNumId="124">
    <w:nsid w:val="68B867D3"/>
    <w:multiLevelType w:val="hybridMultilevel"/>
    <w:lvl w:ilvl="0">
      <w:lvlJc w:val="left"/>
      <w:lvlText w:val=""/>
      <w:numFmt w:val="bullet"/>
      <w:start w:val="1"/>
    </w:lvl>
  </w:abstractNum>
  <w:abstractNum w:abstractNumId="125">
    <w:nsid w:val="3F7F5DD9"/>
    <w:multiLevelType w:val="hybridMultilevel"/>
    <w:lvl w:ilvl="0">
      <w:lvlJc w:val="left"/>
      <w:lvlText w:val="%1"/>
      <w:numFmt w:val="lowerLetter"/>
      <w:start w:val="15"/>
    </w:lvl>
  </w:abstractNum>
  <w:abstractNum w:abstractNumId="126">
    <w:nsid w:val="2AE05A34"/>
    <w:multiLevelType w:val="hybridMultilevel"/>
    <w:lvl w:ilvl="0">
      <w:lvlJc w:val="left"/>
      <w:lvlText w:val="%1"/>
      <w:numFmt w:val="lowerLetter"/>
      <w:start w:val="15"/>
    </w:lvl>
  </w:abstractNum>
  <w:abstractNum w:abstractNumId="127">
    <w:nsid w:val="32794FF7"/>
    <w:multiLevelType w:val="hybridMultilevel"/>
    <w:lvl w:ilvl="0">
      <w:lvlJc w:val="left"/>
      <w:lvlText w:val=""/>
      <w:numFmt w:val="bullet"/>
      <w:start w:val="1"/>
    </w:lvl>
  </w:abstractNum>
  <w:abstractNum w:abstractNumId="128">
    <w:nsid w:val="5454945E"/>
    <w:multiLevelType w:val="hybridMultilevel"/>
    <w:lvl w:ilvl="0">
      <w:lvlJc w:val="left"/>
      <w:lvlText w:val=""/>
      <w:numFmt w:val="bullet"/>
      <w:start w:val="1"/>
    </w:lvl>
  </w:abstractNum>
  <w:abstractNum w:abstractNumId="129">
    <w:nsid w:val="4DEFDFA0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30">
    <w:nsid w:val="2123D5F2"/>
    <w:multiLevelType w:val="hybridMultilevel"/>
    <w:lvl w:ilvl="0">
      <w:lvlJc w:val="left"/>
      <w:lvlText w:val=""/>
      <w:numFmt w:val="bullet"/>
      <w:start w:val="1"/>
    </w:lvl>
  </w:abstractNum>
  <w:abstractNum w:abstractNumId="131">
    <w:nsid w:val="135B8110"/>
    <w:multiLevelType w:val="hybridMultilevel"/>
    <w:lvl w:ilvl="0">
      <w:lvlJc w:val="left"/>
      <w:lvlText w:val=""/>
      <w:numFmt w:val="bullet"/>
      <w:start w:val="1"/>
    </w:lvl>
  </w:abstractNum>
  <w:abstractNum w:abstractNumId="132">
    <w:nsid w:val="94927A8"/>
    <w:multiLevelType w:val="hybridMultilevel"/>
    <w:lvl w:ilvl="0">
      <w:lvlJc w:val="left"/>
      <w:lvlText w:val=""/>
      <w:numFmt w:val="bullet"/>
      <w:start w:val="1"/>
    </w:lvl>
  </w:abstractNum>
  <w:abstractNum w:abstractNumId="133">
    <w:nsid w:val="DCDF8F6"/>
    <w:multiLevelType w:val="hybridMultilevel"/>
    <w:lvl w:ilvl="0">
      <w:lvlJc w:val="left"/>
      <w:lvlText w:val="%1"/>
      <w:numFmt w:val="lowerLetter"/>
      <w:start w:val="15"/>
    </w:lvl>
  </w:abstractNum>
  <w:abstractNum w:abstractNumId="134">
    <w:nsid w:val="52D7B105"/>
    <w:multiLevelType w:val="hybridMultilevel"/>
    <w:lvl w:ilvl="0">
      <w:lvlJc w:val="left"/>
      <w:lvlText w:val="%1"/>
      <w:numFmt w:val="lowerLetter"/>
      <w:start w:val="15"/>
    </w:lvl>
  </w:abstractNum>
  <w:abstractNum w:abstractNumId="135">
    <w:nsid w:val="2E8A6394"/>
    <w:multiLevelType w:val="hybridMultilevel"/>
    <w:lvl w:ilvl="0">
      <w:lvlJc w:val="left"/>
      <w:lvlText w:val="%1"/>
      <w:numFmt w:val="lowerLetter"/>
      <w:start w:val="15"/>
    </w:lvl>
  </w:abstractNum>
  <w:abstractNum w:abstractNumId="136">
    <w:nsid w:val="24E60401"/>
    <w:multiLevelType w:val="hybridMultilevel"/>
    <w:lvl w:ilvl="0">
      <w:lvlJc w:val="left"/>
      <w:lvlText w:val=""/>
      <w:numFmt w:val="bullet"/>
      <w:start w:val="1"/>
    </w:lvl>
  </w:abstractNum>
  <w:abstractNum w:abstractNumId="137">
    <w:nsid w:val="2A6AD9BE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38">
    <w:nsid w:val="BAAC1B4"/>
    <w:multiLevelType w:val="hybridMultilevel"/>
    <w:lvl w:ilvl="0">
      <w:lvlJc w:val="left"/>
      <w:lvlText w:val=""/>
      <w:numFmt w:val="bullet"/>
      <w:start w:val="1"/>
    </w:lvl>
  </w:abstractNum>
  <w:abstractNum w:abstractNumId="139">
    <w:nsid w:val="36B2ACBC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40">
    <w:nsid w:val="779D8544"/>
    <w:multiLevelType w:val="hybridMultilevel"/>
    <w:lvl w:ilvl="0">
      <w:lvlJc w:val="left"/>
      <w:lvlText w:val=""/>
      <w:numFmt w:val="bullet"/>
      <w:start w:val="1"/>
    </w:lvl>
  </w:abstractNum>
  <w:abstractNum w:abstractNumId="141">
    <w:nsid w:val="4AB26E78"/>
    <w:multiLevelType w:val="hybridMultilevel"/>
    <w:lvl w:ilvl="0">
      <w:lvlJc w:val="left"/>
      <w:lvlText w:val="%1"/>
      <w:numFmt w:val="lowerLetter"/>
      <w:start w:val="15"/>
    </w:lvl>
  </w:abstractNum>
  <w:abstractNum w:abstractNumId="142">
    <w:nsid w:val="21FAA2FA"/>
    <w:multiLevelType w:val="hybridMultilevel"/>
    <w:lvl w:ilvl="0">
      <w:lvlJc w:val="left"/>
      <w:lvlText w:val=""/>
      <w:numFmt w:val="bullet"/>
      <w:start w:val="1"/>
    </w:lvl>
  </w:abstractNum>
  <w:abstractNum w:abstractNumId="143">
    <w:nsid w:val="5451CF49"/>
    <w:multiLevelType w:val="hybridMultilevel"/>
    <w:lvl w:ilvl="0">
      <w:lvlJc w:val="left"/>
      <w:lvlText w:val=""/>
      <w:numFmt w:val="bullet"/>
      <w:start w:val="1"/>
    </w:lvl>
  </w:abstractNum>
  <w:abstractNum w:abstractNumId="144">
    <w:nsid w:val="6181EF69"/>
    <w:multiLevelType w:val="hybridMultilevel"/>
    <w:lvl w:ilvl="0">
      <w:lvlJc w:val="left"/>
      <w:lvlText w:val=""/>
      <w:numFmt w:val="bullet"/>
      <w:start w:val="1"/>
    </w:lvl>
  </w:abstractNum>
  <w:abstractNum w:abstractNumId="145">
    <w:nsid w:val="3E6400E6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46">
    <w:nsid w:val="14217E23"/>
    <w:multiLevelType w:val="hybridMultilevel"/>
    <w:lvl w:ilvl="0">
      <w:lvlJc w:val="left"/>
      <w:lvlText w:val=""/>
      <w:numFmt w:val="bullet"/>
      <w:start w:val="1"/>
    </w:lvl>
  </w:abstractNum>
  <w:abstractNum w:abstractNumId="147">
    <w:nsid w:val="710757D0"/>
    <w:multiLevelType w:val="hybridMultilevel"/>
    <w:lvl w:ilvl="0">
      <w:lvlJc w:val="left"/>
      <w:lvlText w:val=""/>
      <w:numFmt w:val="bullet"/>
      <w:start w:val="1"/>
    </w:lvl>
  </w:abstractNum>
  <w:abstractNum w:abstractNumId="148">
    <w:nsid w:val="5015CD1A"/>
    <w:multiLevelType w:val="hybridMultilevel"/>
    <w:lvl w:ilvl="0">
      <w:lvlJc w:val="left"/>
      <w:lvlText w:val=""/>
      <w:numFmt w:val="bullet"/>
      <w:start w:val="1"/>
    </w:lvl>
  </w:abstractNum>
  <w:abstractNum w:abstractNumId="149">
    <w:nsid w:val="424479DA"/>
    <w:multiLevelType w:val="hybridMultilevel"/>
    <w:lvl w:ilvl="0">
      <w:lvlJc w:val="left"/>
      <w:lvlText w:val=""/>
      <w:numFmt w:val="bullet"/>
      <w:start w:val="1"/>
    </w:lvl>
  </w:abstractNum>
  <w:abstractNum w:abstractNumId="150">
    <w:nsid w:val="1A9A9E69"/>
    <w:multiLevelType w:val="hybridMultilevel"/>
    <w:lvl w:ilvl="0">
      <w:lvlJc w:val="left"/>
      <w:lvlText w:val="%1"/>
      <w:numFmt w:val="lowerLetter"/>
      <w:start w:val="15"/>
    </w:lvl>
  </w:abstractNum>
  <w:abstractNum w:abstractNumId="151">
    <w:nsid w:val="475E256A"/>
    <w:multiLevelType w:val="hybridMultilevel"/>
    <w:lvl w:ilvl="0">
      <w:lvlJc w:val="left"/>
      <w:lvlText w:val=""/>
      <w:numFmt w:val="bullet"/>
      <w:start w:val="1"/>
    </w:lvl>
  </w:abstractNum>
  <w:abstractNum w:abstractNumId="152">
    <w:nsid w:val="368DB37E"/>
    <w:multiLevelType w:val="hybridMultilevel"/>
    <w:lvl w:ilvl="0">
      <w:lvlJc w:val="left"/>
      <w:lvlText w:val="%1"/>
      <w:numFmt w:val="lowerLetter"/>
      <w:start w:val="15"/>
    </w:lvl>
  </w:abstractNum>
  <w:abstractNum w:abstractNumId="153">
    <w:nsid w:val="6A3B714C"/>
    <w:multiLevelType w:val="hybridMultilevel"/>
    <w:lvl w:ilvl="0">
      <w:lvlJc w:val="left"/>
      <w:lvlText w:val=""/>
      <w:numFmt w:val="bullet"/>
      <w:start w:val="1"/>
    </w:lvl>
  </w:abstractNum>
  <w:abstractNum w:abstractNumId="154">
    <w:nsid w:val="327B517E"/>
    <w:multiLevelType w:val="hybridMultilevel"/>
    <w:lvl w:ilvl="0">
      <w:lvlJc w:val="left"/>
      <w:lvlText w:val="%1"/>
      <w:numFmt w:val="lowerLetter"/>
      <w:start w:val="15"/>
    </w:lvl>
  </w:abstractNum>
  <w:abstractNum w:abstractNumId="155">
    <w:nsid w:val="1F461B51"/>
    <w:multiLevelType w:val="hybridMultilevel"/>
    <w:lvl w:ilvl="0">
      <w:lvlJc w:val="left"/>
      <w:lvlText w:val="%1"/>
      <w:numFmt w:val="lowerLetter"/>
      <w:start w:val="15"/>
    </w:lvl>
  </w:abstractNum>
  <w:abstractNum w:abstractNumId="156">
    <w:nsid w:val="29BACF25"/>
    <w:multiLevelType w:val="hybridMultilevel"/>
    <w:lvl w:ilvl="0">
      <w:lvlJc w:val="left"/>
      <w:lvlText w:val=""/>
      <w:numFmt w:val="bullet"/>
      <w:start w:val="1"/>
    </w:lvl>
  </w:abstractNum>
  <w:abstractNum w:abstractNumId="157">
    <w:nsid w:val="5D5BABB3"/>
    <w:multiLevelType w:val="hybridMultilevel"/>
    <w:lvl w:ilvl="0">
      <w:lvlJc w:val="left"/>
      <w:lvlText w:val=""/>
      <w:numFmt w:val="bullet"/>
      <w:start w:val="1"/>
    </w:lvl>
  </w:abstractNum>
  <w:abstractNum w:abstractNumId="158">
    <w:nsid w:val="51BF6B48"/>
    <w:multiLevelType w:val="hybridMultilevel"/>
    <w:lvl w:ilvl="0">
      <w:lvlJc w:val="left"/>
      <w:lvlText w:val=""/>
      <w:numFmt w:val="bullet"/>
      <w:start w:val="1"/>
    </w:lvl>
  </w:abstractNum>
  <w:abstractNum w:abstractNumId="159">
    <w:nsid w:val="7E0F6384"/>
    <w:multiLevelType w:val="hybridMultilevel"/>
    <w:lvl w:ilvl="0">
      <w:lvlJc w:val="left"/>
      <w:lvlText w:val="%1"/>
      <w:numFmt w:val="lowerLetter"/>
      <w:start w:val="15"/>
    </w:lvl>
  </w:abstractNum>
  <w:abstractNum w:abstractNumId="160">
    <w:nsid w:val="2B4B8B53"/>
    <w:multiLevelType w:val="hybridMultilevel"/>
    <w:lvl w:ilvl="0">
      <w:lvlJc w:val="left"/>
      <w:lvlText w:val=""/>
      <w:numFmt w:val="bullet"/>
      <w:start w:val="1"/>
    </w:lvl>
  </w:abstractNum>
  <w:abstractNum w:abstractNumId="161">
    <w:nsid w:val="72E3413A"/>
    <w:multiLevelType w:val="hybridMultilevel"/>
    <w:lvl w:ilvl="0">
      <w:lvlJc w:val="left"/>
      <w:lvlText w:val=""/>
      <w:numFmt w:val="bullet"/>
      <w:start w:val="1"/>
    </w:lvl>
  </w:abstractNum>
  <w:abstractNum w:abstractNumId="162">
    <w:nsid w:val="116AE494"/>
    <w:multiLevelType w:val="hybridMultilevel"/>
    <w:lvl w:ilvl="0">
      <w:lvlJc w:val="left"/>
      <w:lvlText w:val=""/>
      <w:numFmt w:val="bullet"/>
      <w:start w:val="1"/>
    </w:lvl>
  </w:abstractNum>
  <w:abstractNum w:abstractNumId="163">
    <w:nsid w:val="3494B2FB"/>
    <w:multiLevelType w:val="hybridMultilevel"/>
    <w:lvl w:ilvl="0">
      <w:lvlJc w:val="left"/>
      <w:lvlText w:val=""/>
      <w:numFmt w:val="bullet"/>
      <w:start w:val="1"/>
    </w:lvl>
  </w:abstractNum>
  <w:abstractNum w:abstractNumId="164">
    <w:nsid w:val="B13A31"/>
    <w:multiLevelType w:val="hybridMultilevel"/>
    <w:lvl w:ilvl="0">
      <w:lvlJc w:val="left"/>
      <w:lvlText w:val=""/>
      <w:numFmt w:val="bullet"/>
      <w:start w:val="1"/>
    </w:lvl>
  </w:abstractNum>
  <w:abstractNum w:abstractNumId="165">
    <w:nsid w:val="64429599"/>
    <w:multiLevelType w:val="hybridMultilevel"/>
    <w:lvl w:ilvl="0">
      <w:lvlJc w:val="left"/>
      <w:lvlText w:val="%1"/>
      <w:numFmt w:val="lowerLetter"/>
      <w:start w:val="15"/>
    </w:lvl>
  </w:abstractNum>
  <w:abstractNum w:abstractNumId="166">
    <w:nsid w:val="631F1690"/>
    <w:multiLevelType w:val="hybridMultilevel"/>
    <w:lvl w:ilvl="0">
      <w:lvlJc w:val="left"/>
      <w:lvlText w:val="%1"/>
      <w:numFmt w:val="lowerLetter"/>
      <w:start w:val="15"/>
    </w:lvl>
  </w:abstractNum>
  <w:abstractNum w:abstractNumId="167">
    <w:nsid w:val="25973E32"/>
    <w:multiLevelType w:val="hybridMultilevel"/>
    <w:lvl w:ilvl="0">
      <w:lvlJc w:val="left"/>
      <w:lvlText w:val="%1"/>
      <w:numFmt w:val="lowerLetter"/>
      <w:start w:val="15"/>
    </w:lvl>
  </w:abstractNum>
  <w:abstractNum w:abstractNumId="168">
    <w:nsid w:val="EAD6F57"/>
    <w:multiLevelType w:val="hybridMultilevel"/>
    <w:lvl w:ilvl="0">
      <w:lvlJc w:val="left"/>
      <w:lvlText w:val="%1"/>
      <w:numFmt w:val="lowerLetter"/>
      <w:start w:val="15"/>
    </w:lvl>
    <w:lvl w:ilvl="1">
      <w:lvlJc w:val="left"/>
      <w:lvlText w:val=""/>
      <w:numFmt w:val="bullet"/>
      <w:start w:val="1"/>
    </w:lvl>
  </w:abstractNum>
  <w:abstractNum w:abstractNumId="169">
    <w:nsid w:val="6EC9D844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70">
    <w:nsid w:val="5C49EAEE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  <w:lvl w:ilvl="2">
      <w:lvlJc w:val="left"/>
      <w:lvlText w:val=""/>
      <w:numFmt w:val="bullet"/>
      <w:start w:val="1"/>
    </w:lvl>
  </w:abstractNum>
  <w:abstractNum w:abstractNumId="171">
    <w:nsid w:val="64AF49B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  <w:lvl w:ilvl="2">
      <w:lvlJc w:val="left"/>
      <w:lvlText w:val=""/>
      <w:numFmt w:val="bullet"/>
      <w:start w:val="1"/>
    </w:lvl>
  </w:abstractNum>
  <w:abstractNum w:abstractNumId="172">
    <w:nsid w:val="397C46BC"/>
    <w:multiLevelType w:val="hybridMultilevel"/>
    <w:lvl w:ilvl="0">
      <w:lvlJc w:val="left"/>
      <w:lvlText w:val=""/>
      <w:numFmt w:val="bullet"/>
      <w:start w:val="1"/>
    </w:lvl>
  </w:abstractNum>
  <w:abstractNum w:abstractNumId="173">
    <w:nsid w:val="7E448DE9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74">
    <w:nsid w:val="5A9CC3E5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  <w:lvl w:ilvl="2">
      <w:lvlJc w:val="left"/>
      <w:lvlText w:val=""/>
      <w:numFmt w:val="bullet"/>
      <w:start w:val="1"/>
    </w:lvl>
  </w:abstractNum>
  <w:abstractNum w:abstractNumId="175">
    <w:nsid w:val="1AFE3625"/>
    <w:multiLevelType w:val="hybridMultilevel"/>
    <w:lvl w:ilvl="0">
      <w:lvlJc w:val="left"/>
      <w:lvlText w:val="%1"/>
      <w:numFmt w:val="lowerLetter"/>
      <w:start w:val="15"/>
    </w:lvl>
  </w:abstractNum>
  <w:abstractNum w:abstractNumId="176">
    <w:nsid w:val="3CA88ECF"/>
    <w:multiLevelType w:val="hybridMultilevel"/>
    <w:lvl w:ilvl="0">
      <w:lvlJc w:val="left"/>
      <w:lvlText w:val=""/>
      <w:numFmt w:val="bullet"/>
      <w:start w:val="1"/>
    </w:lvl>
  </w:abstractNum>
  <w:abstractNum w:abstractNumId="177">
    <w:nsid w:val="6EBE4208"/>
    <w:multiLevelType w:val="hybridMultilevel"/>
    <w:lvl w:ilvl="0">
      <w:lvlJc w:val="left"/>
      <w:lvlText w:val="%1"/>
      <w:numFmt w:val="lowerLetter"/>
      <w:start w:val="15"/>
    </w:lvl>
  </w:abstractNum>
  <w:abstractNum w:abstractNumId="178">
    <w:nsid w:val="C058DF5"/>
    <w:multiLevelType w:val="hybridMultilevel"/>
    <w:lvl w:ilvl="0">
      <w:lvlJc w:val="left"/>
      <w:lvlText w:val=""/>
      <w:numFmt w:val="bullet"/>
      <w:start w:val="1"/>
    </w:lvl>
  </w:abstractNum>
  <w:abstractNum w:abstractNumId="179">
    <w:nsid w:val="CBE5BE9"/>
    <w:multiLevelType w:val="hybridMultilevel"/>
    <w:lvl w:ilvl="0">
      <w:lvlJc w:val="left"/>
      <w:lvlText w:val="%1"/>
      <w:numFmt w:val="lowerLetter"/>
      <w:start w:val="15"/>
    </w:lvl>
  </w:abstractNum>
  <w:abstractNum w:abstractNumId="180">
    <w:nsid w:val="3102BBE2"/>
    <w:multiLevelType w:val="hybridMultilevel"/>
    <w:lvl w:ilvl="0">
      <w:lvlJc w:val="left"/>
      <w:lvlText w:val="%1"/>
      <w:numFmt w:val="lowerLetter"/>
      <w:start w:val="15"/>
    </w:lvl>
  </w:abstractNum>
  <w:abstractNum w:abstractNumId="181">
    <w:nsid w:val="26A02C5E"/>
    <w:multiLevelType w:val="hybridMultilevel"/>
    <w:lvl w:ilvl="0">
      <w:lvlJc w:val="left"/>
      <w:lvlText w:val=""/>
      <w:numFmt w:val="bullet"/>
      <w:start w:val="1"/>
    </w:lvl>
  </w:abstractNum>
  <w:abstractNum w:abstractNumId="182">
    <w:nsid w:val="541C8153"/>
    <w:multiLevelType w:val="hybridMultilevel"/>
    <w:lvl w:ilvl="0">
      <w:lvlJc w:val="left"/>
      <w:lvlText w:val="%1"/>
      <w:numFmt w:val="lowerLetter"/>
      <w:start w:val="15"/>
    </w:lvl>
  </w:abstractNum>
  <w:abstractNum w:abstractNumId="183">
    <w:nsid w:val="67906F60"/>
    <w:multiLevelType w:val="hybridMultilevel"/>
    <w:lvl w:ilvl="0">
      <w:lvlJc w:val="left"/>
      <w:lvlText w:val="%1"/>
      <w:numFmt w:val="lowerLetter"/>
      <w:start w:val="15"/>
    </w:lvl>
  </w:abstractNum>
  <w:abstractNum w:abstractNumId="184">
    <w:nsid w:val="10DB9DAA"/>
    <w:multiLevelType w:val="hybridMultilevel"/>
    <w:lvl w:ilvl="0">
      <w:lvlJc w:val="left"/>
      <w:lvlText w:val=""/>
      <w:numFmt w:val="bullet"/>
      <w:start w:val="1"/>
    </w:lvl>
  </w:abstractNum>
  <w:abstractNum w:abstractNumId="185">
    <w:nsid w:val="697D2D2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86">
    <w:nsid w:val="6D68AB2"/>
    <w:multiLevelType w:val="hybridMultilevel"/>
    <w:lvl w:ilvl="0">
      <w:lvlJc w:val="left"/>
      <w:lvlText w:val=""/>
      <w:numFmt w:val="bullet"/>
      <w:start w:val="1"/>
    </w:lvl>
  </w:abstractNum>
  <w:abstractNum w:abstractNumId="187">
    <w:nsid w:val="3A966CD0"/>
    <w:multiLevelType w:val="hybridMultilevel"/>
    <w:lvl w:ilvl="0">
      <w:lvlJc w:val="left"/>
      <w:lvlText w:val=""/>
      <w:numFmt w:val="bullet"/>
      <w:start w:val="1"/>
    </w:lvl>
  </w:abstractNum>
  <w:abstractNum w:abstractNumId="188">
    <w:nsid w:val="63F37E85"/>
    <w:multiLevelType w:val="hybridMultilevel"/>
    <w:lvl w:ilvl="0">
      <w:lvlJc w:val="left"/>
      <w:lvlText w:val="%1"/>
      <w:numFmt w:val="lowerLetter"/>
      <w:start w:val="15"/>
    </w:lvl>
  </w:abstractNum>
  <w:abstractNum w:abstractNumId="189">
    <w:nsid w:val="5895F5FA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90">
    <w:nsid w:val="38A5D054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91">
    <w:nsid w:val="F3F09D8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92">
    <w:nsid w:val="4B793735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93">
    <w:nsid w:val="4A10B4E8"/>
    <w:multiLevelType w:val="hybridMultilevel"/>
    <w:lvl w:ilvl="0">
      <w:lvlJc w:val="left"/>
      <w:lvlText w:val="%1"/>
      <w:numFmt w:val="lowerLetter"/>
      <w:start w:val="15"/>
    </w:lvl>
  </w:abstractNum>
  <w:abstractNum w:abstractNumId="194">
    <w:nsid w:val="43D3BCD4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95">
    <w:nsid w:val="4C2A7166"/>
    <w:multiLevelType w:val="hybridMultilevel"/>
    <w:lvl w:ilvl="0">
      <w:lvlJc w:val="left"/>
      <w:lvlText w:val="%1"/>
      <w:numFmt w:val="lowerLetter"/>
      <w:start w:val="15"/>
    </w:lvl>
  </w:abstractNum>
  <w:abstractNum w:abstractNumId="196">
    <w:nsid w:val="2E534A82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97">
    <w:nsid w:val="26F2D364"/>
    <w:multiLevelType w:val="hybridMultilevel"/>
    <w:lvl w:ilvl="0">
      <w:lvlJc w:val="left"/>
      <w:lvlText w:val=""/>
      <w:numFmt w:val="bullet"/>
      <w:start w:val="1"/>
    </w:lvl>
  </w:abstractNum>
  <w:abstractNum w:abstractNumId="198">
    <w:nsid w:val="71C1AF98"/>
    <w:multiLevelType w:val="hybridMultilevel"/>
    <w:lvl w:ilvl="0">
      <w:lvlJc w:val="left"/>
      <w:lvlText w:val=""/>
      <w:numFmt w:val="bullet"/>
      <w:start w:val="1"/>
    </w:lvl>
    <w:lvl w:ilvl="1">
      <w:lvlJc w:val="left"/>
      <w:lvlText w:val="%2"/>
      <w:numFmt w:val="lowerLetter"/>
      <w:start w:val="15"/>
    </w:lvl>
  </w:abstractNum>
  <w:abstractNum w:abstractNumId="199">
    <w:nsid w:val="3D00B9D9"/>
    <w:multiLevelType w:val="hybridMultilevel"/>
    <w:lvl w:ilvl="0">
      <w:lvlJc w:val="left"/>
      <w:lvlText w:val=""/>
      <w:numFmt w:val="bullet"/>
      <w:start w:val="1"/>
    </w:lvl>
  </w:abstractNum>
  <w:abstractNum w:abstractNumId="200">
    <w:nsid w:val="15BCABA8"/>
    <w:multiLevelType w:val="hybridMultilevel"/>
    <w:lvl w:ilvl="0">
      <w:lvlJc w:val="left"/>
      <w:lvlText w:val="%1"/>
      <w:numFmt w:val="lowerLetter"/>
      <w:start w:val="15"/>
    </w:lvl>
  </w:abstractNum>
  <w:abstractNum w:abstractNumId="201">
    <w:nsid w:val="4E0B9A87"/>
    <w:multiLevelType w:val="hybridMultilevel"/>
    <w:lvl w:ilvl="0">
      <w:lvlJc w:val="left"/>
      <w:lvlText w:val="%1"/>
      <w:numFmt w:val="lowerLetter"/>
      <w:start w:val="15"/>
    </w:lvl>
  </w:abstractNum>
  <w:abstractNum w:abstractNumId="202">
    <w:nsid w:val="434BAE75"/>
    <w:multiLevelType w:val="hybridMultilevel"/>
    <w:lvl w:ilvl="0">
      <w:lvlJc w:val="left"/>
      <w:lvlText w:val=""/>
      <w:numFmt w:val="bullet"/>
      <w:start w:val="1"/>
    </w:lvl>
  </w:abstractNum>
  <w:abstractNum w:abstractNumId="203">
    <w:nsid w:val="4F38F265"/>
    <w:multiLevelType w:val="hybridMultilevel"/>
    <w:lvl w:ilvl="0">
      <w:lvlJc w:val="left"/>
      <w:lvlText w:val=""/>
      <w:numFmt w:val="bullet"/>
      <w:start w:val="1"/>
    </w:lvl>
  </w:abstractNum>
  <w:abstractNum w:abstractNumId="204">
    <w:nsid w:val="4C502870"/>
    <w:multiLevelType w:val="hybridMultilevel"/>
    <w:lvl w:ilvl="0">
      <w:lvlJc w:val="left"/>
      <w:lvlText w:val=""/>
      <w:numFmt w:val="bullet"/>
      <w:start w:val="1"/>
    </w:lvl>
  </w:abstractNum>
  <w:abstractNum w:abstractNumId="205">
    <w:nsid w:val="1DE8725A"/>
    <w:multiLevelType w:val="hybridMultilevel"/>
    <w:lvl w:ilvl="0">
      <w:lvlJc w:val="left"/>
      <w:lvlText w:val=""/>
      <w:numFmt w:val="bullet"/>
      <w:start w:val="1"/>
    </w:lvl>
  </w:abstractNum>
  <w:abstractNum w:abstractNumId="206">
    <w:nsid w:val="6A37288A"/>
    <w:multiLevelType w:val="hybridMultilevel"/>
    <w:lvl w:ilvl="0">
      <w:lvlJc w:val="left"/>
      <w:lvlText w:val="%1"/>
      <w:numFmt w:val="lowerLetter"/>
      <w:start w:val="15"/>
    </w:lvl>
  </w:abstractNum>
  <w:abstractNum w:abstractNumId="207">
    <w:nsid w:val="8F8B73F"/>
    <w:multiLevelType w:val="hybridMultilevel"/>
    <w:lvl w:ilvl="0">
      <w:lvlJc w:val="left"/>
      <w:lvlText w:val="%1"/>
      <w:numFmt w:val="lowerLetter"/>
      <w:start w:val="15"/>
    </w:lvl>
  </w:abstractNum>
  <w:abstractNum w:abstractNumId="208">
    <w:nsid w:val="CA6B462"/>
    <w:multiLevelType w:val="hybridMultilevel"/>
    <w:lvl w:ilvl="0">
      <w:lvlJc w:val="left"/>
      <w:lvlText w:val="%1"/>
      <w:numFmt w:val="lowerLetter"/>
      <w:start w:val="15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  <w:num w:numId="158">
    <w:abstractNumId w:val="157"/>
  </w:num>
  <w:num w:numId="159">
    <w:abstractNumId w:val="158"/>
  </w:num>
  <w:num w:numId="160">
    <w:abstractNumId w:val="159"/>
  </w:num>
  <w:num w:numId="161">
    <w:abstractNumId w:val="160"/>
  </w:num>
  <w:num w:numId="162">
    <w:abstractNumId w:val="161"/>
  </w:num>
  <w:num w:numId="163">
    <w:abstractNumId w:val="162"/>
  </w:num>
  <w:num w:numId="164">
    <w:abstractNumId w:val="163"/>
  </w:num>
  <w:num w:numId="165">
    <w:abstractNumId w:val="164"/>
  </w:num>
  <w:num w:numId="166">
    <w:abstractNumId w:val="165"/>
  </w:num>
  <w:num w:numId="167">
    <w:abstractNumId w:val="166"/>
  </w:num>
  <w:num w:numId="168">
    <w:abstractNumId w:val="167"/>
  </w:num>
  <w:num w:numId="169">
    <w:abstractNumId w:val="168"/>
  </w:num>
  <w:num w:numId="170">
    <w:abstractNumId w:val="169"/>
  </w:num>
  <w:num w:numId="171">
    <w:abstractNumId w:val="170"/>
  </w:num>
  <w:num w:numId="172">
    <w:abstractNumId w:val="171"/>
  </w:num>
  <w:num w:numId="173">
    <w:abstractNumId w:val="172"/>
  </w:num>
  <w:num w:numId="174">
    <w:abstractNumId w:val="173"/>
  </w:num>
  <w:num w:numId="175">
    <w:abstractNumId w:val="174"/>
  </w:num>
  <w:num w:numId="176">
    <w:abstractNumId w:val="175"/>
  </w:num>
  <w:num w:numId="177">
    <w:abstractNumId w:val="176"/>
  </w:num>
  <w:num w:numId="178">
    <w:abstractNumId w:val="177"/>
  </w:num>
  <w:num w:numId="179">
    <w:abstractNumId w:val="178"/>
  </w:num>
  <w:num w:numId="180">
    <w:abstractNumId w:val="179"/>
  </w:num>
  <w:num w:numId="181">
    <w:abstractNumId w:val="180"/>
  </w:num>
  <w:num w:numId="182">
    <w:abstractNumId w:val="181"/>
  </w:num>
  <w:num w:numId="183">
    <w:abstractNumId w:val="182"/>
  </w:num>
  <w:num w:numId="184">
    <w:abstractNumId w:val="183"/>
  </w:num>
  <w:num w:numId="185">
    <w:abstractNumId w:val="184"/>
  </w:num>
  <w:num w:numId="186">
    <w:abstractNumId w:val="185"/>
  </w:num>
  <w:num w:numId="187">
    <w:abstractNumId w:val="186"/>
  </w:num>
  <w:num w:numId="188">
    <w:abstractNumId w:val="187"/>
  </w:num>
  <w:num w:numId="189">
    <w:abstractNumId w:val="188"/>
  </w:num>
  <w:num w:numId="190">
    <w:abstractNumId w:val="189"/>
  </w:num>
  <w:num w:numId="191">
    <w:abstractNumId w:val="190"/>
  </w:num>
  <w:num w:numId="192">
    <w:abstractNumId w:val="191"/>
  </w:num>
  <w:num w:numId="193">
    <w:abstractNumId w:val="192"/>
  </w:num>
  <w:num w:numId="194">
    <w:abstractNumId w:val="193"/>
  </w:num>
  <w:num w:numId="195">
    <w:abstractNumId w:val="194"/>
  </w:num>
  <w:num w:numId="196">
    <w:abstractNumId w:val="195"/>
  </w:num>
  <w:num w:numId="197">
    <w:abstractNumId w:val="196"/>
  </w:num>
  <w:num w:numId="198">
    <w:abstractNumId w:val="197"/>
  </w:num>
  <w:num w:numId="199">
    <w:abstractNumId w:val="198"/>
  </w:num>
  <w:num w:numId="200">
    <w:abstractNumId w:val="199"/>
  </w:num>
  <w:num w:numId="201">
    <w:abstractNumId w:val="200"/>
  </w:num>
  <w:num w:numId="202">
    <w:abstractNumId w:val="201"/>
  </w:num>
  <w:num w:numId="203">
    <w:abstractNumId w:val="202"/>
  </w:num>
  <w:num w:numId="204">
    <w:abstractNumId w:val="203"/>
  </w:num>
  <w:num w:numId="205">
    <w:abstractNumId w:val="204"/>
  </w:num>
  <w:num w:numId="206">
    <w:abstractNumId w:val="205"/>
  </w:num>
  <w:num w:numId="207">
    <w:abstractNumId w:val="206"/>
  </w:num>
  <w:num w:numId="208">
    <w:abstractNumId w:val="207"/>
  </w:num>
  <w:num w:numId="209">
    <w:abstractNumId w:val="2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jpeg"/><Relationship Id="rId13" Type="http://schemas.openxmlformats.org/officeDocument/2006/relationships/image" Target="media/image2.png"/><Relationship Id="rId14" Type="http://schemas.openxmlformats.org/officeDocument/2006/relationships/image" Target="media/image3.jpeg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jpeg"/><Relationship Id="rId35" Type="http://schemas.openxmlformats.org/officeDocument/2006/relationships/image" Target="media/image24.jpeg"/><Relationship Id="rId36" Type="http://schemas.openxmlformats.org/officeDocument/2006/relationships/image" Target="media/image25.jpeg"/><Relationship Id="rId37" Type="http://schemas.openxmlformats.org/officeDocument/2006/relationships/image" Target="media/image26.pn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image" Target="media/image30.jpeg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image" Target="media/image39.jpeg"/><Relationship Id="rId51" Type="http://schemas.openxmlformats.org/officeDocument/2006/relationships/image" Target="media/image40.jpeg"/><Relationship Id="rId52" Type="http://schemas.openxmlformats.org/officeDocument/2006/relationships/image" Target="media/image41.jpeg"/><Relationship Id="rId53" Type="http://schemas.openxmlformats.org/officeDocument/2006/relationships/image" Target="media/image42.png"/><Relationship Id="rId54" Type="http://schemas.openxmlformats.org/officeDocument/2006/relationships/image" Target="media/image43.jpeg"/><Relationship Id="rId55" Type="http://schemas.openxmlformats.org/officeDocument/2006/relationships/image" Target="media/image44.jpeg"/><Relationship Id="rId56" Type="http://schemas.openxmlformats.org/officeDocument/2006/relationships/image" Target="media/image45.jpeg"/><Relationship Id="rId57" Type="http://schemas.openxmlformats.org/officeDocument/2006/relationships/image" Target="media/image46.jpeg"/><Relationship Id="rId58" Type="http://schemas.openxmlformats.org/officeDocument/2006/relationships/image" Target="media/image47.jpeg"/><Relationship Id="rId59" Type="http://schemas.openxmlformats.org/officeDocument/2006/relationships/image" Target="media/image48.jpeg"/><Relationship Id="rId60" Type="http://schemas.openxmlformats.org/officeDocument/2006/relationships/image" Target="media/image49.jpeg"/><Relationship Id="rId61" Type="http://schemas.openxmlformats.org/officeDocument/2006/relationships/image" Target="media/image50.jpeg"/><Relationship Id="rId62" Type="http://schemas.openxmlformats.org/officeDocument/2006/relationships/image" Target="media/image51.jpeg"/><Relationship Id="rId63" Type="http://schemas.openxmlformats.org/officeDocument/2006/relationships/image" Target="media/image52.jpeg"/><Relationship Id="rId64" Type="http://schemas.openxmlformats.org/officeDocument/2006/relationships/image" Target="media/image53.jpeg"/><Relationship Id="rId65" Type="http://schemas.openxmlformats.org/officeDocument/2006/relationships/image" Target="media/image54.png"/><Relationship Id="rId66" Type="http://schemas.openxmlformats.org/officeDocument/2006/relationships/image" Target="media/image55.jpeg"/><Relationship Id="rId67" Type="http://schemas.openxmlformats.org/officeDocument/2006/relationships/image" Target="media/image56.jpeg"/><Relationship Id="rId68" Type="http://schemas.openxmlformats.org/officeDocument/2006/relationships/image" Target="media/image57.jpeg"/><Relationship Id="rId69" Type="http://schemas.openxmlformats.org/officeDocument/2006/relationships/image" Target="media/image58.jpeg"/><Relationship Id="rId70" Type="http://schemas.openxmlformats.org/officeDocument/2006/relationships/image" Target="media/image59.jpeg"/><Relationship Id="rId71" Type="http://schemas.openxmlformats.org/officeDocument/2006/relationships/image" Target="media/image60.jpeg"/><Relationship Id="rId72" Type="http://schemas.openxmlformats.org/officeDocument/2006/relationships/image" Target="media/image61.jpeg"/><Relationship Id="rId73" Type="http://schemas.openxmlformats.org/officeDocument/2006/relationships/image" Target="media/image62.jpeg"/><Relationship Id="rId74" Type="http://schemas.openxmlformats.org/officeDocument/2006/relationships/image" Target="media/image63.jpeg"/><Relationship Id="rId75" Type="http://schemas.openxmlformats.org/officeDocument/2006/relationships/image" Target="media/image64.jpeg"/><Relationship Id="rId76" Type="http://schemas.openxmlformats.org/officeDocument/2006/relationships/image" Target="media/image65.jpeg"/><Relationship Id="rId77" Type="http://schemas.openxmlformats.org/officeDocument/2006/relationships/image" Target="media/image66.jpeg"/><Relationship Id="rId78" Type="http://schemas.openxmlformats.org/officeDocument/2006/relationships/image" Target="media/image67.jpeg"/><Relationship Id="rId79" Type="http://schemas.openxmlformats.org/officeDocument/2006/relationships/image" Target="media/image68.jpeg"/><Relationship Id="rId80" Type="http://schemas.openxmlformats.org/officeDocument/2006/relationships/image" Target="media/image69.jpeg"/><Relationship Id="rId81" Type="http://schemas.openxmlformats.org/officeDocument/2006/relationships/image" Target="media/image70.jpeg"/><Relationship Id="rId82" Type="http://schemas.openxmlformats.org/officeDocument/2006/relationships/image" Target="media/image71.jpeg"/><Relationship Id="rId83" Type="http://schemas.openxmlformats.org/officeDocument/2006/relationships/image" Target="media/image72.jpeg"/><Relationship Id="rId84" Type="http://schemas.openxmlformats.org/officeDocument/2006/relationships/image" Target="media/image73.jpeg"/><Relationship Id="rId85" Type="http://schemas.openxmlformats.org/officeDocument/2006/relationships/image" Target="media/image74.jpeg"/><Relationship Id="rId86" Type="http://schemas.openxmlformats.org/officeDocument/2006/relationships/image" Target="media/image75.jpeg"/><Relationship Id="rId87" Type="http://schemas.openxmlformats.org/officeDocument/2006/relationships/image" Target="media/image76.jpeg"/><Relationship Id="rId88" Type="http://schemas.openxmlformats.org/officeDocument/2006/relationships/image" Target="media/image77.png"/><Relationship Id="rId89" Type="http://schemas.openxmlformats.org/officeDocument/2006/relationships/image" Target="media/image78.jpeg"/><Relationship Id="rId90" Type="http://schemas.openxmlformats.org/officeDocument/2006/relationships/image" Target="media/image79.jpeg"/><Relationship Id="rId91" Type="http://schemas.openxmlformats.org/officeDocument/2006/relationships/image" Target="media/image80.jpeg"/><Relationship Id="rId92" Type="http://schemas.openxmlformats.org/officeDocument/2006/relationships/image" Target="media/image81.jpeg"/><Relationship Id="rId93" Type="http://schemas.openxmlformats.org/officeDocument/2006/relationships/image" Target="media/image82.jpeg"/><Relationship Id="rId94" Type="http://schemas.openxmlformats.org/officeDocument/2006/relationships/image" Target="media/image83.jpeg"/><Relationship Id="rId95" Type="http://schemas.openxmlformats.org/officeDocument/2006/relationships/image" Target="media/image84.jpeg"/><Relationship Id="rId96" Type="http://schemas.openxmlformats.org/officeDocument/2006/relationships/image" Target="media/image85.jpeg"/><Relationship Id="rId97" Type="http://schemas.openxmlformats.org/officeDocument/2006/relationships/image" Target="media/image86.jpeg"/><Relationship Id="rId98" Type="http://schemas.openxmlformats.org/officeDocument/2006/relationships/image" Target="media/image87.jpeg"/><Relationship Id="rId99" Type="http://schemas.openxmlformats.org/officeDocument/2006/relationships/image" Target="media/image88.jpeg"/><Relationship Id="rId100" Type="http://schemas.openxmlformats.org/officeDocument/2006/relationships/image" Target="media/image89.jpeg"/><Relationship Id="rId101" Type="http://schemas.openxmlformats.org/officeDocument/2006/relationships/image" Target="media/image90.jpeg"/><Relationship Id="rId102" Type="http://schemas.openxmlformats.org/officeDocument/2006/relationships/image" Target="media/image91.jpeg"/><Relationship Id="rId103" Type="http://schemas.openxmlformats.org/officeDocument/2006/relationships/image" Target="media/image92.jpeg"/><Relationship Id="rId104" Type="http://schemas.openxmlformats.org/officeDocument/2006/relationships/image" Target="media/image93.jpeg"/><Relationship Id="rId105" Type="http://schemas.openxmlformats.org/officeDocument/2006/relationships/image" Target="media/image94.jpeg"/><Relationship Id="rId106" Type="http://schemas.openxmlformats.org/officeDocument/2006/relationships/image" Target="media/image95.jpeg"/><Relationship Id="rId107" Type="http://schemas.openxmlformats.org/officeDocument/2006/relationships/image" Target="media/image96.jpeg"/><Relationship Id="rId108" Type="http://schemas.openxmlformats.org/officeDocument/2006/relationships/image" Target="media/image97.jpeg"/><Relationship Id="rId109" Type="http://schemas.openxmlformats.org/officeDocument/2006/relationships/image" Target="media/image98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2023-01-16T22:12:35Z</dcterms:created>
  <dcterms:modified xsi:type="dcterms:W3CDTF">2023-01-16T22:12:35Z</dcterms:modified>
</cp:coreProperties>
</file>