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E40AF"/>
          <w:sz w:val="84"/>
          <w:szCs w:val="84"/>
        </w:rPr>
        <w:t xml:space="preserve">Ticarium365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Uçtan Uca Kullanım Kılavuzu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Tüm sayfalar · tüm fonksiyonlar · menü yolu, ne işe yarar, nasıl kullanılır</w:t>
      </w:r>
    </w:p>
    <w:p>
      <w:pPr>
        <w:spacing w:before="10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52 sayfa · 19.04.2026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1E40AF" w:sz="12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İçindekiler — Tüm Sayfalar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Aşağıdaki sırayla tüm sayfaları gezeceğiz. Her sayfada: nereden açılır, ne işe yarar, nasıl kullanılır.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Giriş Ekranı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(Giriş ekranı — sistemden çıkışta veya ilk açılışta otomatik gelir)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Ana Panel (Dashboard)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menüde en üst → ‘Ana Panel’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e-Ticarium Merkezi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menüde üst → ‘e-Ticarium Merkezi’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Satış Ekranı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grubu → ‘Satış Ekranı’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Hızlı Satış (POS)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‘Hızlı Satış (POS)’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Satış Geçmişi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‘Satış Geçmişi’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Müşteriler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‘Müşteriler’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Teklifler (B2B)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‘Teklifler’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Siparişler (B2B)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‘Siparişler’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Sadakat &amp; Puan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‘Sadakat &amp; Puan’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Kampanyalar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‘Satış’ → ‘Kampanyalar’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Ürünler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‘Ürünler’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Stok Girişi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‘Stok Girişi’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Stok Sayım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‘Stok Sayım’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Barkod Tarama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‘Barkod Tarama’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Etiket Merkezi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‘Etiket Merkezi’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Alış Faturaları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‘Alış Faturaları’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Tedarikçiler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‘Tedarikçiler’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Veri İçe Aktarımı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‘Ürün &amp; Stok’ → ‘Veri İçe Aktarımı’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Kasa / Finans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‘Kasa / Finans’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Bankacılık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‘Bankacılık’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Finans Paneli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‘Finans Paneli’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Net Kâr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‘Net Kâr’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Gerçek Kâr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‘Gerçek Kâr’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Bütçe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‘Bütçe’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26.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Mali Müşavir Portalı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‘Mali Müşavir’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27.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e-Fatura / e-Arşiv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‘e-Fatura’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28.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Evrak (Belge Yönetimi)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‘Evrak’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29.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Çoklu Para Birimi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‘Finans’ → ‘Çoklu Para’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30.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Pazaryeri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‘Pazaryeri’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31.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Satış Kanalları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‘Satış Kanalları’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32.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Hazır Mağaza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‘Hazır Mağaza’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33.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B2B Vitrin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‘B2B Vitrin’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34.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B2B Ağı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‘B2B Ağı’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35.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Ticarium Pazar (Aggregator)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‘Ticarium Pazar’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36.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Fiyat Motoru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‘Fiyat Motoru’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37.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Kanal Karlılığı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‘Kanal Karlılığı’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38.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Kargo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‘Kargo’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39.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Reklam Bütçesi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‘Online Satış’ → ‘Reklam Bütçesi’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40.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Genel Raporlar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‘Raporlar’ → ‘Genel Raporlar’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41.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Günlük Kapanış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‘Raporlar’ → ‘Günlük Kapanış’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42.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Akıllı Öneriler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‘Raporlar’ → ‘Akıllı Öneriler’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43.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Personel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‘Personel’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44.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Şubeler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‘Şubeler’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45.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Üretim &amp; Reçete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‘Üretim &amp; Reçete’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46.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Kullanıcılar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‘Kullanıcılar’ (yalnızca admin)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47.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Genel Ayarlar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‘Genel Ayarlar’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48.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Entegrasyonlar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‘Entegrasyonlar’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49.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Bildirim Ayarları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‘Bildirim Ayarları’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50.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Abonelik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‘Abonelik’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51.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Paketler &amp; Fiyatlar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‘Paketler &amp; Fiyatlar’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52.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Belge Merkezi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‘Belge Merkezi’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53.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B2B Katalogum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 —  Sol menü → ‘Yönetim’ → ‘B2B Katalogum’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Giriş Ekranı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(Giriş ekranı — sistemden çıkışta veya ilk açılışta otomatik gelir)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Tarayıcıdan kendi alan adınıza girdiğinizde sizi karşılayan ekran. Tek bir kullanıcı adı + şifre ile sistem açılır.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Giriş Ekranı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Ne işe yarar: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Çok kiracılı (multi-tenant) yapı sayesinde her firma kendi alan adında izole çalışır; başka bir firmanın verisi asla görünmez.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Roller: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admin, staff (personel), viewer (sadece okur), super_admin (platform yöneticisi).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Kullanıcı adınızı yazın, şifreyi yazın, ‘Giriş Yap’ butonuna basın.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Şifreyi unuttuysanız sağ alttaki ‘Şifremi unuttum’ bağlantısını kullanın — sıfırlama e-postası gelir.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İlk girişte sistem sizi otomatik olarak ‘Onboarding’ ekranına yönlendirir; firma bilgilerini ve birkaç ürünü ekleyince ana panele geçersiniz.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Ana Panel (Dashboard)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menüde en üst → ‘Ana Panel’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Giriş yapar yapmaz işletmenin gününü tek bakışta gösteren karşılama ekranı.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Ana Panel (Dashboard)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Üst kartlar: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Bugünün cirosu, tahsilat, açık siparişler, kritik stok uyarıları.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Hızlı işlem: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Yeni satış, yeni müşteri, yeni ürün gibi sık kullanılan butonlar.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Aktivite akışı: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Son satışlar, son ödemeler, son stok hareketleri.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menüden istediğiniz modüle tek tıkla geçin.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Klavyeden Ctrl + K ile Komut Paleti’ni açın, aradığınız sayfanın adını yazıp Enter — direkt o sayfaya gider.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Ana panel kartları klavyeyle de erişilebilir — ekran okuyucuyla uyumludur.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e-Ticarium Merkezi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menüde üst → ‘e-Ticarium Merkezi’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E-ticaret kanallarının (pazaryeri, mağaza, B2B) tek panelden komuta merkezi.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e-Ticarium Merkezi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Tek bakış: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Bağlı tüm kanalların sipariş sayısı, ciro ve stok eşzamanlama durumu.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Hızlı geçiş: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Pazaryeri, Hazır Mağaza, B2B Vitrin gibi alt modüllere bir tıkla.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Üstteki kanal kartına tıklayın → ilgili kanalın detay yönetim ekranı açılır.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kanal bağla’ butonu ile bir pazaryeri / mağaza eklersiniz.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Stok ve fiyat tüm bağlı kanallarda otomatik senkron olur — çift satış riski sıfırdır.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Satış Ekranı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grubu → ‘Satış Ekranı’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B2B / kurumsal satışlar için klasik fatura tarzı satış formu.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Satış Ekranı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Müşteri seçimi: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Cari listesinden müşteri seç veya yeni müşteri ekle.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Ürün satırları: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Birden çok ürün, miktar, KDV, iskonto satır satır girilir.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Belge: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Satış sonunda otomatik fatura/irsaliye/teklif olarak kaydedilir.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Müşteri kutusuna yazın veya ‘+’ ile yeni müşteri açın.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Ürün satırı ekleyin: barkod yazıp Enter veya arama ile.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Vade, ödeme yöntemi ve belge türünü seçip ‘Kaydet’e basın.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Hızlı / kasiyer satışı için Satış Ekranı yerine ‘Hızlı Satış (POS)’ı kullanın.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5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Hızlı Satış (POS)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‘Hızlı Satış (POS)’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Mağaza kasası için tasarlanmış tek ekranlı dokunmatik / barkod tarayıcı uyumlu satış.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Hızlı Satış (POS)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Sepet: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Ortada anlık sepet ve toplam.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Ödeme paneli: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Sağda nakit / kart / krediyle / parçalı ödeme.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Çevrimdışı mod: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İnternet kesilse de yerel modda çalışır; bağlantı dönünce buluta yazar.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Barkodu okutun → ürün otomatik sepete eklenir.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Müşteri kart numarasını girerseniz indirim/sadakat puanı otomatik uygulanır.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Ödeme tipini seçin → satışı kaydedin → fiş yazıcısından çıkar.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Klavye kısayolları: F1-yardım, F2-müşteri, F4-iskonto, Esc-iptal.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6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Satış Geçmişi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‘Satış Geçmişi’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Yapılmış tüm satışların aranabilir / filtrelenebilir listesi.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Satış Geçmişi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Filtreler: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Tarih aralığı, müşteri, kanal (mağaza / online / pazaryeri), kullanıcı.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Detay: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satışa tıklayınca kalemler, ödeme, fatura ve iade durumu açılır.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Üstteki tarih aralığını seçin → liste filtrelenir.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Bir satıra tıklayın → detay çekmecesi açılır; iade, iptal, PDF indir, yeniden gönder.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Satışları Excel / PDF olarak dışa aktarmak için sağ üstteki ‘Dışa Aktar’ butonu.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7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Müşteriler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‘Müşteriler’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Cari hesap defteri — tüm müşterilerin borç / alacak bakiyesi, geçmiş işlemleri ve iletişimi.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Müşteriler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Profil: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İletişim, vergi bilgileri, segment, geçmiş satışlar, ortalama ödeme süresi.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Bakiye: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Anlık borç / alacak; alt sekmeden ekstre indirilir.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Müşteri’ → vergi numarasından unvan / adres otomatik çekilir.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Müşteriye tıklayın → ‘Tahsilat Yap’ butonu ile ödeme alın.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Aynı kişi hem müşteri hem tedarikçi olabilir; sistem tek kart altında her iki bakiyeyi tutar.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8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Teklifler (B2B)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‘Teklifler’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B2B kurumsal müşteri için fiyat teklifi hazırla, onay sürecini takip et.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Teklifler (B2B)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Durumlar: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Taslak → Gönderildi → Görüldü → Onay / 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Şablon: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Şirket logo + KVKK + teslim/ödeme şartları içeren PDF çıktısı.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Teklif’ → müşteri ve ürünleri seçin, vade ve geçerlilik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‘E-posta Gönder’ ile müşteriye link gönderin → açıldığını sistem işaretler.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Müşteri onayladığında tek tıkla siparişe çevrilir.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Aynı tekliften revize üret: ‘Versiyon Aç’ butonu eski teklifi kilitleyip yeni versiyonu açar.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9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Siparişler (B2B)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‘Siparişler’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Onaylanmış teklifler ve doğrudan sipariş girişlerinin takibi.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Siparişler (B2B)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Aşamalar: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Hazırlanıyor → Sevkiyatta → Teslim Edildi → Faturalandı.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Bağlantılar: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sipariş; teklif, irsaliye, fatura ve tahsilat ile zincirleme bağlı.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Sipariş satırını açın → ‘Sevk Et’ ile irsaliye, ‘Faturala’ ile fatura kesin.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‘Parçalı sevk’ destekli — bir siparişten birden çok irsaliye çıkar.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Stok düşmüşse sistem sipariş anında uyarır ve alternatif ürün önerir.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10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Sadakat &amp; Puan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‘Sadakat &amp; Puan’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Müşteri sadakat programı: alışveriş başına puan, harcamada indirim.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Sadakat &amp; Puan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Puan kuralları: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TL başına X puan; özel kategoride çarpan.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Üyelik seviyeleri: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Bronz / Gümüş / Altın — otomatik atanır.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Kural’ ile puan kazanım/harcama oranlarını tanımlayın.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POS’ta müşteri tanındığında puan otomatik birikir / harcanır.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Doğum günü / yıl dönümü kampanyası tanımlarsanız sistem otomatik bonus puan verir.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11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Kampanyalar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‘Satış’ → ‘Kampanyalar’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Belirli ürün / kategori / müşteri segmentine yönelik indirim ve hediye kuralları.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Kampanyalar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Tipler: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% indirim, sabit tutar, 2 al 1 öde, ücretsiz kargo, hediye ürün.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Hedefleme: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Tarih aralığı, kanal, müşteri segmenti, minimum sepet tutarı.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Kampanya’ → tipi seçin, koşulları ve geçerlilik tarihini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Aktive edilen kampanya POS, online satış ve pazaryeri kanallarında otomatik uygulanır.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Kampanya çakışması durumunda ‘Müşteri lehine olan uygulanır’ ayarı varsayılan açıktır.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12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Ürünler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‘Ürünler’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Sattığınız tüm ürünlerin (mal/hizmet) ana kataloğu.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Ürünler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Bilgiler: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Ad, barkod, kategori, alış / satış fiyatı, KDV, stok, görseller.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Varyantlar: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Renk / beden / ölçü tek kart altında yönetilir.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Ürün’ → bilgileri girin, görsel yükleyin, kaydedin.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Toplu ürün için Excel’den yapıştır veya ‘Veri İçe Aktarımı’ kullanın.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Ürüne tıklayın → satış geçmişi, stok hareketi ve kanal yayını görünür.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Aynı ürün; satış, e-fatura, pazaryeri ve üretim modüllerinde tek kayıt olarak görünür.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13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Stok Girişi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‘Stok Girişi’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Depoya gelen mallar, fire / sayım düzeltmeleri ve transferler buradan girilir.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Stok Girişi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İşlem tipleri: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Giriş, çıkış, transfer, fire/iade, üretim girdi/çıktı.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Belge: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hareket bir belge ile bağlanır (irsaliye, fatura no).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Hareket’ → tipi (giriş/çıkış/transfer) seçin, depo, ürün ve miktarı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Çoklu satır destekli — bir irsaliyedeki tüm kalemleri tek formla girersiniz.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Üretim modülünden ürün üretildiğinde stok girişi otomatik oluşur.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14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Stok Sayım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‘Stok Sayım’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Periyodik sayımları (ay sonu, yıl sonu, ani) sistematik yapma ekranı.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Stok Sayım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Sayım açma: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Hangi depo, hangi kategori; sistem o anki teorik stoğu donduruyor.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Toleranslar: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Belirli yüzdenin altındaki farkları otomatik kabul ettirme.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Sayım’ → kapsamı seçin (depo / kategori).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El terminali / barkodla sayın; sistem fark raporu çıkarır.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‘Onayla’ ile farklar otomatik düzeltici hareket olarak işlenir.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Sayım sırasında satış engellenmez — sistem zaman damgasıyla farkı netleştirir.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15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Barkod Tarama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‘Barkod Tarama’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El terminali olmayan operatörler için — tarayıcıdan kameralı / USB barkod ile sayım.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Barkod Tarama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Hızlı tarama: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okutma anında miktar +1; çoklu modda peş peşe ürün.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Eşleşmeyen barkod: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Sistem yeni ürün açma teklif eder.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Modu seçin (sayım / giriş / çıkış).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Tarayın — ekranda sayım listesi anlık güncellenir.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Bitti → ‘Sayım Oluştur’ ile resmi belgeye dönüşür.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Telefonun arka kamerasını da barkod tarayıcı olarak kullanabilirsiniz.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16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Etiket Merkezi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‘Etiket Merkezi’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Raf etiketi, fiyat etiketi, ürün barkodu basma.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Etiket Merkezi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Şablonlar: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Termal yazıcı, A4 sticker, raf etiketi şablonları hazır.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Toplu basım: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kategori veya seçili ürünler için tek hamle yüzlerce etiket.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Ürünleri seçin → şablon seçin → ‘Yazdır’.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Fiyat değiştiğinde sistem hangi etiketlerin güncellenmesi gerektiğini gösterir.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Yeni ürün açtığınızda barkodu otomatik üretilir; manuel girmek zorunda değilsiniz.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17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Alış Faturaları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‘Alış Faturaları’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Tedarikçilerden gelen alış faturalarını sisteme alın.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Alış Faturaları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Otomatik etki: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Alış faturası girince stok yükselir, tedarikçi borcunuz oluşur.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E-fatura entegrasyonu: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GİB üzerinden gelen e-faturalar otomatik düşer; tek tıkla onaylanır.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Alış’ → tedarikçi seç, fatura no, tarih, ürün satırlarını gir.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Vade ve ödeme planını tanımlayın — finans modülü otomatik nakit akışı gösterir.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Mali müşaviriniz aynı listeyi kendi rolünden inceleyebilir.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18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Tedarikçiler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‘Tedarikçiler’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Mal / hizmet aldığınız firmaların kart defteri.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Tedarikçiler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Profil: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İletişim, vergi, bakiye, ortalama vade, performans.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Geçmiş: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Tüm alış faturaları, ödemeler, mutabakat.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Tedarikçi’ → vergi no’dan otomatik bilgi çekme.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Profilinde ‘Ödeme Yap’ butonu ile borcu kapatın.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Aynı kart hem müşteri hem tedarikçi rolünde kullanılabilir.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19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Veri İçe Aktarımı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‘Ürün &amp; Stok’ → ‘Veri İçe Aktarımı’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Eski sistemden / Excel’den toplu veri (ürün, müşteri, stok, fatura) yükleme.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Veri İçe Aktarımı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Şablonlar: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Sistem Excel şablonunu indirir; doldurup geri yüklersiniz.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Doğrulama: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Hatalı satırlar renkli olarak işaretlenir; düzeltip yeniden yüklersiniz.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Şablonu indirin → doldurun → ‘Yükle’ butonuna basın.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Önizleme ekranında onayladıktan sonra veriler sisteme işlenir.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Geçiş esnasında eski yazılımdan iki firmamız da burada hızlıca taşındı.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20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Kasa / Finans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‘Kasa / Finans’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Günlük nakit hareketleri, gider girişi ve kasa bakiyeleri.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Kasa / Finans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Kasalar: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TL, USD, EUR ayrı kasalar; günlük açılış/kapanış.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Hareketler: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Tahsilat, ödeme, gider, masraf, kasaya para alma/koyma.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Hareket’ → tipi seçin (gelir/gider), kasa, tutar ve açıklama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Fişin fotoğrafını ekleyin — denetimde kanıt olur.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Ay sonu kasa kapanışı: sistem teorik bakiye ile fiziki saymanın farkını gösterir.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21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Bankacılık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‘Bankacılık’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Tüm banka hesapları (TL/döviz/POS) tek panelde.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Bankacılık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Hesap kartı: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Bakiye, son 30 gün hareket, mutabakat durumu.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Transfer: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Hesaplar arası havale tek tıkla.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Hesap’ ile banka hesabı tanımlayın (IBAN, döviz, POS).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Hareket girin veya bankadan ekstre yükleyin.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Mutabakat ekranında banka ekstresiyle kayıt arasındaki farkları görün.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Banka açık API entegrasyonları yol haritasında — manuel giriş ortadan kalkacak.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22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Finans Paneli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‘Finans Paneli’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Yöneticinin tek bakışta finansal durumu gördüğü konsol.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Finans Paneli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KPI’lar: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Aylık ciro, brüt kâr, net kâr, alacak yaşı, borç yaşı.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Trend: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12 aylık satış / kâr / nakit grafiği.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Uyarılar: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Vade gelmiş alacak, kritik nakit, beklenen ödeme.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Dönem seçici ile karşılaştırma yapın (bu ay vs geçen ay).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Bir KPI kartına tıklayın → detay raporu açılır.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Bu ekran genelde yönetici / ortak rolüne özel açılır.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23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Net Kâr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‘Net Kâr’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Klasik kâr-zarar tablosu: gelir – maliyet – gider = net kâr.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Net Kâr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Dönem bazlı: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Aylık, üç aylık, yıllık karşılaştırma.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Detaylar: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Tıklanan satır kalem dökümünü açar.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Dönem seçin → tabloyu görün.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Excel’e veya PDF’e dışa aktarın — mali müşavire yollayın.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‘Net Kâr’ klasik raporken ‘Gerçek Kâr’ kanal/ürün bazında daha detaylıdır.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24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Gerçek Kâr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‘Gerçek Kâr’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Sistemin yıldız ekranı: pazaryeri komisyonu, kargo, iade, sermaye dahil ürün/kanal bazında gerçek kâr.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Gerçek Kâr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Gerçek hesap: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satıştan; komisyon + kargo + iade + KDV otomatik düşülür.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Negatif uyarı: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Ürün veya kanal zarar ediyorsa kırmızıyla işaretlenir.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Bir kanal kartına tıklayın → o kanaldaki ürün bazlı kârlılığa inin.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Sıralama ‘En çok kazandıran’ / ‘En çok kaybettiren’ olarak değiştirilebilir.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KOBİ’nin Ticarium365’i bırakamamasının asıl sebebi bu ekran.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25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Bütçe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‘Bütçe’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Yıllık / aylık bütçe planlama ve gerçekleşme karşılaştırma.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Bütçe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Plan: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Gelir kalemleri, gider kalemleri, hedef kâr.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Gerçekleşme: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Sistem otomatik karşılaştırır; sapma renkli görünür.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Bütçe’ → dönem ve kalemleri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Aylık ‘Bütçe vs Gerçek’ raporundan sapmaları takip edin.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Sapmanın belli yüzdeyi aşması durumunda otomatik e-posta uyarısı kurabilirsiniz.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26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Mali Müşavir Portalı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‘Mali Müşavir’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Mali müşavirinizin sisteme kendi rolüyle girip dönemsel kontrol yaptığı sade ekran.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Mali Müşavir Portalı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Sınırlı yetki: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Yalnızca okur / dışa aktarır; veri değiştirmez.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Dönem indirme: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Aylık fatura, gider, banka ekstresi tek tıkla ZIP.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Müşavir Davet Et’ ile e-posta gönderin → kendi şifresini oluşturup girer.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Dönem seçip ‘Hepsini İndir’ butonuyla muhasebe paketini alır.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Müşaviriniz sayesinde ay sonları artık dosya gönderme telefonu kalkıyor.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27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e-Fatura / e-Arşiv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‘e-Fatura’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Tüm kesilen faturaların durumlu listesi.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e-Fatura / e-Arşiv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Durumlar: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Hazırlanıyor → Gönderildi → GİB Onayı → İptal / İade.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Tipi: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e-Fatura (mükellef arası), e-Arşiv (son kullanıcıya).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Filtre ile bir dönemi seçin.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Faturaya tıklayın → PDF indir, e-posta gönder, iptal et.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Yeni satışta sistem otomatik kuralı belirler (mükellef ise e-Fatura, değilse e-Arşiv).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GİB ile entegrasyon onayı tek seferdir; ondan sonra tüm faturalar otomatik akar.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28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Evrak (Belge Yönetimi)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‘Evrak’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Sözleşme, fatura görseli, fiş, çek/senet PDF gibi tüm evrakın merkezi arşivi.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Evrak (Belge Yönetimi)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Klasörler: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Müşteri, tedarikçi, dönem, etiket bazlı klasörleme.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Bağlama: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evrakı bir faturaya / müşteriye bağlayın — ileride otomatik bulunur.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‘Yükle’ → dosyayı sürükleyip bırakın.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Etiket ve kategori atayın; aramada anında çıkar.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Mali denetim/inceleme zamanı tüm evrak burada hazır — kâğıt aramak tarihte kalır.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29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Çoklu Para Birimi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‘Finans’ → ‘Çoklu Para’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TL dışında USD / EUR / GBP işlemler için kur takibi ve çoklu para muhasebesi.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Çoklu Para Birimi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Otomatik kur: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TCMB efektif satış kuru günlük çekilir.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Kur farkı: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Tahsilat / ödeme anında kur farkı otomatik kayda alınır.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Yeni para birimi tanımlayın (varsayılan: TRY, USD, EUR).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Kur kaynağını seçin (TCMB, manuel).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İhracat / ithalat yapan firmalar için ay sonu kur değerleme raporu otomatik çıkar.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30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Pazaryeri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‘Pazaryeri’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Bağlı tüm pazaryerlerinin (Trendyol vb.) ürün, sipariş ve stok yönetimi.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Pazaryeri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Ürün eşleştirme: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Sizdeki ürün karşılığında pazaryerindeki listing’i eşleştirir.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Stok / fiyat sync: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Stok düşerse tüm kanallarda anında düşer; çift satış yok.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Sipariş havuzu: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Tüm pazaryerlerinin siparişi aynı havuza düşer.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‘Kanal Bağla’ → pazaryeri API anahtarını tek seferlik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Ürünleri toplu yayına alın → ‘Yayında’ kolonunda görünür.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Siparişleri tek listeden işleyin: hazırla → kargo etiketi bas → kargoya ver.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Komisyon ve kargo Gerçek Kâr ekranından otomatik düşülür — gerçek kazancınızı görürsünüz.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31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Satış Kanalları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‘Satış Kanalları’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Bağlı tüm satış kanallarının (mağaza, online, pazaryeri, B2B) konsolide listesi.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Satış Kanalları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Durumlar: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Aktif, askıda, bağlantı hatası.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Toplu işlem: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ürünü tek formda birden çok kanalda yayına al.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Bir kanala tıklayın → ayrı yönetim ekranı açılır.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‘Toplu’ butonu ile çoklu kanal işlemi yapın.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Kanal hatası varsa sistem ana panelden uyarı gösterir.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32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Hazır Mağaza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‘Hazır Mağaza’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Kendi alan adınız altında kullanıma hazır B2C / B2B vitrini.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Hazır Mağaza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Tema: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Hazır profesyonel temalar; logo + renk düzenle yeter.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Otomatik içerik: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Ürün katalogu, stok, fiyat, kampanya — sistemden otomatik.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‘Mağazayı Aç’ → alan adı / logo / renk seçimi.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Yayına al → site canlıya çıkar; tüm değişiklikler eş zamanlı yansır.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Ödeme entegrasyonu (sanal POS) ‘Entegrasyonlar’ sayfasından bağlanır.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33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B2B Vitrin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‘B2B Vitrin’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Bayi/dağıtıcı müşterilerinizin kendi şifresiyle girip sipariş geçtiği özel portal.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B2B Vitrin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Özel fiyat: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bayiye farklı fiyat listesi atayabilirsiniz.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Limit kontrol: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Cari limiti dolan bayiye sipariş engeli.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Bayi davet et → bayi girişi yapar → kendi katalogunu görür.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Bayi sipariş geçer → sizin ‘Siparişler’ ekranınıza otomatik düşer.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Klasik telefon / WhatsApp sipariş alımı tarihte kalır.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34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B2B Ağı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‘B2B Ağı’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Ticarium365 üzerinde diğer firmaları keşfedin, B2B alıcı/satıcı ağı kurun.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B2B Ağı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Profil: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Şirketinizin halka açık profili (ürün, hizmet, sertifika).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Mesajlaşma: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Diğer firmalarla doğrudan teklif/sipariş iletişimi.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Profilinizi tamamlayın → arama sonuçlarında çıkın.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Bir firmayı ‘Tedarikçim Olarak Ekle’ → siparişler doğrudan akar.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Bu modül büyüyen ağ etkisinin (network effect) kalbidir.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35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Ticarium Pazar (Aggregator)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‘Ticarium Pazar’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Tüm Ticarium365 firmalarının ürünlerinin sergilendiği ortak pazar.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Ticarium Pazar (Aggregator)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Geniş kitle: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Sisteme dahil tüm firmaların müşterilerine ulaşırsınız.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Tek panel: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Siparişler kendi sisteminize otomatik düşer.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‘Pazara Ürün Ekle’ → ürünleri seçin, fiyat ve kampanya tanımlayın.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Sipariş geldiğinde normal pazaryeri akışıyla işleyin.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Komisyon yapısı Trendyol vb’den belirgin avantajlıdır — Gerçek Kâr ekranında karşılaştırın.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36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Fiyat Motoru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‘Fiyat Motoru’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Pazaryerlerinde rakip fiyat takip + otomatik fiyat optimizasyonu.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Fiyat Motoru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Rakip izleme: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Aynı ürün için rakiplerin pazaryerindeki fiyatı.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Kural bazlı: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Min/max sınır içinde otomatik aşağı/yukarı yönlendirme.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Ürün için min satış fiyatı (alt limit) ve hedef margin tanımlayın.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Otomatik mod açıkken sistem rakibe göre fiyatı optimize eder.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Karlılığa zarar vermeyecek alt limit zorunlu — sistem alt limitin altına düşmez.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37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Kanal Karlılığı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‘Kanal Karlılığı’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Hangi kanal en çok kazandırıyor, hangi kanal aslında zarar?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Kanal Karlılığı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Kanal sıralama: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Trendyol vb / Mağaza / Online / B2B karşılaştırma.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Komisyon dahil: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Komisyon, kargo, iade, sermaye bağlama gibi maliyetler dahil.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Dönem seçin → kanal performans tablosunu görün.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Bir kanala tıklayın → o kanaldaki en kazandıran/kaybettiren ürünleri görün.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Sistem ‘bu kanaldan çekilseniz X TL kâra geçersiniz’ uyarısı verebilir.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38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Kargo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‘Kargo’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Kargo firmaları entegrasyonu, etiket basma ve takip.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Kargo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Firmalar: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MNG, Yurtiçi, Aras, Sürat, PTT vb.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Toplu etiket: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Onlarca siparişe tek formda etiket.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Kargo firmasını ‘Entegrasyonlar’dan bağlayın.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Sipariş hazır → ‘Etiket Bas’ → kargo barkodu PDF olarak gelir.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Müşteri takip linkini otomatik mail/SMS ile alır.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Sözleşmeli kargo ile özel indirimi tek tıkla sisteme tanımlayabilirsiniz.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39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Reklam Bütçesi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‘Online Satış’ → ‘Reklam Bütçesi’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Pazaryeri / Google / Meta reklam harcamalarını ürün-kâr seviyesinde takip.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Reklam Bütçesi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Bütçe: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Kanal başına aylık üst sınır.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ROAS: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reklam için satış karşılığı / harcama (Return on Ad Spend).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Bütçe tanımlayın → kampanya açın → harcama otomatik düşülür.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Sistem Gerçek Kâr ekranında reklam maliyetini de düşer; gerçek net kâr kalır.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ROAS düşen reklamı sistem önerir, durdurabilirsiniz.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40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Genel Raporlar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‘Raporlar’ → ‘Genel Raporlar’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Standart finansal ve operasyonel raporlar.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Genel Raporlar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Şablonlar: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Satış, kâr-zarar, müşteri ABC, ürün ABC, dönem karşılaştırma.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Çıktı: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PDF, Excel, doğrudan e-posta gönderim.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Şablon seçin → dönem seçin → ‘Oluştur’.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Raporu kaydedin / gönderin / programlı tekrar tanımlayın.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Aylık otomatik gönderim ile her ayın 1’inde mali müşavire / yöneticiye gider.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41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Günlük Kapanış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‘Raporlar’ → ‘Günlük Kapanış’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Mağaza akşam kapanışında alınan günlük özet rapor.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Günlük Kapanış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İçerik: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Bugünkü satış (kanal başına), tahsilat, iade, kasa farkı.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Personel: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Kim ne kadar sattı detayı.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Gün sonunda ‘Kapanışı Yap’ butonuna basın.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Sistem PDF olarak kapanış raporunu üretir; otomatik arşive kaydeder.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Akşam kapanışta kasada beklenenden farklı para varsa sistem hangi işlemden olduğunu işaretler.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42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Akıllı Öneriler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‘Raporlar’ → ‘Akıllı Öneriler’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Yapay zekanın verilerinizden çıkardığı eyleme dönük öneriler.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Akıllı Öneriler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Örnekler: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‘X ürünü 40 gündür hareketsiz, %20 indirim ile likitleştir.’ ‘Y kanalı zarar ediyor, çekilmeyi düşün.’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Zaman kazandırır: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Manuel rapor okuma yerine direkt eylem.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Listeye bakın → bir öneriye tıklayın → ‘Uygula’ ile direkt aksiyon alın.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Onaylamadığınız öneriyi ‘Yoksay’ ile geçin; sistem öğrenir.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Bu modül sürekli zenginleşiyor — yeni öneri tipleri sürüm sürüm geliyor.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43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Personel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‘Personel’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Personel kayıtları, vardiya, prim, maliyet bilgileri.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Personel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Kart: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Kişisel bilgi, görev, maaş, prim oranı, izin günleri.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Performans: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Personel başına satış / işlem performansı.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Personel’ → bilgileri girin, role atayın.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POS satış ekranında personel kim olduğu otomatik kaydedilir.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Maaş/prim hesaplaması Finans modülüyle entegre çalışır.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44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Şubeler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‘Şubeler’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Birden çok mağaza / depo / ofis için şube tanımı ve kontrolü.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Şubeler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Stok: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Şube başına ayrı stok bakiyesi.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Kullanıcı: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Personel sadece kendi şubesini görsün diye yetkilendirme.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Şube’ → ad, adres, depo bağla, varsayılan kasa.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Personeli şubeye atayın; raporlar şube bazında kırılır.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Şubeler arası transfer tek tıkladır; kayıt çift hesaplanmaz.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45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Üretim &amp; Reçete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‘Üretim &amp; Reçete’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Üretim yapan firmalar için reçete (BOM), iş emri, fire takibi.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Üretim &amp; Reçete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Reçete: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ürün için hangi hammaddeden ne kadar gerekli.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İş emri: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Üretim siparişi → hammadde otomatik düşer, ürün otomatik girer.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Reçete tanımlayın → ‘Üret’ butonuyla iş emri açın.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Üretim bittiğinde stok hareketi otomatik kaydedilir.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Fire ve atık otomatik maliyet hesaplamasında dikkate alınır.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46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Kullanıcılar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‘Kullanıcılar’ (yalnızca admin)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Sisteme giren tüm kullanıcı hesapları ve rol/yetki kontrolü.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Kullanıcılar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Roller: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admin, staff, viewer; özelleştirilebilir izin matrisi.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Aktif/Pasif: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kullanıcıyı dondurmak veya silmeden askıya almak.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‘Yeni Kullanıcı’ → e-posta, rol, başlangıç şifresi.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Kullanıcıya tıklayın → tek modüller bazında detaylı izin verin.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Şifre sıfırlama linki kullanıcıya otomatik gönderilir.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47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Genel Ayarlar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‘Genel Ayarlar’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Firma logosu, vergi bilgileri, fatura şablonu, varsayılan KDV oranı, e-posta görünümü.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Genel Ayarlar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Marka: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Logo, ana renk, çıktı şablonu.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Operasyon: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KDV oranları, para birimi, dil, tarih formatı.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Sekmeyi seçin → değişikliği yapın → ‘Kaydet’.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Logo yüklediğinizde tüm fatura/PDF çıktıları otomatik güncellenir.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Mali müşavirinizin görmesi gereken alanları ‘Müşavir’ rolüne özel açabilirsiniz.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48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Entegrasyonlar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‘Entegrasyonlar’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Pazaryeri, kargo, e-fatura, sanal POS, e-posta, SMS sağlayıcıları.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Entegrasyonlar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Sağlayıcılar: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Trendyol vb pazaryerleri, MNG/Yurtiçi/Aras vb kargo, GİB e-fatura, sanal POS bankaları.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Durum: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Bağlı / hata / askıda göstergesi.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Sağlayıcıyı seçin → API anahtarı / kullanıcı adı / şifre girin.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‘Test Et’ → bağlantıyı doğrulayın → ‘Kaydet’.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API key’ler şifrelenmiş şekilde saklanır, ekranda asla açık görünmez.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49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Bildirim Ayarları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‘Bildirim Ayarları’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Hangi olayda kim, nasıl uyarılsın?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Bildirim Ayarları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Kanallar: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E-posta, SMS, Web Push, Telegram, Slack.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Olaylar: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Kritik stok, vade gelmiş tahsilat, yüksek tutarlı satış, başarısız entegrasyon.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Olayı seçin → kanalı seçin → kimler alsın işaretleyin.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Frekansı ayarlayın (anlık / günlük özet / haftalık özet).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Aşırı bildirim yorgunluğunu önlemek için ‘sessiz saatler’ tanımlanabilir.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50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Abonelik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‘Abonelik’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Mevcut paket, ödeme yöntemi, fatura geçmişi.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Abonelik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Mevcut paket: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Aylık / yıllık tutar, kullanıcı sayısı, dahil modüller.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Yükseltme/düşürme: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Tek tıkla pakete geçiş; fark prorate edilir.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‘Paketi Yükselt/Değiştir’ → yeni paketi seçin → ödeme.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Geçmiş faturalarınızı PDF olarak indirebilirsiniz.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Ödeme bilgisi otomatik yenileme için kart üzerinde tutulur (PCI uyumlu).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51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Paketler &amp; Fiyatlar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‘Paketler &amp; Fiyatlar’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Tüm Ticarium365 paketlerini, içerdiği özellikleri ve fiyatlarını kıyaslama.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Paketler &amp; Fiyatlar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Paketler: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Başlangıç, Standart, Profesyonel, Kurumsal.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Özellik tablosu: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Hangi paket hangi modülü kapsıyor.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Paket kartına tıklayın → ‘Bu pakete geç’ akışı açılır.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Yıllık ödemede %X indirim otomatik uygulanır.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Bir özellik gerekiyorsa ‘Bu özellik şu paketlerde var’ diyerek doğru pakete yönlendirir.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52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Belge Merkezi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‘Belge Merkezi’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Faturalarınızın, ödeme dekontlarınızın ve sözleşmelerinizin merkezi arşivi.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Belge Merkezi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Bağlantılar: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belge ilgili müşteri / fatura / hareketle bağlı.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Arama: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Tarih, etiket, anahtar kelime.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‘Yükle’ → dosyayı sürükleyin, etiketleyin.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Belgenin ayrıntısında ‘Bağla’ ile bir hareket / cari ile ilişkilendirin.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Mali denetim sırasında tüm belge buradan çıkar.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40AF"/>
          <w:sz w:val="18"/>
          <w:szCs w:val="18"/>
        </w:rPr>
        <w:t xml:space="preserve">Sayfa 53 / 53</w:t>
      </w:r>
    </w:p>
    <w:p>
      <w:pPr>
        <w:pBdr>
          <w:bottom w:val="single" w:color="1E40AF" w:sz="12" w:space="4"/>
        </w:pBdr>
        <w:spacing w:after="12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B2B Katalogum</w:t>
      </w:r>
    </w:p>
    <w:p>
      <w:pPr>
        <w:shd w:fill="EFF6FF" w:color="auto" w:val="clear"/>
        <w:spacing w:after="1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📍 Menü Yolu: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Sol menü → ‘Yönetim’ → ‘B2B Katalogum’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0F172A"/>
          <w:sz w:val="24"/>
          <w:szCs w:val="24"/>
        </w:rPr>
        <w:t xml:space="preserve">B2B Vitrin’de bayilere gösterilecek özel katalog: hangi ürünler, hangi fiyatla, kim için.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B2B Katalogum — ekran görüntüsü (sol menüde aktif öğe mavi çerçeveyle işaretli).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Bu sayfada ne var?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Bayi grubu: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Bayileri segmentlere ayırın (A grup, B grup vs).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Fiyat listesi: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Her segmente farklı fiyat / ödeme koşulu.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Nasıl kullanılır?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Yeni katalog oluşturun → ürünleri seçin → fiyat listesi atayın.</w:t>
      </w:r>
    </w:p>
    <w:p>
      <w:pPr>
        <w:shd w:fill="DBEAFE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→ </w:t>
      </w:r>
      <w:r>
        <w:rPr>
          <w:rFonts w:ascii="Calibri" w:cs="Calibri" w:eastAsia="Calibri" w:hAnsi="Calibri"/>
          <w:color w:val="1E3A8A"/>
          <w:sz w:val="22"/>
          <w:szCs w:val="22"/>
        </w:rPr>
        <w:t xml:space="preserve">Bayiyi katalog ile eşleştirin.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İpuçları</w:t>
      </w:r>
    </w:p>
    <w:p>
      <w:pPr>
        <w:shd w:fill="FEF3C7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78350F"/>
          <w:sz w:val="22"/>
          <w:szCs w:val="22"/>
        </w:rPr>
        <w:t xml:space="preserve">İpucu: </w:t>
      </w:r>
      <w:r>
        <w:rPr>
          <w:rFonts w:ascii="Calibri" w:cs="Calibri" w:eastAsia="Calibri" w:hAnsi="Calibri"/>
          <w:i/>
          <w:iCs/>
          <w:color w:val="78350F"/>
          <w:sz w:val="22"/>
          <w:szCs w:val="22"/>
        </w:rPr>
        <w:t xml:space="preserve">Bayinin kendi vitrini sadece kendi katalogunu görür — gizlilik korunur.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dee38f10f8f0aa60547e56c0954d14cdcc0ed4.png"/><Relationship Id="rId8" Type="http://schemas.openxmlformats.org/officeDocument/2006/relationships/image" Target="media/a25867a4ac31367a7e3dbed501a3df694e6e078a.png"/><Relationship Id="rId9" Type="http://schemas.openxmlformats.org/officeDocument/2006/relationships/image" Target="media/56d3f2ea295a11939a6e4cd52cfc2c5d27c3a619.png"/><Relationship Id="rId10" Type="http://schemas.openxmlformats.org/officeDocument/2006/relationships/image" Target="media/3d6164ab277e8c14b605099d71e79611cad98a0d.png"/><Relationship Id="rId11" Type="http://schemas.openxmlformats.org/officeDocument/2006/relationships/image" Target="media/cffd845610764ba64cbcbce5fe344f67fc9d251d.png"/><Relationship Id="rId12" Type="http://schemas.openxmlformats.org/officeDocument/2006/relationships/image" Target="media/cc0abcba7af82d0780a7f3a8eef11b5898f67699.png"/><Relationship Id="rId13" Type="http://schemas.openxmlformats.org/officeDocument/2006/relationships/image" Target="media/7379ba540b16ee9238e608297d6743aba0b9e0c1.png"/><Relationship Id="rId14" Type="http://schemas.openxmlformats.org/officeDocument/2006/relationships/image" Target="media/7ed7cdd8e297fea6f356e907db8d61a1e1abd62b.png"/><Relationship Id="rId15" Type="http://schemas.openxmlformats.org/officeDocument/2006/relationships/image" Target="media/4e264138d466e7a6e7547b3f940602aec785a1a2.png"/><Relationship Id="rId16" Type="http://schemas.openxmlformats.org/officeDocument/2006/relationships/image" Target="media/f73c877a595e7622087f7eae385515862b6d9734.png"/><Relationship Id="rId17" Type="http://schemas.openxmlformats.org/officeDocument/2006/relationships/image" Target="media/67bca28e235641df129b00ab056780e6e4ba8228.png"/><Relationship Id="rId18" Type="http://schemas.openxmlformats.org/officeDocument/2006/relationships/image" Target="media/582f046ce9b5d4fb3efc16d551a44bb2b39d6dfd.png"/><Relationship Id="rId19" Type="http://schemas.openxmlformats.org/officeDocument/2006/relationships/image" Target="media/df2cacbcaa731ed84bae3ceae04f2d98f4e898df.png"/><Relationship Id="rId20" Type="http://schemas.openxmlformats.org/officeDocument/2006/relationships/image" Target="media/a3a76d7c2c3e7e6840c5121b5efd4f8e47b65181.png"/><Relationship Id="rId21" Type="http://schemas.openxmlformats.org/officeDocument/2006/relationships/image" Target="media/164e4db600af3a6aa989ff7fc7a1c9704a3d2d7e.png"/><Relationship Id="rId22" Type="http://schemas.openxmlformats.org/officeDocument/2006/relationships/image" Target="media/2ab5233c5c522e93801db26d4e6e9d9a5ca4994b.png"/><Relationship Id="rId23" Type="http://schemas.openxmlformats.org/officeDocument/2006/relationships/image" Target="media/857ad906b04a5818834343d8470b13a0c5336a01.png"/><Relationship Id="rId24" Type="http://schemas.openxmlformats.org/officeDocument/2006/relationships/image" Target="media/386f48652931045a89d48f23b4c7b219d6025bad.png"/><Relationship Id="rId25" Type="http://schemas.openxmlformats.org/officeDocument/2006/relationships/image" Target="media/1af83a898f051ea03dd515046796d925ba0003f0.png"/><Relationship Id="rId26" Type="http://schemas.openxmlformats.org/officeDocument/2006/relationships/image" Target="media/61aace755993e7ac850af26f278fbead4d02ca0e.png"/><Relationship Id="rId27" Type="http://schemas.openxmlformats.org/officeDocument/2006/relationships/image" Target="media/b9cd7f841373f8b218fbdfebcdcf89e11016abfa.png"/><Relationship Id="rId28" Type="http://schemas.openxmlformats.org/officeDocument/2006/relationships/image" Target="media/19f787ef5f660b0e1cfdeca792f51d805823b51f.png"/><Relationship Id="rId29" Type="http://schemas.openxmlformats.org/officeDocument/2006/relationships/image" Target="media/adc1524158112702201d30c16f7e5a9bf39e91f7.png"/><Relationship Id="rId30" Type="http://schemas.openxmlformats.org/officeDocument/2006/relationships/image" Target="media/7688c73e17fef8570cbc9287630db8670a3f4b68.png"/><Relationship Id="rId31" Type="http://schemas.openxmlformats.org/officeDocument/2006/relationships/image" Target="media/742a56c8f8293190af32a6a74e97477840233c29.png"/><Relationship Id="rId32" Type="http://schemas.openxmlformats.org/officeDocument/2006/relationships/image" Target="media/b9736f8ac61ea934ace85c7891f8da4f3f02de6b.png"/><Relationship Id="rId33" Type="http://schemas.openxmlformats.org/officeDocument/2006/relationships/image" Target="media/0e465aca8a4ed4c6b80b8c7d9ff7f1b82e862bb6.png"/><Relationship Id="rId34" Type="http://schemas.openxmlformats.org/officeDocument/2006/relationships/image" Target="media/eefe051495d07003ce9bf6974c99f3d2da771372.png"/><Relationship Id="rId35" Type="http://schemas.openxmlformats.org/officeDocument/2006/relationships/image" Target="media/9c8db6d023860ce99cacf762287e856128b3116e.png"/><Relationship Id="rId36" Type="http://schemas.openxmlformats.org/officeDocument/2006/relationships/image" Target="media/de00112b03056c0488d41c3c6f3974d4c4a2403e.png"/><Relationship Id="rId37" Type="http://schemas.openxmlformats.org/officeDocument/2006/relationships/image" Target="media/b88c5ce86cf6a14b3a290d67c3c784e6c0f813d5.png"/><Relationship Id="rId38" Type="http://schemas.openxmlformats.org/officeDocument/2006/relationships/image" Target="media/6020ebb987fcf295d11f14e9d49b27721d4c1f06.png"/><Relationship Id="rId39" Type="http://schemas.openxmlformats.org/officeDocument/2006/relationships/image" Target="media/9f83a6fd2872831a959b48552284dc1e04cebc91.png"/><Relationship Id="rId40" Type="http://schemas.openxmlformats.org/officeDocument/2006/relationships/image" Target="media/e2a10a09c07f01a3f9252b824f1ed7be5583d5e5.png"/><Relationship Id="rId41" Type="http://schemas.openxmlformats.org/officeDocument/2006/relationships/image" Target="media/5d928d2b513462d46ae2d8ff7db62f2b4cf81c16.png"/><Relationship Id="rId42" Type="http://schemas.openxmlformats.org/officeDocument/2006/relationships/image" Target="media/8b2418fca12098ec748128c0b52b5a16733d7878.png"/><Relationship Id="rId43" Type="http://schemas.openxmlformats.org/officeDocument/2006/relationships/image" Target="media/8fecbefaee5dedbc5bff7e634776308fb5bec904.png"/><Relationship Id="rId44" Type="http://schemas.openxmlformats.org/officeDocument/2006/relationships/image" Target="media/a11e31a35a6908da66be4c8e77a2253fd2b147a2.png"/><Relationship Id="rId45" Type="http://schemas.openxmlformats.org/officeDocument/2006/relationships/image" Target="media/8313626e0720c785d7970de770c7dbfda35cfcc5.png"/><Relationship Id="rId46" Type="http://schemas.openxmlformats.org/officeDocument/2006/relationships/image" Target="media/fe74eb895a2909ff7e984f3c8924e65e24a09e1c.png"/><Relationship Id="rId47" Type="http://schemas.openxmlformats.org/officeDocument/2006/relationships/image" Target="media/e7bf7d5988f1c5f1d100070d3d3354e509266bcf.png"/><Relationship Id="rId48" Type="http://schemas.openxmlformats.org/officeDocument/2006/relationships/image" Target="media/344a0df7985e6eed24e7ab6c1f4313ceb55aabc9.png"/><Relationship Id="rId49" Type="http://schemas.openxmlformats.org/officeDocument/2006/relationships/image" Target="media/d41ec2cbb2f30986550af08370570d837b53d4ad.png"/><Relationship Id="rId50" Type="http://schemas.openxmlformats.org/officeDocument/2006/relationships/image" Target="media/b75d8cde711443582de12abf81fe40c08ab745b6.png"/><Relationship Id="rId51" Type="http://schemas.openxmlformats.org/officeDocument/2006/relationships/image" Target="media/fa33a1dd9885a85e4ad2a9141f0ad70a46b32325.png"/><Relationship Id="rId52" Type="http://schemas.openxmlformats.org/officeDocument/2006/relationships/image" Target="media/5a1969490fe0ff490d4b39d3bb789438b193a523.png"/><Relationship Id="rId53" Type="http://schemas.openxmlformats.org/officeDocument/2006/relationships/image" Target="media/dd6d4f2da8fa83b2e6ba71109aca392318f601b5.png"/><Relationship Id="rId54" Type="http://schemas.openxmlformats.org/officeDocument/2006/relationships/image" Target="media/8ef44ee7cc6efa92f0d5a682f2a56b56fcfaa910.png"/><Relationship Id="rId55" Type="http://schemas.openxmlformats.org/officeDocument/2006/relationships/image" Target="media/327ceaf766403aed4f3f2863a8884cface6af35f.png"/><Relationship Id="rId56" Type="http://schemas.openxmlformats.org/officeDocument/2006/relationships/image" Target="media/dae05a076e68f2061d1810e7a814a8bb7b6c23c7.png"/><Relationship Id="rId57" Type="http://schemas.openxmlformats.org/officeDocument/2006/relationships/image" Target="media/2f1b3e62555e3aba26d0b29f90567706140f565d.png"/><Relationship Id="rId58" Type="http://schemas.openxmlformats.org/officeDocument/2006/relationships/image" Target="media/eae615ba29b26b3cbdc04f112b7ba83e878001b8.png"/><Relationship Id="rId59" Type="http://schemas.openxmlformats.org/officeDocument/2006/relationships/image" Target="media/136f26ed0105860708b3611172a7c879c4a070df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Ticarium365 — Uçtan Uca Kullanım Kılavuzu</dc:title>
  <dc:creator>Ticarium365</dc:creator>
  <dc:description>Tüm sayfalar için menü yolu, ne işe yarar, nasıl kullanılır</dc:description>
  <cp:lastModifiedBy>Un-named</cp:lastModifiedBy>
  <cp:revision>1</cp:revision>
  <dcterms:created xsi:type="dcterms:W3CDTF">2026-04-19T12:17:51.063Z</dcterms:created>
  <dcterms:modified xsi:type="dcterms:W3CDTF">2026-04-19T12:17:51.063Z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