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ADCC" w14:textId="77777777" w:rsidR="00434D28" w:rsidRPr="00434D28" w:rsidRDefault="00434D28" w:rsidP="0021133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>Este registo é utilizado pelo AUDITOR registar a entrada ou alteração de um recu</w:t>
      </w:r>
      <w:bookmarkStart w:id="0" w:name="_GoBack"/>
      <w:bookmarkEnd w:id="0"/>
      <w:r w:rsidRPr="00434D28">
        <w:rPr>
          <w:color w:val="000000" w:themeColor="text1"/>
        </w:rPr>
        <w:t xml:space="preserve">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2018-03-14</w:t>
            </w:r>
          </w:p>
          <w:p w14:paraId="7C9C96E4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2018-03-21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664CB978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093E2B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456C47AD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072BA91B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>
              <w:rPr>
                <w:color w:val="000000" w:themeColor="text1"/>
              </w:rPr>
              <w:t>SVR001\</w:t>
            </w:r>
            <w:r w:rsidR="00211334">
              <w:rPr>
                <w:color w:val="000000" w:themeColor="text1"/>
              </w:rPr>
              <w:t>D:\Trabalho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1F72DF5A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 w:rsidR="00211334">
              <w:t>Pasta partilhada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5C0AF784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59A5213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2EF95EE1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0E3A952A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USR003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48AACD4B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5B92916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5EC1DA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E39E00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2D53BF3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093E2B">
              <w:rPr>
                <w:color w:val="000000" w:themeColor="text1"/>
              </w:rPr>
            </w:r>
            <w:r w:rsidR="00093E2B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093E2B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093E2B"/>
    <w:rsid w:val="001E3FDA"/>
    <w:rsid w:val="00211334"/>
    <w:rsid w:val="00215B95"/>
    <w:rsid w:val="00252120"/>
    <w:rsid w:val="00283ABF"/>
    <w:rsid w:val="00343447"/>
    <w:rsid w:val="00434D28"/>
    <w:rsid w:val="009523F2"/>
    <w:rsid w:val="00A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2018-03-29T09:21:00Z</dcterms:created>
  <dcterms:modified xsi:type="dcterms:W3CDTF">2018-04-12T11:44:00Z</dcterms:modified>
</cp:coreProperties>
</file>