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2018-04-27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3648B24E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C434C2">
              <w:rPr>
                <w:color w:val="000000" w:themeColor="text1"/>
              </w:rPr>
              <w:t>REE003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C434C2">
              <w:rPr>
                <w:color w:val="000000" w:themeColor="text1"/>
              </w:rPr>
            </w:r>
            <w:r w:rsidR="00C434C2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61AA0B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proofErr w:type="spellStart"/>
            <w:r w:rsidR="00091197">
              <w:rPr>
                <w:color w:val="000000" w:themeColor="text1"/>
              </w:rPr>
              <w:t>line-interactive</w:t>
            </w:r>
            <w:proofErr w:type="spellEnd"/>
            <w:r w:rsidR="00091197">
              <w:rPr>
                <w:color w:val="000000" w:themeColor="text1"/>
              </w:rPr>
              <w:t xml:space="preserve"> 625</w:t>
            </w:r>
            <w:r w:rsidR="006C2D5A" w:rsidRPr="006C2D5A">
              <w:rPr>
                <w:color w:val="000000" w:themeColor="text1"/>
              </w:rPr>
              <w:t xml:space="preserve">VA </w:t>
            </w:r>
            <w:r w:rsidR="00091197">
              <w:rPr>
                <w:color w:val="000000" w:themeColor="text1"/>
              </w:rPr>
              <w:t>/375 W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66E0903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proofErr w:type="spellStart"/>
            <w:r w:rsidR="00091197">
              <w:rPr>
                <w:color w:val="000000" w:themeColor="text1"/>
              </w:rPr>
              <w:t>Mustek</w:t>
            </w:r>
            <w:proofErr w:type="spellEnd"/>
            <w:r w:rsidR="00091197">
              <w:rPr>
                <w:color w:val="000000" w:themeColor="text1"/>
              </w:rPr>
              <w:t xml:space="preserve"> </w:t>
            </w:r>
            <w:proofErr w:type="spellStart"/>
            <w:r w:rsidR="00091197">
              <w:rPr>
                <w:color w:val="000000" w:themeColor="text1"/>
              </w:rPr>
              <w:t>PowerMust</w:t>
            </w:r>
            <w:proofErr w:type="spellEnd"/>
            <w:r w:rsidR="00091197">
              <w:rPr>
                <w:color w:val="000000" w:themeColor="text1"/>
              </w:rPr>
              <w:t xml:space="preserve"> 637 </w:t>
            </w:r>
            <w:proofErr w:type="spellStart"/>
            <w:r w:rsidR="00091197">
              <w:rPr>
                <w:color w:val="000000" w:themeColor="text1"/>
              </w:rPr>
              <w:t>Plus</w:t>
            </w:r>
            <w:proofErr w:type="spellEnd"/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</w:t>
            </w:r>
            <w:bookmarkStart w:id="0" w:name="_GoBack"/>
            <w:bookmarkEnd w:id="0"/>
            <w:r w:rsidR="006C2D5A">
              <w:rPr>
                <w:color w:val="000000" w:themeColor="text1"/>
              </w:rPr>
              <w:t>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36589F7C" w:rsidR="003F780D" w:rsidRPr="006C2D5A" w:rsidRDefault="003F780D" w:rsidP="00C434C2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580E3858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C434C2">
              <w:rPr>
                <w:color w:val="000000" w:themeColor="text1"/>
              </w:rPr>
              <w:t>5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434C2">
              <w:rPr>
                <w:rFonts w:cstheme="minorHAnsi"/>
                <w:color w:val="000000" w:themeColor="text1"/>
              </w:rPr>
            </w:r>
            <w:r w:rsidR="00C434C2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434C2">
              <w:rPr>
                <w:rFonts w:cstheme="minorHAnsi"/>
                <w:color w:val="000000" w:themeColor="text1"/>
              </w:rPr>
            </w:r>
            <w:r w:rsidR="00C434C2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434C2">
              <w:rPr>
                <w:rFonts w:cstheme="minorHAnsi"/>
                <w:color w:val="000000" w:themeColor="text1"/>
              </w:rPr>
            </w:r>
            <w:r w:rsidR="00C434C2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434C2">
              <w:rPr>
                <w:rFonts w:cstheme="minorHAnsi"/>
                <w:color w:val="000000" w:themeColor="text1"/>
              </w:rPr>
            </w:r>
            <w:r w:rsidR="00C434C2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434C2">
              <w:rPr>
                <w:rFonts w:cstheme="minorHAnsi"/>
                <w:color w:val="000000" w:themeColor="text1"/>
              </w:rPr>
            </w:r>
            <w:r w:rsidR="00C434C2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434C2">
              <w:rPr>
                <w:rFonts w:cstheme="minorHAnsi"/>
                <w:color w:val="000000" w:themeColor="text1"/>
              </w:rPr>
            </w:r>
            <w:r w:rsidR="00C434C2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723FD8"/>
    <w:rsid w:val="00C434C2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dcterms:created xsi:type="dcterms:W3CDTF">2018-03-29T09:19:00Z</dcterms:created>
  <dcterms:modified xsi:type="dcterms:W3CDTF">2018-04-27T15:55:00Z</dcterms:modified>
</cp:coreProperties>
</file>