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17CAB6D6" w14:textId="737855C4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B12788">
        <w:t>2016-04-04</w:t>
      </w:r>
      <w:r w:rsidR="00EE6961">
        <w:tab/>
      </w:r>
    </w:p>
    <w:p w14:paraId="03CACBCB" w14:textId="2F1D5A3B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A10AB">
        <w:t>quatro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183467" w:rsidRPr="004F7E7F">
        <w:t>Ancecont</w:t>
      </w:r>
      <w:proofErr w:type="spellEnd"/>
      <w:r w:rsidR="00BE519D">
        <w:t xml:space="preserve"> </w:t>
      </w:r>
      <w:r w:rsidR="00183467" w:rsidRPr="004F7E7F">
        <w:t>-</w:t>
      </w:r>
      <w:r w:rsidR="00BE519D">
        <w:t xml:space="preserve"> Contabili</w:t>
      </w:r>
      <w:r w:rsidR="00183467" w:rsidRPr="004F7E7F">
        <w:t>dades, Lda</w:t>
      </w:r>
      <w:r w:rsidR="00BE519D">
        <w:t>.</w:t>
      </w:r>
      <w:r w:rsidR="00D45C8B">
        <w:t xml:space="preserve"> (ORGANIZAÇÃO)</w:t>
      </w:r>
      <w:r w:rsidR="00183467" w:rsidRPr="004F7E7F">
        <w:t xml:space="preserve">, na Rua Dom Afonso </w:t>
      </w:r>
      <w:r w:rsidR="00183467" w:rsidRPr="004F7E7F">
        <w:rPr>
          <w:color w:val="000000" w:themeColor="text1"/>
        </w:rPr>
        <w:t>Henrique</w:t>
      </w:r>
      <w:r w:rsidR="0021579C" w:rsidRPr="004F7E7F">
        <w:rPr>
          <w:color w:val="000000" w:themeColor="text1"/>
        </w:rPr>
        <w:t xml:space="preserve">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59 Letra L Loja 5, freguesia de Arcozelo,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FF73CD" w:rsidRPr="004F7E7F">
        <w:t xml:space="preserve">Angelina Duarte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35BEB625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40ED5" w:rsidRPr="004F7E7F">
        <w:t>organização</w:t>
      </w:r>
      <w:r w:rsidR="000F7659" w:rsidRPr="004F7E7F">
        <w:t xml:space="preserve">, </w:t>
      </w:r>
      <w:r w:rsidR="00525CA1">
        <w:t xml:space="preserve">levada a cabo entre </w:t>
      </w:r>
      <w:r w:rsidR="000F7659" w:rsidRPr="004F7E7F">
        <w:t xml:space="preserve">catorze </w:t>
      </w:r>
      <w:r w:rsidR="00525CA1">
        <w:t>de março de dois mil e dezoito</w:t>
      </w:r>
      <w:r w:rsidR="00D45C8B">
        <w:t>,</w:t>
      </w:r>
      <w:r w:rsidR="00525CA1">
        <w:t xml:space="preserve"> e</w:t>
      </w:r>
      <w:r w:rsidR="000F7659" w:rsidRPr="004F7E7F">
        <w:t xml:space="preserve"> vinte e um de março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04B12C7E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082848" w:rsidRPr="004F7E7F">
        <w:t>cinquenta</w:t>
      </w:r>
      <w:r w:rsidR="00525CA1">
        <w:t xml:space="preserve"> e quatro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525CA1">
        <w:t>vinte e três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>As restantes trinta</w:t>
      </w:r>
      <w:r w:rsidR="00525CA1">
        <w:t xml:space="preserve"> e uma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54251567" w14:textId="234D8F35" w:rsidR="007632B6" w:rsidRPr="004F7E7F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computadores que não têm qualquer proteção contra </w:t>
      </w:r>
      <w:proofErr w:type="spellStart"/>
      <w:r w:rsidRPr="00525CA1">
        <w:rPr>
          <w:i/>
        </w:rPr>
        <w:t>malware</w:t>
      </w:r>
      <w:proofErr w:type="spellEnd"/>
      <w:r>
        <w:t xml:space="preserve"> e </w:t>
      </w:r>
      <w:proofErr w:type="gramStart"/>
      <w:r w:rsidR="003101E1">
        <w:t>outros cujas aplicações</w:t>
      </w:r>
      <w:proofErr w:type="gramEnd"/>
      <w:r>
        <w:t xml:space="preserve"> de segurança não estão atualizadas. Deve</w:t>
      </w:r>
      <w:r w:rsidR="00525CA1">
        <w:t>-se</w:t>
      </w:r>
      <w:r w:rsidR="00CB574D">
        <w:t xml:space="preserve"> promover que todos os dispositivos estejam protegidos com aplicações de segurança, e</w:t>
      </w:r>
      <w:r w:rsidR="00525CA1">
        <w:t xml:space="preserve"> </w:t>
      </w:r>
      <w:r>
        <w:t>consciencializar os utilizadores a</w:t>
      </w:r>
      <w:r w:rsidR="00525CA1">
        <w:t xml:space="preserve"> efetuarem as atualizações das aplicações de segurança sempre que necessário.</w:t>
      </w:r>
      <w:r>
        <w:t xml:space="preserve"> </w:t>
      </w:r>
      <w:r w:rsidR="00CB574D"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0577712" w14:textId="24EBC65D" w:rsidR="009D4D25" w:rsidRPr="004F7E7F" w:rsidRDefault="009D4D25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Reavaliar </w:t>
      </w:r>
      <w:r w:rsidR="00CB574D">
        <w:t xml:space="preserve">as </w:t>
      </w:r>
      <w:r w:rsidRPr="004F7E7F">
        <w:t xml:space="preserve">regras de exceção de acesso </w:t>
      </w:r>
      <w:r w:rsidR="004F7E7F" w:rsidRPr="004F7E7F">
        <w:t>à rede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33F9FE35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, CPF002, CPF003 e CPF004.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101A8155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36080D" w:rsidRPr="004F7E7F">
        <w:t xml:space="preserve"> USR002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8D5B3C">
        <w:t>fazes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7A4CF5B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12CE63B3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está autorizado a ser utilizado pelo USR002 no </w:t>
      </w:r>
      <w:r w:rsidR="004E2C6D">
        <w:t>SRV001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703D4037" w14:textId="2B5628A8" w:rsidR="00841A12" w:rsidRPr="00EE14EA" w:rsidRDefault="00841A12" w:rsidP="00EE14E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DEA002</w:t>
      </w:r>
      <w:r w:rsidR="00B10CF3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utilizado pelo USR001</w:t>
      </w:r>
      <w:r w:rsidRPr="004F7E7F">
        <w:t xml:space="preserve"> no </w:t>
      </w:r>
      <w:r w:rsidR="00EE14EA">
        <w:t>CPF001</w:t>
      </w:r>
      <w:r w:rsidRPr="004F7E7F">
        <w:t xml:space="preserve">, </w:t>
      </w:r>
      <w:r w:rsidR="00EE14EA">
        <w:rPr>
          <w:color w:val="000000" w:themeColor="text1"/>
        </w:rPr>
        <w:t>sendo usado para dados manipular do foro privado deste utilizador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D47F07F" w14:textId="59133A13" w:rsidR="008E5E56" w:rsidRDefault="0069477C" w:rsidP="00845D7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B10CF3">
        <w:t xml:space="preserve">ursos externos REC001 e REC002 </w:t>
      </w:r>
      <w:r w:rsidR="004E2C6D">
        <w:t>(ver</w:t>
      </w:r>
      <w:r w:rsidRPr="004F7E7F">
        <w:t xml:space="preserve"> Caracterização do Sistema </w:t>
      </w:r>
      <w:r w:rsidR="004E2C6D">
        <w:t>n</w:t>
      </w:r>
      <w:r w:rsidRPr="004F7E7F">
        <w:t>o DSPI</w:t>
      </w:r>
      <w:r w:rsidR="004E2C6D">
        <w:t>)</w:t>
      </w:r>
      <w:r w:rsidRPr="004F7E7F">
        <w:t>, pode</w:t>
      </w:r>
      <w:r w:rsidR="00845D79">
        <w:t>m</w:t>
      </w:r>
      <w:r w:rsidRPr="004F7E7F">
        <w:t xml:space="preserve"> ser acedido</w:t>
      </w:r>
      <w:r w:rsidR="00845D79">
        <w:t>s</w:t>
      </w:r>
      <w:r w:rsidRPr="004F7E7F">
        <w:t xml:space="preserve"> pelos utilizadores USR001, USR002 e USR003, </w:t>
      </w:r>
      <w:r w:rsidRPr="00845D79">
        <w:rPr>
          <w:color w:val="000000" w:themeColor="text1"/>
        </w:rPr>
        <w:t>por ser considerado</w:t>
      </w:r>
      <w:r w:rsidR="00845D79" w:rsidRPr="00845D79">
        <w:rPr>
          <w:color w:val="000000" w:themeColor="text1"/>
        </w:rPr>
        <w:t>s</w:t>
      </w:r>
      <w:r w:rsidRPr="00845D79">
        <w:rPr>
          <w:color w:val="000000" w:themeColor="text1"/>
        </w:rPr>
        <w:t xml:space="preserve"> </w:t>
      </w:r>
      <w:r w:rsidR="00A90DDD" w:rsidRPr="00845D79">
        <w:rPr>
          <w:color w:val="000000" w:themeColor="text1"/>
        </w:rPr>
        <w:t>necessário</w:t>
      </w:r>
      <w:r w:rsidR="00845D79" w:rsidRPr="00485EB5">
        <w:rPr>
          <w:color w:val="000000" w:themeColor="text1"/>
        </w:rPr>
        <w:t>s</w:t>
      </w:r>
      <w:r w:rsidR="00DD4F68" w:rsidRPr="00485EB5">
        <w:rPr>
          <w:color w:val="000000" w:themeColor="text1"/>
        </w:rPr>
        <w:t xml:space="preserve"> para </w:t>
      </w:r>
      <w:r w:rsidR="00845D79" w:rsidRPr="00845D79">
        <w:rPr>
          <w:color w:val="000000" w:themeColor="text1"/>
        </w:rPr>
        <w:t xml:space="preserve">que </w:t>
      </w:r>
      <w:r w:rsidR="00DD4F68" w:rsidRPr="00845D79">
        <w:rPr>
          <w:color w:val="000000" w:themeColor="text1"/>
        </w:rPr>
        <w:t>estes</w:t>
      </w:r>
      <w:r w:rsidRPr="00845D79">
        <w:rPr>
          <w:color w:val="000000" w:themeColor="text1"/>
        </w:rPr>
        <w:t xml:space="preserve"> colaboradores</w:t>
      </w:r>
      <w:r w:rsidR="00A90DDD"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 xml:space="preserve">possam desempenhar </w:t>
      </w:r>
      <w:r w:rsidR="00A90DDD" w:rsidRPr="00845D79">
        <w:rPr>
          <w:color w:val="000000" w:themeColor="text1"/>
        </w:rPr>
        <w:t xml:space="preserve">as suas </w:t>
      </w:r>
      <w:r w:rsidR="00DD4F68" w:rsidRPr="00845D79">
        <w:rPr>
          <w:color w:val="000000" w:themeColor="text1"/>
        </w:rPr>
        <w:t xml:space="preserve">funções </w:t>
      </w:r>
      <w:r w:rsidR="00845D79" w:rsidRPr="00845D79">
        <w:rPr>
          <w:color w:val="000000" w:themeColor="text1"/>
        </w:rPr>
        <w:t>na</w:t>
      </w:r>
      <w:r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>ORGANIZAÇÃO</w:t>
      </w:r>
      <w:r w:rsidRPr="00845D79">
        <w:rPr>
          <w:color w:val="000000" w:themeColor="text1"/>
        </w:rPr>
        <w:t xml:space="preserve">. </w:t>
      </w:r>
      <w:r w:rsidR="00845D79" w:rsidRPr="00845D79">
        <w:rPr>
          <w:color w:val="000000" w:themeColor="text1"/>
        </w:rPr>
        <w:t>Nestes recursos constam as bases de dados operacionais do ERP Primavera e os ficheiros operacionais da ORGANIZAÇÃO aos quais os utilizadores devem ficar com permissões de leitura e escrita.</w:t>
      </w:r>
      <w:r w:rsidRPr="00845D79">
        <w:rPr>
          <w:color w:val="000000" w:themeColor="text1"/>
        </w:rPr>
        <w:t xml:space="preserve"> </w:t>
      </w:r>
      <w:r w:rsidR="00845D79">
        <w:rPr>
          <w:color w:val="000000" w:themeColor="text1"/>
        </w:rPr>
        <w:tab/>
      </w:r>
    </w:p>
    <w:p w14:paraId="6D7CF12D" w14:textId="3DB6A13B" w:rsidR="00622218" w:rsidRPr="00B10CF3" w:rsidRDefault="00622218" w:rsidP="00622218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CPF001</w:t>
      </w:r>
      <w:r w:rsidRPr="004F7E7F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acedido externamente pelo utilizado</w:t>
      </w:r>
      <w:r w:rsidR="005F357C">
        <w:t>r</w:t>
      </w:r>
      <w:r>
        <w:t xml:space="preserve"> pelo USR001</w:t>
      </w:r>
      <w:r w:rsidR="005F357C">
        <w:t xml:space="preserve">, </w:t>
      </w:r>
      <w:r w:rsidR="005F357C">
        <w:rPr>
          <w:color w:val="000000" w:themeColor="text1"/>
        </w:rPr>
        <w:t>com o objetivo de poder aceder à</w:t>
      </w:r>
      <w:r>
        <w:rPr>
          <w:color w:val="000000" w:themeColor="text1"/>
        </w:rPr>
        <w:t xml:space="preserve"> informação operacional fora das instalações da ORGANIZAÇÃO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4EF7492" w14:textId="0687A126" w:rsidR="00B10CF3" w:rsidRPr="00622218" w:rsidRDefault="00B10CF3" w:rsidP="006558F6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USR001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 xml:space="preserve">zado </w:t>
      </w:r>
      <w:r w:rsidR="00C85B67">
        <w:t>mover</w:t>
      </w:r>
      <w:r>
        <w:t xml:space="preserve"> o CPP001 para </w:t>
      </w:r>
      <w:r w:rsidR="0059235E">
        <w:t>fora das instalações da ORGANIZAÇÃO,</w:t>
      </w:r>
      <w:r w:rsidR="00A85AC5">
        <w:t xml:space="preserve"> </w:t>
      </w:r>
      <w:r>
        <w:t>de forma a ser usado como dispositivo para acesso remoto ao CPF001 aquando fo</w:t>
      </w:r>
      <w:r w:rsidR="00740960">
        <w:t>ra das instalações da ORGANIZAÇÃ</w:t>
      </w:r>
      <w:r>
        <w:t>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113F430E" w14:textId="3EC6647F" w:rsidR="00BE5305" w:rsidRDefault="00761320" w:rsidP="00D45C8B">
      <w:pPr>
        <w:tabs>
          <w:tab w:val="right" w:leader="hyphen" w:pos="9072"/>
        </w:tabs>
        <w:spacing w:line="360" w:lineRule="auto"/>
        <w:jc w:val="both"/>
      </w:pPr>
      <w:r w:rsidRPr="00761320">
        <w:t xml:space="preserve">Apesar dos riscos </w:t>
      </w:r>
      <w:r>
        <w:t>associados à</w:t>
      </w:r>
      <w:r w:rsidRPr="00761320">
        <w:t xml:space="preserve"> mobilidade d</w:t>
      </w:r>
      <w:r>
        <w:t>os</w:t>
      </w:r>
      <w:r w:rsidRPr="00761320">
        <w:t xml:space="preserve"> dispositivos externos de armazenamento, o AUDITOR defendeu a necessidade de existirem cópias de segurança </w:t>
      </w:r>
      <w:proofErr w:type="spellStart"/>
      <w:r w:rsidRPr="00761320">
        <w:rPr>
          <w:i/>
        </w:rPr>
        <w:t>offsite</w:t>
      </w:r>
      <w:proofErr w:type="spellEnd"/>
      <w:r w:rsidRPr="00761320">
        <w:t xml:space="preserve"> (</w:t>
      </w:r>
      <w:proofErr w:type="gramStart"/>
      <w:r w:rsidRPr="00761320">
        <w:t>i.e.</w:t>
      </w:r>
      <w:proofErr w:type="gramEnd"/>
      <w:r w:rsidRPr="00761320">
        <w:t xml:space="preserve"> deslocalizadas do espaço físico da ORGANIZAÇÃO) com o objetivo de prevenir roubos e incêndios.</w:t>
      </w:r>
      <w:r w:rsidR="00BE5305" w:rsidRPr="004F7E7F">
        <w:t xml:space="preserve"> </w:t>
      </w:r>
      <w:r w:rsidR="00A85AC5"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340074DE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um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3CE94030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>Barcelos, 4</w:t>
      </w:r>
      <w:r w:rsidR="005751D3">
        <w:t xml:space="preserve"> de abril de 2016.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  <w:bookmarkStart w:id="0" w:name="_GoBack"/>
      <w:bookmarkEnd w:id="0"/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1022" w14:textId="77777777" w:rsidR="000B512B" w:rsidRDefault="000B512B" w:rsidP="009C4DCF">
      <w:pPr>
        <w:spacing w:after="0"/>
      </w:pPr>
      <w:r>
        <w:separator/>
      </w:r>
    </w:p>
  </w:endnote>
  <w:endnote w:type="continuationSeparator" w:id="0">
    <w:p w14:paraId="5D6D7839" w14:textId="77777777" w:rsidR="000B512B" w:rsidRDefault="000B512B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61F09" w14:textId="77777777" w:rsidR="000B512B" w:rsidRDefault="000B512B" w:rsidP="009C4DCF">
      <w:pPr>
        <w:spacing w:after="0"/>
      </w:pPr>
      <w:r>
        <w:separator/>
      </w:r>
    </w:p>
  </w:footnote>
  <w:footnote w:type="continuationSeparator" w:id="0">
    <w:p w14:paraId="55C3B10C" w14:textId="77777777" w:rsidR="000B512B" w:rsidRDefault="000B512B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E257F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6232BB-A868-2249-8D6F-2E926AE3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1773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13</cp:revision>
  <cp:lastPrinted>2018-04-11T12:24:00Z</cp:lastPrinted>
  <dcterms:created xsi:type="dcterms:W3CDTF">2018-04-04T06:55:00Z</dcterms:created>
  <dcterms:modified xsi:type="dcterms:W3CDTF">2018-04-12T13:15:00Z</dcterms:modified>
</cp:coreProperties>
</file>