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504BC251" w:rsidR="00DC2284" w:rsidRPr="00DC2284" w:rsidRDefault="00DC2284" w:rsidP="00DC2284">
      <w:pPr>
        <w:jc w:val="center"/>
        <w:rPr>
          <w:sz w:val="28"/>
        </w:rPr>
      </w:pPr>
      <w:r w:rsidRPr="00DC2284">
        <w:rPr>
          <w:sz w:val="28"/>
        </w:rPr>
        <w:t>(</w:t>
      </w:r>
      <w:r w:rsidR="008626B9" w:rsidRPr="005E3CD1">
        <w:rPr>
          <w:sz w:val="28"/>
          <w:shd w:val="clear" w:color="auto" w:fill="FFFF00"/>
        </w:rPr>
        <w:t>Gesminho</w:t>
      </w:r>
      <w:r w:rsidR="00C35284" w:rsidRPr="005E3CD1">
        <w:rPr>
          <w:sz w:val="28"/>
          <w:shd w:val="clear" w:color="auto" w:fill="FFFF00"/>
        </w:rPr>
        <w:t>-Assessoria de Negócios,</w:t>
      </w:r>
      <w:r w:rsidR="00B20A4F" w:rsidRPr="005E3CD1">
        <w:rPr>
          <w:sz w:val="28"/>
          <w:shd w:val="clear" w:color="auto" w:fill="FFFF00"/>
        </w:rPr>
        <w:t xml:space="preserve"> Lda.</w:t>
      </w:r>
      <w:r w:rsidR="00B20A4F">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A05D1C">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Data Protection Officer</w:t>
            </w:r>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r w:rsidRPr="00AD1C91">
              <w:rPr>
                <w:i/>
              </w:rPr>
              <w:t>pendrive</w:t>
            </w:r>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r>
              <w:rPr>
                <w:i/>
              </w:rPr>
              <w:t>Access</w:t>
            </w:r>
            <w:r w:rsidRPr="001C05FB">
              <w:rPr>
                <w:i/>
              </w:rPr>
              <w:t>Point</w:t>
            </w:r>
            <w:r>
              <w:rPr>
                <w:i/>
              </w:rPr>
              <w:t>s</w:t>
            </w:r>
            <w:r>
              <w:t xml:space="preserve"> (dispositivo para difusão de sinal WiFi)</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Basic Input/</w:t>
            </w:r>
            <w:r w:rsidRPr="00156B11">
              <w:rPr>
                <w:i/>
                <w:lang w:val="en-US"/>
              </w:rPr>
              <w:t>Output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r w:rsidRPr="001A5BE6">
              <w:rPr>
                <w:i/>
              </w:rPr>
              <w:t>pendrives</w:t>
            </w:r>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Kaspersky Internet Security</w:t>
            </w:r>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0C12A1">
              <w:rPr>
                <w:i/>
              </w:rPr>
              <w:t>Instant Messaging</w:t>
            </w:r>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Local Area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Network Attached Storage</w:t>
            </w:r>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Secure Sockets Layer</w:t>
            </w:r>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r w:rsidRPr="00CC6666">
              <w:rPr>
                <w:i/>
              </w:rPr>
              <w:t>blue-ray</w:t>
            </w:r>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rsidRPr="0042584B">
              <w:rPr>
                <w:i/>
              </w:rPr>
              <w:t>Uninterruptible Power Supply</w:t>
            </w:r>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Virtual Machine</w:t>
            </w:r>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(wired)</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5E3CD1">
        <w:rPr>
          <w:shd w:val="clear" w:color="auto" w:fill="FFFF00"/>
        </w:rPr>
        <w:t xml:space="preserve">ORGANIZAÇÃO </w:t>
      </w:r>
      <w:r w:rsidR="005E3CD1" w:rsidRPr="005E3CD1">
        <w:rPr>
          <w:shd w:val="clear" w:color="auto" w:fill="FFFF00"/>
        </w:rPr>
        <w:t>Gesminho-Assessoria de Negócios</w:t>
      </w:r>
      <w:r w:rsidR="00C538C1" w:rsidRPr="005E3CD1">
        <w:rPr>
          <w:shd w:val="clear" w:color="auto" w:fill="FFFF00"/>
        </w:rPr>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0CAAE85F"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Gesminho-Assessoria de Negócios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7822A215"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806"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61DB352A" w:rsidR="00E87416"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394A550B"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F54C58" w:rsidRPr="005E3CD1">
        <w:rPr>
          <w:shd w:val="clear" w:color="auto" w:fill="FFFF00"/>
        </w:rPr>
        <w:t>2018-04-17</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commentRangeStart w:id="10"/>
            <w:r w:rsidR="008C2E99">
              <w:rPr>
                <w:color w:val="000000" w:themeColor="text1"/>
              </w:rPr>
              <w:t>PELO TRATAMENTO</w:t>
            </w:r>
            <w:commentRangeEnd w:id="10"/>
            <w:r w:rsidR="008C2E99">
              <w:rPr>
                <w:rStyle w:val="Refdecomentrio"/>
              </w:rPr>
              <w:commentReference w:id="10"/>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681"/>
        <w:gridCol w:w="1872"/>
        <w:gridCol w:w="6223"/>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commentRangeStart w:id="11"/>
            <w:r w:rsidRPr="00DE0B39">
              <w:rPr>
                <w:b w:val="0"/>
              </w:rPr>
              <w:t>V</w:t>
            </w:r>
            <w:commentRangeEnd w:id="11"/>
            <w:r w:rsidR="002937F0">
              <w:rPr>
                <w:rStyle w:val="Refdecomentrio"/>
                <w:b w:val="0"/>
                <w:bCs w:val="0"/>
              </w:rPr>
              <w:commentReference w:id="11"/>
            </w:r>
            <w:r w:rsidRPr="00DE0B39">
              <w:rPr>
                <w:b w:val="0"/>
              </w:rPr>
              <w:t>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A05D1C">
        <w:rPr>
          <w:color w:val="000000" w:themeColor="text1"/>
        </w:rPr>
        <w:t>VI -1</w:t>
      </w:r>
      <w:r w:rsidR="009323E4">
        <w:rPr>
          <w:color w:val="000000" w:themeColor="text1"/>
        </w:rPr>
        <w:fldChar w:fldCharType="end"/>
      </w:r>
      <w:r w:rsidRPr="00F550D2">
        <w:rPr>
          <w:color w:val="000000" w:themeColor="text1"/>
        </w:rPr>
        <w:t>); ii)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A05D1C">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A05D1C">
        <w:t>CARACTERIZAÇÃO DO SISTEMA</w:t>
      </w:r>
      <w:r w:rsidR="00A055C5">
        <w:rPr>
          <w:color w:val="000000" w:themeColor="text1"/>
        </w:rPr>
        <w:fldChar w:fldCharType="end"/>
      </w:r>
      <w:r w:rsidRPr="00F550D2">
        <w:rPr>
          <w:color w:val="000000" w:themeColor="text1"/>
        </w:rPr>
        <w:t xml:space="preserve">; iii)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A05D1C">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A05D1C">
        <w:t>REGISTOS</w:t>
      </w:r>
      <w:r w:rsidR="00A055C5">
        <w:rPr>
          <w:color w:val="000000" w:themeColor="text1"/>
        </w:rPr>
        <w:fldChar w:fldCharType="end"/>
      </w:r>
      <w:r w:rsidRPr="00F550D2">
        <w:rPr>
          <w:color w:val="000000" w:themeColor="text1"/>
        </w:rPr>
        <w:t xml:space="preserve">; iv) </w:t>
      </w:r>
      <w:r w:rsidR="001A5928" w:rsidRPr="003242CE">
        <w:rPr>
          <w:color w:val="000000" w:themeColor="text1"/>
        </w:rPr>
        <w:t>identificação de dispositivos e aplicações com os respetivos ID</w:t>
      </w:r>
      <w:r w:rsidR="00F61C1D">
        <w:rPr>
          <w:color w:val="000000" w:themeColor="text1"/>
        </w:rPr>
        <w:t>s</w:t>
      </w:r>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A05D1C">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A05D1C">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A05D1C">
        <w:t>PLANO DE SEGURAN</w:t>
      </w:r>
      <w:r w:rsidR="00A05D1C" w:rsidRPr="00B42722">
        <w:t xml:space="preserve">ÇA E </w:t>
      </w:r>
      <w:r w:rsidR="00A05D1C">
        <w:t>DISPONIBILIDADE</w:t>
      </w:r>
      <w:r w:rsidR="005E7B08">
        <w:rPr>
          <w:color w:val="000000" w:themeColor="text1"/>
        </w:rPr>
        <w:fldChar w:fldCharType="end"/>
      </w:r>
      <w:r w:rsidRPr="00F550D2">
        <w:rPr>
          <w:color w:val="000000" w:themeColor="text1"/>
        </w:rPr>
        <w:t>); e vi</w:t>
      </w:r>
      <w:r w:rsidR="001A5928">
        <w:rPr>
          <w:color w:val="000000" w:themeColor="text1"/>
        </w:rPr>
        <w:t>i</w:t>
      </w:r>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A05D1C">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A05D1C">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2" w:name="_Ref509331649"/>
      <w:r>
        <w:lastRenderedPageBreak/>
        <w:t>CALENDÁRIO</w:t>
      </w:r>
      <w:bookmarkEnd w:id="12"/>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3" w:name="_Ref507840668"/>
      <w:r>
        <w:t>Compromissos</w:t>
      </w:r>
      <w:bookmarkEnd w:id="13"/>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A05D1C">
        <w:t>3.2</w:t>
      </w:r>
      <w:r w:rsidR="000B62DF">
        <w:fldChar w:fldCharType="end"/>
      </w:r>
      <w:r w:rsidR="000B62DF">
        <w:t>.</w:t>
      </w:r>
    </w:p>
    <w:p w14:paraId="0B324C9E" w14:textId="12F93065" w:rsidR="00F5696D" w:rsidRDefault="00F5696D" w:rsidP="00742488">
      <w:r>
        <w:t>São exemplos de compromissos: i) renovações de licenciamento; ii) renovações de contratos de assistência</w:t>
      </w:r>
      <w:r w:rsidR="00A67BC3">
        <w:t>;</w:t>
      </w:r>
      <w:r>
        <w:t xml:space="preserve"> iii) revisões a </w:t>
      </w:r>
      <w:r w:rsidRPr="00DE1DCD">
        <w:rPr>
          <w:i/>
        </w:rPr>
        <w:t>hardware</w:t>
      </w:r>
      <w:r>
        <w:t xml:space="preserve"> (e.g. UPS); iii)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4A045A25"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2017-12-22</w:t>
            </w:r>
          </w:p>
        </w:tc>
      </w:tr>
      <w:tr w:rsidR="00DB6182" w14:paraId="14B4318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14B8A3F3"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2018-01-16</w:t>
            </w:r>
          </w:p>
        </w:tc>
      </w:tr>
      <w:tr w:rsidR="00DB6182" w14:paraId="3A989E14"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6E5494E6"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2018-12-13</w:t>
            </w:r>
          </w:p>
        </w:tc>
      </w:tr>
      <w:tr w:rsidR="00DB6182" w14:paraId="55BC004F" w14:textId="77777777" w:rsidTr="00DB6182">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83E1D5" w14:textId="0120A36D"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0C1D6496"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64F79" w14:textId="5C2A4DC9"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78F904E"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87673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r w:rsidRPr="00D6178E">
        <w:rPr>
          <w:i/>
        </w:rPr>
        <w:t>Shift</w:t>
      </w:r>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4" w:name="_Ref507840900"/>
      <w:r>
        <w:t>Cronograma</w:t>
      </w:r>
      <w:bookmarkEnd w:id="14"/>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A05D1C">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A05D1C">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A05D1C">
        <w:t>CARACTERIZAÇÃO DO SISTEMA</w:t>
      </w:r>
      <w:r w:rsidR="00DE2364">
        <w:fldChar w:fldCharType="end"/>
      </w:r>
      <w:r w:rsidR="005828FE" w:rsidRPr="005828FE">
        <w:t>.</w:t>
      </w:r>
    </w:p>
    <w:p w14:paraId="5C3510FC" w14:textId="1DF6C049" w:rsidR="006A3EEB" w:rsidRDefault="0068150E" w:rsidP="007E3586">
      <w:r>
        <w:lastRenderedPageBreak/>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86"/>
        <w:gridCol w:w="5210"/>
        <w:gridCol w:w="1878"/>
        <w:gridCol w:w="1402"/>
      </w:tblGrid>
      <w:tr w:rsidR="00146FBD" w14:paraId="7ABC76DD"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2CEA5EDF" w:rsidR="00146FBD" w:rsidRDefault="00DB6182" w:rsidP="00807071">
            <w:pPr>
              <w:jc w:val="left"/>
            </w:pPr>
            <w:r>
              <w:t>ANO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86"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17"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886"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417"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E3894" w14:paraId="3C4F27A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7EF51F" w14:textId="77777777" w:rsidR="009A5712"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p w14:paraId="5677DFF8" w14:textId="6C7FD48B" w:rsidR="009B47BC" w:rsidRPr="00B61A37" w:rsidRDefault="009A5712" w:rsidP="00BA3CD2">
            <w:pPr>
              <w:jc w:val="left"/>
              <w:cnfStyle w:val="000000000000" w:firstRow="0" w:lastRow="0" w:firstColumn="0" w:lastColumn="0" w:oddVBand="0" w:evenVBand="0" w:oddHBand="0" w:evenHBand="0" w:firstRowFirstColumn="0" w:firstRowLastColumn="0" w:lastRowFirstColumn="0" w:lastRowLastColumn="0"/>
            </w:pPr>
            <w:r>
              <w:t>REC002,</w:t>
            </w:r>
            <w:r w:rsidR="009B47BC">
              <w:t xml:space="preserve">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E3894" w14:paraId="4816430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2274724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0C75549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E3894" w14:paraId="1576076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3369C3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A39A7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D9342A"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18F42015" w14:textId="28B32BB7"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5F8928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65C0D09"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33B992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57E27A05"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3200578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9E3894" w14:paraId="4E16C8FE"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392D03" w14:textId="77777777"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80BD76" w14:textId="77777777"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F1048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REE001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B476C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DAD05BC"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6476BD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DB1FD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24CE2A84" w14:textId="0E6218A9"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67269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BE54D4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0D709B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0255C23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22C1BCD"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9E3894" w14:paraId="41AB8ACB" w14:textId="77777777" w:rsidTr="001818A8">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61EA83A" w:rsidR="009E3894" w:rsidRDefault="009E3894" w:rsidP="009E3894">
            <w:pPr>
              <w:jc w:val="left"/>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2CEFC4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1543BC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F5534B"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48AA2EB3" w14:textId="2A8945F4"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653C3C0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30213E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666EFE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1F6FAF8B"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0F9650E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2D7EC8D8"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1D80D640"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9A5712">
        <w:trPr>
          <w:trHeight w:val="292"/>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commentRangeStart w:id="15"/>
            <w:r>
              <w:rPr>
                <w:b w:val="0"/>
              </w:rPr>
              <w:lastRenderedPageBreak/>
              <w:t>Maio</w:t>
            </w:r>
            <w:commentRangeEnd w:id="15"/>
            <w:r>
              <w:rPr>
                <w:rStyle w:val="Refdecomentrio"/>
                <w:b w:val="0"/>
                <w:bCs w:val="0"/>
              </w:rPr>
              <w:commentReference w:id="15"/>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commentRangeStart w:id="16"/>
            <w:r>
              <w:rPr>
                <w:b w:val="0"/>
              </w:rPr>
              <w:t>Maio</w:t>
            </w:r>
            <w:commentRangeEnd w:id="16"/>
            <w:r>
              <w:rPr>
                <w:rStyle w:val="Refdecomentrio"/>
                <w:b w:val="0"/>
                <w:bCs w:val="0"/>
              </w:rPr>
              <w:commentReference w:id="16"/>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0E1EF544" w14:textId="71CB8778"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5459BB9B" w:rsidR="009E3894" w:rsidRPr="00B61A37" w:rsidRDefault="002937F0" w:rsidP="009E3894">
            <w:pPr>
              <w:jc w:val="left"/>
              <w:rPr>
                <w:b w:val="0"/>
              </w:rPr>
            </w:pPr>
            <w:commentRangeStart w:id="17"/>
            <w:r>
              <w:rPr>
                <w:b w:val="0"/>
              </w:rPr>
              <w:t>Maio</w:t>
            </w:r>
            <w:commentRangeEnd w:id="17"/>
            <w:r>
              <w:rPr>
                <w:rStyle w:val="Refdecomentrio"/>
                <w:b w:val="0"/>
                <w:bCs w:val="0"/>
              </w:rPr>
              <w:commentReference w:id="17"/>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6C4F0FCC" w14:textId="77777777" w:rsidR="00EB0229" w:rsidRDefault="00EB0229" w:rsidP="00EB0229">
      <w:bookmarkStart w:id="18"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9" w:name="_Ref511227436"/>
      <w:r>
        <w:t xml:space="preserve">CARACTERIZAÇÃO DO </w:t>
      </w:r>
      <w:r w:rsidR="00DF745B">
        <w:t>SISTEMA</w:t>
      </w:r>
      <w:bookmarkEnd w:id="18"/>
      <w:bookmarkEnd w:id="19"/>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5"/>
        <w:gridCol w:w="5562"/>
      </w:tblGrid>
      <w:tr w:rsidR="004E2EE8" w14:paraId="610051FB" w14:textId="077D35D9"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16EAE949" w14:textId="77777777" w:rsidR="004E2EE8" w:rsidRDefault="004E2EE8" w:rsidP="00DB6182">
            <w:pPr>
              <w:jc w:val="left"/>
            </w:pPr>
            <w:r>
              <w:t>ID</w:t>
            </w:r>
          </w:p>
        </w:tc>
        <w:tc>
          <w:tcPr>
            <w:tcW w:w="3231" w:type="dxa"/>
            <w:tcBorders>
              <w:top w:val="single" w:sz="4" w:space="0" w:color="999999" w:themeColor="text1" w:themeTint="66"/>
              <w:bottom w:val="single" w:sz="12" w:space="0" w:color="595959" w:themeColor="text1" w:themeTint="A6"/>
            </w:tcBorders>
          </w:tcPr>
          <w:p w14:paraId="4D04439A" w14:textId="77777777"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37A2399F" w14:textId="49A8B97D"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231"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52FB47BA" w14:textId="0FD9812B"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9A5712">
              <w:rPr>
                <w:color w:val="000000" w:themeColor="text1"/>
              </w:rPr>
              <w:t>N/A</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776" w:type="dxa"/>
        <w:tblLook w:val="04A0" w:firstRow="1" w:lastRow="0" w:firstColumn="1" w:lastColumn="0" w:noHBand="0" w:noVBand="1"/>
      </w:tblPr>
      <w:tblGrid>
        <w:gridCol w:w="1009"/>
        <w:gridCol w:w="6230"/>
        <w:gridCol w:w="2537"/>
      </w:tblGrid>
      <w:tr w:rsidR="00CF05A1" w:rsidRPr="004D7EF1" w14:paraId="0A7A853E" w14:textId="77777777" w:rsidTr="00DB618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29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51"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29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51"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DB6182">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29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51"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4D7EF1" w:rsidRPr="004D7EF1" w14:paraId="0A5BF78D"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90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3944"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xml:space="preserve">), </w:t>
      </w:r>
      <w:r w:rsidR="00E5001B">
        <w:lastRenderedPageBreak/>
        <w:t>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A05D1C">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A05D1C">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0">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p w14:paraId="263D08B1" w14:textId="77777777" w:rsidR="009A5712" w:rsidRDefault="009A5712" w:rsidP="00205CE7"/>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9A5712" w14:paraId="4A7753A0"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lastRenderedPageBreak/>
              <w:t>ID</w:t>
            </w:r>
          </w:p>
        </w:tc>
        <w:tc>
          <w:tcPr>
            <w:tcW w:w="4253"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B626F06"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Router Technicolor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2074"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20"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20"/>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DE0B39" w14:paraId="5FAAEF47"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5195"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452"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A05D1C">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4690044" w:rsidR="00A87354" w:rsidRDefault="00D56AA1" w:rsidP="00CD564D">
      <w:r>
        <w:rPr>
          <w:noProof/>
          <w:lang w:eastAsia="pt-PT"/>
        </w:rPr>
        <w:lastRenderedPageBreak/>
        <w:drawing>
          <wp:inline distT="0" distB="0" distL="0" distR="0" wp14:anchorId="1206C04A" wp14:editId="3BD20DD2">
            <wp:extent cx="6181090" cy="6759575"/>
            <wp:effectExtent l="0" t="0" r="0" b="0"/>
            <wp:docPr id="2" name="Imagem 2" descr="/Users/martamartinho/GitHub/TIC/Gesminho-Diagnostico/DSPI/Arquitetura/SE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GitHub/TIC/Gesminho-Diagnostico/DSPI/Arquitetura/SEG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090" cy="6759575"/>
                    </a:xfrm>
                    <a:prstGeom prst="rect">
                      <a:avLst/>
                    </a:prstGeom>
                    <a:noFill/>
                    <a:ln>
                      <a:noFill/>
                    </a:ln>
                  </pic:spPr>
                </pic:pic>
              </a:graphicData>
            </a:graphic>
          </wp:inline>
        </w:drawing>
      </w:r>
      <w:bookmarkStart w:id="21" w:name="_GoBack"/>
      <w:bookmarkEnd w:id="21"/>
    </w:p>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4"/>
      </w:tblGrid>
      <w:tr w:rsidR="009A5712" w14:paraId="15053B14" w14:textId="77777777" w:rsidTr="009A571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4678"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06D45ED8"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39565B0C" w14:textId="77777777" w:rsidR="00E5001B" w:rsidRPr="008E7305"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3645D5CB" w14:textId="18C641B7" w:rsidR="000A214F" w:rsidRPr="008E7305"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lang w:val="it-IT"/>
              </w:rPr>
              <w:lastRenderedPageBreak/>
              <w:t>UPS</w:t>
            </w:r>
            <w:r w:rsidR="003E3D32" w:rsidRPr="008E7305">
              <w:rPr>
                <w:color w:val="000000" w:themeColor="text1"/>
                <w:lang w:val="it-IT"/>
              </w:rPr>
              <w:t xml:space="preserve"> – Smart </w:t>
            </w:r>
            <w:r w:rsidR="00435C55" w:rsidRPr="008E7305">
              <w:rPr>
                <w:color w:val="000000" w:themeColor="text1"/>
                <w:lang w:val="it-IT"/>
              </w:rPr>
              <w:t xml:space="preserve">UPS </w:t>
            </w:r>
            <w:r w:rsidR="003E3D32" w:rsidRPr="008E7305">
              <w:rPr>
                <w:color w:val="000000" w:themeColor="text1"/>
                <w:lang w:val="it-IT"/>
              </w:rPr>
              <w:t>online</w:t>
            </w:r>
            <w:r w:rsidR="00435C55" w:rsidRPr="008E7305">
              <w:rPr>
                <w:color w:val="000000" w:themeColor="text1"/>
                <w:lang w:val="it-IT"/>
              </w:rPr>
              <w:t xml:space="preserve"> interativa</w:t>
            </w:r>
            <w:r w:rsidR="003E3D32" w:rsidRPr="008E7305">
              <w:rPr>
                <w:color w:val="000000" w:themeColor="text1"/>
                <w:lang w:val="it-IT"/>
              </w:rPr>
              <w:t xml:space="preserve"> </w:t>
            </w:r>
            <w:r w:rsidR="00552792" w:rsidRPr="008E7305">
              <w:rPr>
                <w:color w:val="000000" w:themeColor="text1"/>
                <w:lang w:val="it-IT"/>
              </w:rPr>
              <w:t>700</w:t>
            </w:r>
            <w:r w:rsidR="003E3D32" w:rsidRPr="008E7305">
              <w:rPr>
                <w:color w:val="000000" w:themeColor="text1"/>
                <w:lang w:val="it-IT"/>
              </w:rPr>
              <w:t xml:space="preserve">VA </w:t>
            </w:r>
          </w:p>
          <w:p w14:paraId="6681AE1F" w14:textId="5C124A90" w:rsidR="003E3D32" w:rsidRPr="008E7305" w:rsidRDefault="00850A48"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00552792" w:rsidRPr="008E7305">
              <w:rPr>
                <w:color w:val="000000" w:themeColor="text1"/>
                <w:lang w:val="it-IT"/>
              </w:rPr>
              <w:t>Smart-UPS</w:t>
            </w:r>
            <w:r w:rsidR="000F6396" w:rsidRPr="008E7305">
              <w:rPr>
                <w:lang w:val="it-IT"/>
              </w:rPr>
              <w:t xml:space="preserve"> </w:t>
            </w:r>
            <w:r w:rsidR="00552792" w:rsidRPr="008E7305">
              <w:rPr>
                <w:lang w:val="it-IT"/>
              </w:rPr>
              <w:t>700</w:t>
            </w:r>
            <w:r w:rsidRPr="008E7305">
              <w:rPr>
                <w:lang w:val="it-IT"/>
              </w:rP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proofErr w:type="gramStart"/>
            <w:r w:rsidRPr="00E5001B">
              <w:t xml:space="preserve">: </w:t>
            </w:r>
            <w:r>
              <w:t>Desconhecida</w:t>
            </w:r>
            <w:proofErr w:type="gramEnd"/>
          </w:p>
        </w:tc>
        <w:tc>
          <w:tcPr>
            <w:tcW w:w="1985"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lastRenderedPageBreak/>
              <w:t>N/A</w:t>
            </w:r>
          </w:p>
        </w:tc>
        <w:tc>
          <w:tcPr>
            <w:tcW w:w="1984"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4627"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985"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984" w:type="dxa"/>
            <w:gridSpan w:val="2"/>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r w:rsidRPr="00D77518">
        <w:rPr>
          <w:i/>
        </w:rPr>
        <w:t>wired</w:t>
      </w:r>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9A5712">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1FD628ED" w14:textId="4CB6067D" w:rsidR="005748B5" w:rsidRPr="00D77518"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commentRangeStart w:id="22"/>
            <w:r>
              <w:rPr>
                <w:color w:val="000000" w:themeColor="text1"/>
                <w:lang w:val="en-US"/>
              </w:rPr>
              <w:t>[</w:t>
            </w:r>
            <w:commentRangeEnd w:id="22"/>
            <w:r w:rsidR="00A92316">
              <w:rPr>
                <w:rStyle w:val="Refdecomentrio"/>
              </w:rPr>
              <w:commentReference w:id="22"/>
            </w:r>
            <w:commentRangeStart w:id="23"/>
            <w:r>
              <w:rPr>
                <w:color w:val="000000" w:themeColor="text1"/>
                <w:lang w:val="en-US"/>
              </w:rPr>
              <w:t>ESS0</w:t>
            </w:r>
            <w:r w:rsidR="00A92316">
              <w:rPr>
                <w:color w:val="000000" w:themeColor="text1"/>
                <w:lang w:val="en-US"/>
              </w:rPr>
              <w:t>01</w:t>
            </w:r>
            <w:commentRangeEnd w:id="23"/>
            <w:r w:rsidR="00A92316">
              <w:rPr>
                <w:rStyle w:val="Refdecomentrio"/>
              </w:rPr>
              <w:commentReference w:id="23"/>
            </w:r>
            <w:r>
              <w:rPr>
                <w:color w:val="000000" w:themeColor="text1"/>
                <w:lang w:val="en-US"/>
              </w:rPr>
              <w:t>]</w:t>
            </w:r>
            <w:r w:rsidR="00E510E8">
              <w:rPr>
                <w:color w:val="000000" w:themeColor="text1"/>
                <w:lang w:val="en-US"/>
              </w:rPr>
              <w:t xml:space="preserve"> I</w:t>
            </w:r>
            <w:r w:rsidR="005748B5">
              <w:rPr>
                <w:color w:val="000000" w:themeColor="text1"/>
                <w:lang w:val="en-US"/>
              </w:rPr>
              <w:t>nclui switch 4 portas</w:t>
            </w:r>
          </w:p>
        </w:tc>
        <w:tc>
          <w:tcPr>
            <w:tcW w:w="1985" w:type="dxa"/>
            <w:tcBorders>
              <w:top w:val="single" w:sz="12" w:space="0" w:color="595959" w:themeColor="text1" w:themeTint="A6"/>
            </w:tcBorders>
          </w:tcPr>
          <w:p w14:paraId="75ECD18E" w14:textId="14DE5FE3" w:rsidR="005748B5"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rPr>
            </w:pPr>
            <w:commentRangeStart w:id="24"/>
            <w:r>
              <w:rPr>
                <w:color w:val="000000" w:themeColor="text1"/>
              </w:rPr>
              <w:t>[</w:t>
            </w:r>
            <w:commentRangeEnd w:id="24"/>
            <w:r w:rsidR="00A92316">
              <w:rPr>
                <w:rStyle w:val="Refdecomentrio"/>
              </w:rPr>
              <w:commentReference w:id="24"/>
            </w:r>
            <w:r>
              <w:rPr>
                <w:color w:val="000000" w:themeColor="text1"/>
              </w:rPr>
              <w:t>ESS001]</w:t>
            </w:r>
          </w:p>
        </w:tc>
        <w:tc>
          <w:tcPr>
            <w:tcW w:w="1984" w:type="dxa"/>
            <w:tcBorders>
              <w:top w:val="single" w:sz="12" w:space="0" w:color="595959" w:themeColor="text1" w:themeTint="A6"/>
            </w:tcBorders>
          </w:tcPr>
          <w:p w14:paraId="19301D0A" w14:textId="7101FE95" w:rsidR="005748B5" w:rsidRDefault="009A5712" w:rsidP="008547A8">
            <w:pPr>
              <w:cnfStyle w:val="000000000000" w:firstRow="0" w:lastRow="0" w:firstColumn="0" w:lastColumn="0" w:oddVBand="0" w:evenVBand="0" w:oddHBand="0" w:evenHBand="0" w:firstRowFirstColumn="0" w:firstRowLastColumn="0" w:lastRowFirstColumn="0" w:lastRowLastColumn="0"/>
              <w:rPr>
                <w:color w:val="000000" w:themeColor="text1"/>
              </w:rPr>
            </w:pPr>
            <w:commentRangeStart w:id="25"/>
            <w:r>
              <w:rPr>
                <w:color w:val="000000" w:themeColor="text1"/>
              </w:rPr>
              <w:t>[</w:t>
            </w:r>
            <w:commentRangeEnd w:id="25"/>
            <w:r w:rsidR="00A92316">
              <w:rPr>
                <w:rStyle w:val="Refdecomentrio"/>
              </w:rPr>
              <w:commentReference w:id="25"/>
            </w:r>
            <w:r>
              <w:rPr>
                <w:color w:val="000000" w:themeColor="text1"/>
              </w:rPr>
              <w:t>ESS001]</w:t>
            </w:r>
          </w:p>
        </w:tc>
      </w:tr>
    </w:tbl>
    <w:p w14:paraId="7540ED0A" w14:textId="0D6C925E" w:rsidR="009A5712" w:rsidRDefault="009A5712" w:rsidP="00A05D1C"/>
    <w:p w14:paraId="56D28893" w14:textId="50FCCDB6" w:rsidR="009A5712" w:rsidRDefault="009A5712" w:rsidP="00A05D1C"/>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inclui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lastRenderedPageBreak/>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985"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527"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2479D567"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54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9A5712">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4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HP Desk</w:t>
            </w:r>
            <w:r w:rsidR="007824FF" w:rsidRPr="001D0191">
              <w:rPr>
                <w:color w:val="000000" w:themeColor="text1"/>
              </w:rPr>
              <w:t xml:space="preserve">jet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5"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lastRenderedPageBreak/>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r w:rsidR="00DE0B39" w:rsidRPr="00DE0B39">
        <w:rPr>
          <w:i/>
        </w:rPr>
        <w:t>p</w:t>
      </w:r>
      <w:r w:rsidR="00DA2545" w:rsidRPr="00DE0B39">
        <w:rPr>
          <w:i/>
        </w:rPr>
        <w:t>endrive</w:t>
      </w:r>
      <w:r w:rsidR="00003637">
        <w:rPr>
          <w:i/>
        </w:rPr>
        <w:t>s</w:t>
      </w:r>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276"/>
        <w:gridCol w:w="2132"/>
        <w:gridCol w:w="6379"/>
      </w:tblGrid>
      <w:tr w:rsidR="00B43DDD" w14:paraId="05BE76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79"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79"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lastRenderedPageBreak/>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Internet Security</w:t>
            </w:r>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A05D1C">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lastRenderedPageBreak/>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t>APP00</w:t>
            </w:r>
            <w:r w:rsidR="0037768C">
              <w:rPr>
                <w:b w:val="0"/>
                <w:color w:val="000000" w:themeColor="text1"/>
              </w:rPr>
              <w:t>3</w:t>
            </w:r>
          </w:p>
        </w:tc>
        <w:tc>
          <w:tcPr>
            <w:tcW w:w="8511"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0828DD">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383"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130"/>
        <w:gridCol w:w="4167"/>
        <w:gridCol w:w="3470"/>
      </w:tblGrid>
      <w:tr w:rsidR="003472B0" w14:paraId="3A31FF6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76"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0828DD">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476"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0828DD">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A05D1C">
              <w:rPr>
                <w:color w:val="000000" w:themeColor="text1"/>
              </w:rPr>
              <w:t>VI -3</w:t>
            </w:r>
            <w:r>
              <w:rPr>
                <w:color w:val="000000" w:themeColor="text1"/>
              </w:rPr>
              <w:fldChar w:fldCharType="end"/>
            </w:r>
          </w:p>
        </w:tc>
        <w:tc>
          <w:tcPr>
            <w:tcW w:w="3476"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0"/>
        <w:gridCol w:w="3686"/>
        <w:gridCol w:w="4961"/>
      </w:tblGrid>
      <w:tr w:rsidR="00A44A6D" w14:paraId="51F39E3B" w14:textId="77777777" w:rsidTr="00A44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1FEB71A2" w14:textId="77777777" w:rsidR="000345DD" w:rsidRDefault="000345DD" w:rsidP="001B0991">
            <w:pPr>
              <w:jc w:val="left"/>
            </w:pPr>
            <w:r>
              <w:t>ID</w:t>
            </w:r>
          </w:p>
        </w:tc>
        <w:tc>
          <w:tcPr>
            <w:tcW w:w="3686"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A44A6D">
        <w:trPr>
          <w:trHeight w:val="489"/>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686"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A05D1C">
              <w:t>VI -3</w:t>
            </w:r>
            <w:r w:rsidR="00634ABE">
              <w:fldChar w:fldCharType="end"/>
            </w:r>
          </w:p>
        </w:tc>
        <w:tc>
          <w:tcPr>
            <w:tcW w:w="4961"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Cópias de segurança onde consta informação operacional do ERP </w:t>
            </w:r>
            <w:r>
              <w:rPr>
                <w:color w:val="000000" w:themeColor="text1"/>
              </w:rPr>
              <w:lastRenderedPageBreak/>
              <w:t>Primavera e dos restantes ficheiros da ORGANIZAÇÃO.</w:t>
            </w:r>
          </w:p>
        </w:tc>
      </w:tr>
    </w:tbl>
    <w:p w14:paraId="4230B421" w14:textId="77777777" w:rsidR="009D1739" w:rsidRDefault="009D1739" w:rsidP="009D1739">
      <w:pPr>
        <w:pStyle w:val="RGPD-T2"/>
      </w:pPr>
      <w:r>
        <w:lastRenderedPageBreak/>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418"/>
        <w:gridCol w:w="7093"/>
      </w:tblGrid>
      <w:tr w:rsidR="00A0451D" w14:paraId="4377AA6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418"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7093"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8596F">
            <w:pPr>
              <w:jc w:val="left"/>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c>
          <w:tcPr>
            <w:tcW w:w="7093" w:type="dxa"/>
            <w:tcBorders>
              <w:top w:val="single" w:sz="12" w:space="0" w:color="595959" w:themeColor="text1" w:themeTint="A6"/>
            </w:tcBorders>
          </w:tcPr>
          <w:p w14:paraId="3027A8FD" w14:textId="31640DCF"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r>
              <w:rPr>
                <w:color w:val="000000" w:themeColor="text1"/>
              </w:rPr>
              <w:t>Super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r>
              <w:rPr>
                <w:color w:val="000000" w:themeColor="text1"/>
              </w:rPr>
              <w:t>Super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5E1128DE" w:rsidR="006B5053" w:rsidRPr="002A0072" w:rsidRDefault="003F5230"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2655EFA8" w:rsidR="006B5053" w:rsidRPr="002A0072" w:rsidRDefault="001E5FC1"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lastRenderedPageBreak/>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26" w:name="_Ref507840958"/>
    </w:p>
    <w:p w14:paraId="54C542D1" w14:textId="77777777" w:rsidR="006E09C0" w:rsidRDefault="006E09C0" w:rsidP="006E09C0">
      <w:bookmarkStart w:id="27" w:name="_Ref511227589"/>
    </w:p>
    <w:p w14:paraId="7B519269" w14:textId="77777777" w:rsidR="006E09C0" w:rsidRDefault="006E09C0">
      <w:pPr>
        <w:jc w:val="left"/>
      </w:pPr>
      <w:r>
        <w:br w:type="page"/>
      </w: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2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26"/>
      <w:bookmarkEnd w:id="27"/>
      <w:bookmarkEnd w:id="2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commentRangeStart w:id="29"/>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ii) da necessidade de melhorar continuamente o índice de proteção do SISTEMA com tecnologia atual; e iii)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firmware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commentRangeStart w:id="30"/>
      <w:r>
        <w:t>Alguns dos quadros apresentados nos itens seguintes solicitam um estado individual. Este estado pode ser utilizado pelo AUDITOR para definir: i) uma regra ainda não implementada; ii) uma regra em reavaliação; iii) uma regra de mitigação de risco; etc.</w:t>
      </w:r>
      <w:commentRangeEnd w:id="29"/>
      <w:r>
        <w:rPr>
          <w:rStyle w:val="Refdecomentrio"/>
        </w:rPr>
        <w:commentReference w:id="29"/>
      </w:r>
      <w:commentRangeEnd w:id="30"/>
      <w:r w:rsidR="00680261">
        <w:rPr>
          <w:rStyle w:val="Refdecomentrio"/>
        </w:rPr>
        <w:commentReference w:id="30"/>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commentRangeStart w:id="31"/>
      <w:r>
        <w:t xml:space="preserve">As barreiras de acesso definidas no SISTEMA pretendem impedir o acesso ao SISTEMA por estranhos. </w:t>
      </w:r>
      <w:commentRangeEnd w:id="31"/>
      <w:r>
        <w:rPr>
          <w:rStyle w:val="Refdecomentrio"/>
        </w:rPr>
        <w:commentReference w:id="31"/>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r w:rsidR="00173FCC" w:rsidRPr="00173FCC">
        <w:rPr>
          <w:i/>
        </w:rPr>
        <w:t>firewalls</w:t>
      </w:r>
      <w:r w:rsidR="00173FCC">
        <w:t xml:space="preserve">, </w:t>
      </w:r>
      <w:r w:rsidR="00947772">
        <w:rPr>
          <w:i/>
        </w:rPr>
        <w:t>appli</w:t>
      </w:r>
      <w:r w:rsidR="00173FCC" w:rsidRPr="00173FCC">
        <w:rPr>
          <w:i/>
        </w:rPr>
        <w:t>ances</w:t>
      </w:r>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68596F">
            <w:pPr>
              <w:jc w:val="left"/>
              <w:rPr>
                <w:b w:val="0"/>
              </w:rPr>
            </w:pPr>
            <w:commentRangeStart w:id="32"/>
            <w:r>
              <w:rPr>
                <w:b w:val="0"/>
                <w:color w:val="000000" w:themeColor="text1"/>
              </w:rPr>
              <w:lastRenderedPageBreak/>
              <w:t>ESS001</w:t>
            </w:r>
            <w:commentRangeEnd w:id="32"/>
            <w:r w:rsidR="00A92316">
              <w:rPr>
                <w:rStyle w:val="Refdecomentrio"/>
                <w:b w:val="0"/>
                <w:bCs w:val="0"/>
              </w:rPr>
              <w:commentReference w:id="32"/>
            </w:r>
          </w:p>
        </w:tc>
        <w:tc>
          <w:tcPr>
            <w:tcW w:w="4252" w:type="dxa"/>
            <w:tcBorders>
              <w:top w:val="single" w:sz="12" w:space="0" w:color="595959" w:themeColor="text1" w:themeTint="A6"/>
            </w:tcBorders>
          </w:tcPr>
          <w:p w14:paraId="78416781" w14:textId="2D9D585F"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sidR="00A92316">
              <w:rPr>
                <w:i/>
                <w:color w:val="000000" w:themeColor="text1"/>
              </w:rPr>
              <w:t xml:space="preserve"> com firewall</w:t>
            </w:r>
            <w:r>
              <w:rPr>
                <w:color w:val="000000" w:themeColor="text1"/>
              </w:rPr>
              <w:t xml:space="preserve"> para a internet</w:t>
            </w:r>
          </w:p>
        </w:tc>
        <w:tc>
          <w:tcPr>
            <w:tcW w:w="3539" w:type="dxa"/>
            <w:tcBorders>
              <w:top w:val="single" w:sz="12" w:space="0" w:color="595959" w:themeColor="text1" w:themeTint="A6"/>
            </w:tcBorders>
          </w:tcPr>
          <w:p w14:paraId="002CC9E3" w14:textId="19C68F94"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33" w:name="_Ref510384953"/>
      <w:r>
        <w:t xml:space="preserve">Rede </w:t>
      </w:r>
      <w:r w:rsidR="002E76E5">
        <w:t>local</w:t>
      </w:r>
      <w:bookmarkEnd w:id="33"/>
    </w:p>
    <w:p w14:paraId="697ED0C3" w14:textId="2A5BC193" w:rsidR="005671E5" w:rsidRDefault="00AC65E8" w:rsidP="005671E5">
      <w:r>
        <w:t>Neste ponto consta</w:t>
      </w:r>
      <w:r w:rsidR="005671E5">
        <w:t xml:space="preserve">m as barreiras de admissão à rede </w:t>
      </w:r>
      <w:commentRangeStart w:id="34"/>
      <w:r w:rsidR="00392C64">
        <w:t xml:space="preserve">que devem ser </w:t>
      </w:r>
      <w:r w:rsidR="005671E5">
        <w:t>configuradas</w:t>
      </w:r>
      <w:commentRangeEnd w:id="34"/>
      <w:r w:rsidR="00392C64">
        <w:rPr>
          <w:rStyle w:val="Refdecomentrio"/>
        </w:rPr>
        <w:commentReference w:id="34"/>
      </w:r>
      <w:r w:rsidR="005671E5">
        <w:t xml:space="preserve"> nos dispositivos de distribuição de rede </w:t>
      </w:r>
      <w:r w:rsidR="005671E5" w:rsidRPr="005671E5">
        <w:rPr>
          <w:i/>
        </w:rPr>
        <w:t>wired</w:t>
      </w:r>
      <w:r w:rsidR="005671E5">
        <w:t xml:space="preserve"> e </w:t>
      </w:r>
      <w:r w:rsidR="005671E5" w:rsidRPr="005671E5">
        <w:rPr>
          <w:i/>
        </w:rPr>
        <w:t>wireless</w:t>
      </w:r>
      <w:r w:rsidR="002E76E5">
        <w:t xml:space="preserve"> </w:t>
      </w:r>
      <w:r w:rsidR="00AC2038">
        <w:t xml:space="preserve">(e.g. </w:t>
      </w:r>
      <w:r w:rsidR="004C076A" w:rsidRPr="00947772">
        <w:rPr>
          <w:i/>
        </w:rPr>
        <w:t>switchs</w:t>
      </w:r>
      <w:r w:rsidR="004C076A" w:rsidRPr="00B42722">
        <w:t xml:space="preserve"> com gestão de portas</w:t>
      </w:r>
      <w:r w:rsidR="005671E5">
        <w:t>,</w:t>
      </w:r>
      <w:r w:rsidR="004C076A" w:rsidRPr="00B42722">
        <w:t xml:space="preserve"> </w:t>
      </w:r>
      <w:r w:rsidR="005671E5" w:rsidRPr="005671E5">
        <w:rPr>
          <w:i/>
        </w:rPr>
        <w:t>accesspoints</w:t>
      </w:r>
      <w:r w:rsidR="005671E5">
        <w:t xml:space="preserve"> com filtros </w:t>
      </w:r>
      <w:r w:rsidR="005671E5">
        <w:rPr>
          <w:i/>
        </w:rPr>
        <w:t>m</w:t>
      </w:r>
      <w:r w:rsidR="005671E5" w:rsidRPr="005671E5">
        <w:rPr>
          <w:i/>
        </w:rPr>
        <w:t xml:space="preserve">ac </w:t>
      </w:r>
      <w:r w:rsidR="005671E5">
        <w:rPr>
          <w:i/>
        </w:rPr>
        <w:t>a</w:t>
      </w:r>
      <w:r w:rsidR="005671E5" w:rsidRPr="005671E5">
        <w:rPr>
          <w:i/>
        </w:rPr>
        <w:t>ddress</w:t>
      </w:r>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0828DD">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7DA0EAE1" w:rsidR="00AC65E8" w:rsidRPr="005D362B" w:rsidRDefault="00A92316" w:rsidP="0068596F">
            <w:pPr>
              <w:jc w:val="left"/>
              <w:cnfStyle w:val="000000000000" w:firstRow="0" w:lastRow="0" w:firstColumn="0" w:lastColumn="0" w:oddVBand="0" w:evenVBand="0" w:oddHBand="0" w:evenHBand="0" w:firstRowFirstColumn="0" w:firstRowLastColumn="0" w:lastRowFirstColumn="0" w:lastRowLastColumn="0"/>
            </w:pPr>
            <w:r>
              <w:t>(vazio</w:t>
            </w:r>
            <w:commentRangeStart w:id="35"/>
            <w:r>
              <w:t>)</w:t>
            </w:r>
            <w:commentRangeEnd w:id="35"/>
            <w:r>
              <w:rPr>
                <w:rStyle w:val="Refdecomentrio"/>
              </w:rPr>
              <w:commentReference w:id="35"/>
            </w:r>
          </w:p>
        </w:tc>
      </w:tr>
    </w:tbl>
    <w:p w14:paraId="260435F8" w14:textId="77777777" w:rsidR="009948C6" w:rsidRDefault="004E6F1B" w:rsidP="00E41C46">
      <w:pPr>
        <w:pStyle w:val="RGPD-T3"/>
      </w:pPr>
      <w:r>
        <w:t>Sistemas operativos (SO)</w:t>
      </w:r>
    </w:p>
    <w:p w14:paraId="0A97240B" w14:textId="35D93A16" w:rsidR="00DD17DB" w:rsidRDefault="00F746D8" w:rsidP="00F746D8">
      <w:r>
        <w:t>No quadro seguinte apresenta-se a informação relativa</w:t>
      </w:r>
      <w:r w:rsidR="00362CB7">
        <w:t xml:space="preserve"> </w:t>
      </w:r>
      <w:r>
        <w:t>às</w:t>
      </w:r>
      <w:r w:rsidR="00362CB7">
        <w:t xml:space="preserve"> barreiras de segurança </w:t>
      </w:r>
      <w:commentRangeStart w:id="36"/>
      <w:r w:rsidR="00392C64">
        <w:t xml:space="preserve">cuja implementação deve ficar garantida </w:t>
      </w:r>
      <w:commentRangeEnd w:id="36"/>
      <w:r w:rsidR="00392C64">
        <w:rPr>
          <w:rStyle w:val="Refdecomentrio"/>
        </w:rPr>
        <w:commentReference w:id="36"/>
      </w:r>
      <w:r w:rsidR="00362CB7">
        <w:t xml:space="preserve">nos SO, tais como </w:t>
      </w:r>
      <w:r w:rsidR="00362CB7" w:rsidRPr="00362CB7">
        <w:rPr>
          <w:i/>
        </w:rPr>
        <w:t>f</w:t>
      </w:r>
      <w:r w:rsidR="00320A2E" w:rsidRPr="00362CB7">
        <w:rPr>
          <w:i/>
        </w:rPr>
        <w:t>irewalls</w:t>
      </w:r>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commentRangeStart w:id="37"/>
      <w:r w:rsidR="00392C64">
        <w:t>inativa</w:t>
      </w:r>
      <w:commentRangeEnd w:id="37"/>
      <w:r w:rsidR="00392C64">
        <w:rPr>
          <w:rStyle w:val="Refdecomentrio"/>
        </w:rPr>
        <w:commentReference w:id="37"/>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p w14:paraId="014116EE" w14:textId="77777777" w:rsidR="00A05D1C" w:rsidRDefault="00A05D1C" w:rsidP="00F746D8"/>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68596F">
            <w:pPr>
              <w:jc w:val="left"/>
              <w:rPr>
                <w:color w:val="000000" w:themeColor="text1"/>
              </w:rPr>
            </w:pPr>
            <w:r>
              <w:rPr>
                <w:color w:val="000000" w:themeColor="text1"/>
              </w:rPr>
              <w:t>CPF001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10F435DC" w:rsidR="006B557D" w:rsidRPr="002A0072" w:rsidRDefault="00006FDC" w:rsidP="0068596F">
            <w:pPr>
              <w:jc w:val="left"/>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68596F">
            <w:pPr>
              <w:jc w:val="left"/>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828DD">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68596F">
            <w:pPr>
              <w:jc w:val="left"/>
              <w:rPr>
                <w:b w:val="0"/>
              </w:rPr>
            </w:pPr>
          </w:p>
        </w:tc>
        <w:tc>
          <w:tcPr>
            <w:tcW w:w="7087" w:type="dxa"/>
            <w:tcBorders>
              <w:bottom w:val="single" w:sz="4" w:space="0" w:color="AEAAAA" w:themeColor="background2" w:themeShade="BF"/>
            </w:tcBorders>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commentRangeStart w:id="38"/>
      <w:r w:rsidR="00392C64">
        <w:t>autorizadas</w:t>
      </w:r>
      <w:r w:rsidR="00E41C46">
        <w:t xml:space="preserve"> </w:t>
      </w:r>
      <w:commentRangeEnd w:id="38"/>
      <w:r w:rsidR="00392C64">
        <w:rPr>
          <w:rStyle w:val="Refdecomentrio"/>
        </w:rPr>
        <w:commentReference w:id="38"/>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r w:rsidR="00A05D1C" w:rsidRPr="00BA3959" w14:paraId="28623609"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AEAAAA" w:themeColor="background2" w:themeShade="BF"/>
            </w:tcBorders>
          </w:tcPr>
          <w:p w14:paraId="2F468F35" w14:textId="77777777" w:rsidR="00BA3959" w:rsidRPr="00BA3959" w:rsidRDefault="00BA3959" w:rsidP="0068596F">
            <w:pPr>
              <w:jc w:val="left"/>
              <w:rPr>
                <w:b w:val="0"/>
              </w:rPr>
            </w:pPr>
          </w:p>
        </w:tc>
        <w:tc>
          <w:tcPr>
            <w:tcW w:w="3261" w:type="dxa"/>
            <w:tcBorders>
              <w:top w:val="single" w:sz="4" w:space="0" w:color="AEAAAA" w:themeColor="background2" w:themeShade="BF"/>
            </w:tcBorders>
          </w:tcPr>
          <w:p w14:paraId="40F0A1FF" w14:textId="0E6B1D2B" w:rsid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685" w:type="dxa"/>
            <w:tcBorders>
              <w:top w:val="single" w:sz="4" w:space="0" w:color="AEAAAA" w:themeColor="background2" w:themeShade="BF"/>
            </w:tcBorders>
          </w:tcPr>
          <w:p w14:paraId="6A8380E3" w14:textId="5F384A38"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4" w:space="0" w:color="AEAAAA" w:themeColor="background2" w:themeShade="BF"/>
            </w:tcBorders>
          </w:tcPr>
          <w:p w14:paraId="51F468B8" w14:textId="0DA3821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6B2C5516" w:rsidR="00F77275" w:rsidRDefault="00610D27" w:rsidP="00F77275">
      <w:r>
        <w:lastRenderedPageBreak/>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commentRangeStart w:id="39"/>
      <w:r w:rsidR="00893495">
        <w:t>previstas</w:t>
      </w:r>
      <w:r w:rsidR="005D3047">
        <w:t xml:space="preserve"> </w:t>
      </w:r>
      <w:commentRangeEnd w:id="39"/>
      <w:r w:rsidR="00893495">
        <w:rPr>
          <w:rStyle w:val="Refdecomentrio"/>
        </w:rPr>
        <w:commentReference w:id="39"/>
      </w:r>
      <w:r w:rsidR="005D3047">
        <w:t xml:space="preserve">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r w:rsidR="005D3047" w:rsidRPr="005D3047">
        <w:rPr>
          <w:i/>
        </w:rPr>
        <w:t>mac address</w:t>
      </w:r>
      <w:r w:rsidR="005D3047">
        <w:t xml:space="preserve">). Apenas são descritas regras de exceção se estiverem </w:t>
      </w:r>
      <w:commentRangeStart w:id="40"/>
      <w:r w:rsidR="00893495">
        <w:t>previstas</w:t>
      </w:r>
      <w:r w:rsidR="005D3047">
        <w:t xml:space="preserve"> </w:t>
      </w:r>
      <w:commentRangeEnd w:id="40"/>
      <w:r w:rsidR="00893495">
        <w:rPr>
          <w:rStyle w:val="Refdecomentrio"/>
        </w:rPr>
        <w:commentReference w:id="40"/>
      </w:r>
      <w:r w:rsidR="005D3047">
        <w:t xml:space="preserve">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lastRenderedPageBreak/>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w:t>
      </w:r>
      <w:commentRangeStart w:id="41"/>
      <w:r w:rsidR="00306CCC">
        <w:t xml:space="preserve">da </w:t>
      </w:r>
      <w:commentRangeEnd w:id="41"/>
      <w:r w:rsidR="00010B8A">
        <w:rPr>
          <w:rStyle w:val="Refdecomentrio"/>
        </w:rPr>
        <w:commentReference w:id="41"/>
      </w:r>
      <w:r w:rsidR="00306CCC">
        <w:t xml:space="preserve">admissão de DEA </w:t>
      </w:r>
      <w:r w:rsidR="0042584B">
        <w:t>(</w:t>
      </w:r>
      <w:r w:rsidR="0042584B" w:rsidRPr="00DE0B39">
        <w:rPr>
          <w:i/>
        </w:rPr>
        <w:t>pendrive</w:t>
      </w:r>
      <w:r w:rsidR="0042584B">
        <w:t xml:space="preserve">s,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68596F">
            <w:pPr>
              <w:jc w:val="left"/>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828DD">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68596F">
            <w:pPr>
              <w:jc w:val="left"/>
              <w:rPr>
                <w:b w:val="0"/>
                <w:color w:val="000000" w:themeColor="text1"/>
              </w:rPr>
            </w:pPr>
          </w:p>
        </w:tc>
        <w:tc>
          <w:tcPr>
            <w:tcW w:w="6045" w:type="dxa"/>
          </w:tcPr>
          <w:p w14:paraId="00F99A89" w14:textId="17AFB208"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701" w:type="dxa"/>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5D540C">
        <w:trPr>
          <w:trHeight w:val="507"/>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AEAAAA" w:themeColor="background2" w:themeShade="BF"/>
            </w:tcBorders>
          </w:tcPr>
          <w:p w14:paraId="2F12DE04" w14:textId="77777777" w:rsidR="00706BF0" w:rsidRPr="003C34C9" w:rsidRDefault="00706BF0" w:rsidP="0068596F">
            <w:pPr>
              <w:jc w:val="left"/>
              <w:rPr>
                <w:b w:val="0"/>
                <w:color w:val="000000" w:themeColor="text1"/>
              </w:rPr>
            </w:pPr>
          </w:p>
        </w:tc>
        <w:tc>
          <w:tcPr>
            <w:tcW w:w="3544" w:type="dxa"/>
            <w:tcBorders>
              <w:bottom w:val="single" w:sz="12" w:space="0" w:color="AEAAAA" w:themeColor="background2" w:themeShade="BF"/>
            </w:tcBorders>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Borders>
              <w:bottom w:val="single" w:sz="12" w:space="0" w:color="AEAAAA" w:themeColor="background2" w:themeShade="BF"/>
            </w:tcBorders>
          </w:tcPr>
          <w:p w14:paraId="6EF1FB65" w14:textId="48BA08CF"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F54C58">
              <w:t xml:space="preserve"> única de 2018-04-17</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Borders>
              <w:bottom w:val="single" w:sz="12" w:space="0" w:color="AEAAAA" w:themeColor="background2" w:themeShade="BF"/>
            </w:tcBorders>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42" w:name="_Ref510385051"/>
      <w:r>
        <w:t xml:space="preserve">Autorizações </w:t>
      </w:r>
      <w:r w:rsidR="00890D7D">
        <w:t>de</w:t>
      </w:r>
      <w:r w:rsidR="00306CCC">
        <w:t xml:space="preserve"> mobilidade</w:t>
      </w:r>
      <w:bookmarkEnd w:id="42"/>
    </w:p>
    <w:p w14:paraId="2A2E13E9" w14:textId="48605D1B" w:rsidR="00624A16" w:rsidRPr="000D3746" w:rsidRDefault="00624A16" w:rsidP="00306CCC">
      <w:r>
        <w:lastRenderedPageBreak/>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w:t>
      </w:r>
      <w:commentRangeStart w:id="43"/>
      <w:r w:rsidR="00B43DDD">
        <w:t>i</w:t>
      </w:r>
      <w:r w:rsidR="00010B8A">
        <w:t>nserido</w:t>
      </w:r>
      <w:r w:rsidR="00B43DDD">
        <w:t>s</w:t>
      </w:r>
      <w:commentRangeEnd w:id="43"/>
      <w:r w:rsidR="00010B8A">
        <w:rPr>
          <w:rStyle w:val="Refdecomentrio"/>
        </w:rPr>
        <w:commentReference w:id="43"/>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5D540C">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27C37" w:rsidR="0088529B" w:rsidRPr="00A5097F" w:rsidRDefault="000167B5" w:rsidP="0068596F">
            <w:pPr>
              <w:jc w:val="left"/>
              <w:rPr>
                <w:b w:val="0"/>
              </w:rPr>
            </w:pPr>
            <w:r>
              <w:rPr>
                <w:b w:val="0"/>
              </w:rPr>
              <w:t>(vazio)</w:t>
            </w:r>
          </w:p>
        </w:tc>
        <w:tc>
          <w:tcPr>
            <w:tcW w:w="8080" w:type="dxa"/>
            <w:tcBorders>
              <w:top w:val="single" w:sz="12" w:space="0" w:color="595959" w:themeColor="text1" w:themeTint="A6"/>
            </w:tcBorders>
          </w:tcPr>
          <w:p w14:paraId="45705897" w14:textId="3ED87B09" w:rsidR="0088529B" w:rsidRPr="00A5097F" w:rsidRDefault="000167B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68596F">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68596F">
            <w:pPr>
              <w:jc w:val="left"/>
              <w:rPr>
                <w:b w:val="0"/>
              </w:rPr>
            </w:pPr>
          </w:p>
        </w:tc>
        <w:tc>
          <w:tcPr>
            <w:tcW w:w="4531" w:type="dxa"/>
            <w:tcBorders>
              <w:top w:val="single" w:sz="4" w:space="0" w:color="AEAAAA" w:themeColor="background2" w:themeShade="BF"/>
            </w:tcBorders>
          </w:tcPr>
          <w:p w14:paraId="10DC5784"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118" w:type="dxa"/>
            <w:tcBorders>
              <w:top w:val="single" w:sz="4" w:space="0" w:color="AEAAAA" w:themeColor="background2" w:themeShade="BF"/>
            </w:tcBorders>
          </w:tcPr>
          <w:p w14:paraId="7016294F" w14:textId="28E16091" w:rsidR="005E4C2C" w:rsidRPr="00C52DD4"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commentRangeStart w:id="44"/>
            <w:r w:rsidRPr="00C52DD4">
              <w:rPr>
                <w:color w:val="000000" w:themeColor="text1"/>
              </w:rPr>
              <w:t>1</w:t>
            </w:r>
            <w:commentRangeEnd w:id="44"/>
            <w:r w:rsidR="00A92316">
              <w:rPr>
                <w:rStyle w:val="Refdecomentrio"/>
              </w:rPr>
              <w:commentReference w:id="44"/>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w:t>
            </w:r>
            <w:commentRangeStart w:id="45"/>
            <w:r w:rsidR="005040D1">
              <w:rPr>
                <w:color w:val="000000" w:themeColor="text1"/>
              </w:rPr>
              <w:t>1</w:t>
            </w:r>
            <w:commentRangeEnd w:id="45"/>
            <w:r w:rsidR="00A92316">
              <w:rPr>
                <w:rStyle w:val="Refdecomentrio"/>
              </w:rPr>
              <w:commentReference w:id="45"/>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36655B63"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 2018-04-17</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sidR="00A927F7">
              <w:rPr>
                <w:color w:val="000000" w:themeColor="text1"/>
              </w:rPr>
              <w:t>: Necessário</w:t>
            </w:r>
            <w:proofErr w:type="gramEnd"/>
            <w:r w:rsidR="00A927F7">
              <w:rPr>
                <w:color w:val="000000" w:themeColor="text1"/>
              </w:rPr>
              <w:t xml:space="preserve">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2D79AE58" w14:textId="77777777" w:rsidR="00A927F7" w:rsidRPr="009B2E65" w:rsidRDefault="00A927F7" w:rsidP="0068596F">
            <w:pPr>
              <w:jc w:val="left"/>
              <w:rPr>
                <w:b w:val="0"/>
              </w:rPr>
            </w:pPr>
          </w:p>
        </w:tc>
        <w:tc>
          <w:tcPr>
            <w:tcW w:w="1559" w:type="dxa"/>
          </w:tcPr>
          <w:p w14:paraId="30224175" w14:textId="686AC92A"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C1343">
              <w:rPr>
                <w:color w:val="000000" w:themeColor="text1"/>
              </w:rPr>
              <w:t>2</w:t>
            </w:r>
          </w:p>
        </w:tc>
        <w:tc>
          <w:tcPr>
            <w:tcW w:w="5245" w:type="dxa"/>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Pr>
                <w:color w:val="000000" w:themeColor="text1"/>
              </w:rPr>
              <w:t xml:space="preserve"> </w:t>
            </w:r>
            <w:commentRangeStart w:id="46"/>
            <w:r>
              <w:rPr>
                <w:color w:val="000000" w:themeColor="text1"/>
              </w:rPr>
              <w:t>Necessário</w:t>
            </w:r>
            <w:proofErr w:type="gramEnd"/>
            <w:r>
              <w:rPr>
                <w:color w:val="000000" w:themeColor="text1"/>
              </w:rPr>
              <w:t xml:space="preserve"> para que seja prestado o suporte técnico à ORGANIZAÇÃO.</w:t>
            </w:r>
            <w:commentRangeEnd w:id="46"/>
            <w:r w:rsidR="00A92316">
              <w:rPr>
                <w:rStyle w:val="Refdecomentrio"/>
              </w:rPr>
              <w:commentReference w:id="46"/>
            </w:r>
          </w:p>
        </w:tc>
        <w:tc>
          <w:tcPr>
            <w:tcW w:w="1701" w:type="dxa"/>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7D9816F0" w:rsidR="001D0191" w:rsidRPr="002534AB" w:rsidRDefault="00076A64" w:rsidP="0068596F">
            <w:pPr>
              <w:jc w:val="left"/>
              <w:rPr>
                <w:b w:val="0"/>
              </w:rPr>
            </w:pPr>
            <w:r>
              <w:rPr>
                <w:b w:val="0"/>
              </w:rPr>
              <w:t>REC00</w:t>
            </w:r>
            <w:r w:rsidR="005D540C">
              <w:rPr>
                <w:b w:val="0"/>
              </w:rPr>
              <w:t>2</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0F795F4A" w:rsidR="001D0191" w:rsidRPr="002534AB" w:rsidRDefault="00076A64"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3E4B9269"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A927F7">
              <w:t>única de 2018-04-17</w:t>
            </w:r>
          </w:p>
          <w:p w14:paraId="6E3876A1" w14:textId="20E1D76A"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r w:rsidR="002C1343">
              <w:rPr>
                <w:color w:val="000000" w:themeColor="text1"/>
              </w:rPr>
              <w:t>Necessário</w:t>
            </w:r>
            <w:proofErr w:type="gramEnd"/>
            <w:r w:rsidR="002C1343">
              <w:rPr>
                <w:color w:val="000000" w:themeColor="text1"/>
              </w:rPr>
              <w:t xml:space="preserve"> para verificação de cópias de segurança</w:t>
            </w:r>
            <w:r w:rsidR="007D547A">
              <w:rPr>
                <w:color w:val="000000" w:themeColor="text1"/>
              </w:rPr>
              <w:t>.</w:t>
            </w:r>
          </w:p>
          <w:p w14:paraId="07D51CD4" w14:textId="03DB3CB5"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rsidR="007D547A">
              <w:t>Sim</w:t>
            </w:r>
            <w:proofErr w:type="gramEnd"/>
          </w:p>
        </w:tc>
        <w:tc>
          <w:tcPr>
            <w:tcW w:w="2274" w:type="dxa"/>
          </w:tcPr>
          <w:p w14:paraId="15BFB547" w14:textId="17AE2F7B" w:rsidR="001D0191" w:rsidRPr="002534AB" w:rsidRDefault="007D547A" w:rsidP="0068596F">
            <w:pPr>
              <w:jc w:val="left"/>
              <w:cnfStyle w:val="000000000000" w:firstRow="0" w:lastRow="0" w:firstColumn="0" w:lastColumn="0" w:oddVBand="0" w:evenVBand="0" w:oddHBand="0" w:evenHBand="0" w:firstRowFirstColumn="0" w:firstRowLastColumn="0" w:lastRowFirstColumn="0" w:lastRowLastColumn="0"/>
            </w:pPr>
            <w:r>
              <w:t>R</w:t>
            </w:r>
            <w:r w:rsidR="00D03FB0">
              <w:t>W</w:t>
            </w:r>
          </w:p>
        </w:tc>
      </w:tr>
      <w:tr w:rsidR="002C1343" w:rsidRPr="002534AB" w14:paraId="7C4ABA9C" w14:textId="77777777" w:rsidTr="00680261">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676EA413" w14:textId="77777777" w:rsidR="002C1343" w:rsidRPr="002534AB" w:rsidRDefault="002C1343" w:rsidP="0068596F">
            <w:pPr>
              <w:jc w:val="left"/>
              <w:rPr>
                <w:b w:val="0"/>
              </w:rPr>
            </w:pPr>
          </w:p>
        </w:tc>
        <w:tc>
          <w:tcPr>
            <w:tcW w:w="1843" w:type="dxa"/>
          </w:tcPr>
          <w:p w14:paraId="1A994EFC" w14:textId="27C4547A"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4394" w:type="dxa"/>
          </w:tcPr>
          <w:p w14:paraId="0677EA79"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t>única de 2018-04-17</w:t>
            </w:r>
          </w:p>
          <w:p w14:paraId="416ADE07" w14:textId="1A8C375C" w:rsidR="002C1343"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commentRangeStart w:id="47"/>
            <w:r>
              <w:rPr>
                <w:color w:val="000000" w:themeColor="text1"/>
              </w:rPr>
              <w:t>Necessário</w:t>
            </w:r>
            <w:proofErr w:type="gramEnd"/>
            <w:r>
              <w:rPr>
                <w:color w:val="000000" w:themeColor="text1"/>
              </w:rPr>
              <w:t xml:space="preserve"> para que o UTILIZADOR possa desempenhar as suas funções na ORGANIZAÇÃO.</w:t>
            </w:r>
            <w:commentRangeEnd w:id="47"/>
            <w:r w:rsidR="00A92316">
              <w:rPr>
                <w:rStyle w:val="Refdecomentrio"/>
              </w:rPr>
              <w:commentReference w:id="47"/>
            </w:r>
          </w:p>
          <w:p w14:paraId="3BD4839E"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t>Sim</w:t>
            </w:r>
            <w:proofErr w:type="gramEnd"/>
          </w:p>
        </w:tc>
        <w:tc>
          <w:tcPr>
            <w:tcW w:w="2274" w:type="dxa"/>
          </w:tcPr>
          <w:p w14:paraId="62CA0C67" w14:textId="103494AC"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pPr>
            <w:r>
              <w:t>RW</w:t>
            </w:r>
          </w:p>
        </w:tc>
      </w:tr>
    </w:tbl>
    <w:p w14:paraId="099BFADB" w14:textId="77777777" w:rsidR="00010B8A" w:rsidRDefault="00010B8A" w:rsidP="00010B8A"/>
    <w:p w14:paraId="67C73EAB" w14:textId="77777777" w:rsidR="00010B8A" w:rsidRDefault="00010B8A" w:rsidP="00010B8A"/>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r w:rsidR="0042584B" w:rsidRPr="00520DFC">
        <w:rPr>
          <w:i/>
        </w:rPr>
        <w:t>malware</w:t>
      </w:r>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lastRenderedPageBreak/>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68596F">
            <w:pPr>
              <w:jc w:val="left"/>
              <w:rPr>
                <w:b w:val="0"/>
              </w:rPr>
            </w:pPr>
          </w:p>
        </w:tc>
        <w:tc>
          <w:tcPr>
            <w:tcW w:w="4394" w:type="dxa"/>
          </w:tcPr>
          <w:p w14:paraId="2E6F4870"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commentRangeStart w:id="48"/>
            <w:r w:rsidRPr="002534AB">
              <w:t>)</w:t>
            </w:r>
            <w:commentRangeEnd w:id="48"/>
            <w:r w:rsidR="00A92316">
              <w:rPr>
                <w:rStyle w:val="Refdecomentrio"/>
              </w:rPr>
              <w:commentReference w:id="48"/>
            </w:r>
          </w:p>
        </w:tc>
        <w:tc>
          <w:tcPr>
            <w:tcW w:w="2693" w:type="dxa"/>
          </w:tcPr>
          <w:p w14:paraId="7E3AC3DB"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r w:rsidRPr="00520DFC">
        <w:rPr>
          <w:i/>
        </w:rPr>
        <w:t>malware</w:t>
      </w:r>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r w:rsidRPr="00475962">
        <w:rPr>
          <w:i/>
        </w:rPr>
        <w:t>malwar</w:t>
      </w:r>
      <w:r>
        <w:rPr>
          <w:i/>
        </w:rPr>
        <w:t xml:space="preserve">e </w:t>
      </w:r>
      <w:r>
        <w:t xml:space="preserve">(e.g. </w:t>
      </w:r>
      <w:r w:rsidRPr="00475962">
        <w:rPr>
          <w:i/>
        </w:rPr>
        <w:t>appliances</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68596F">
            <w:pPr>
              <w:jc w:val="left"/>
            </w:pPr>
            <w:r>
              <w:t>DISPOSITIVO</w:t>
            </w:r>
          </w:p>
        </w:tc>
        <w:tc>
          <w:tcPr>
            <w:tcW w:w="4394" w:type="dxa"/>
            <w:tcBorders>
              <w:bottom w:val="single" w:sz="12" w:space="0" w:color="595959" w:themeColor="text1" w:themeTint="A6"/>
            </w:tcBorders>
          </w:tcPr>
          <w:p w14:paraId="2A69C73B" w14:textId="574CA60F"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bottom w:val="single" w:sz="12" w:space="0" w:color="595959" w:themeColor="text1" w:themeTint="A6"/>
            </w:tcBorders>
          </w:tcPr>
          <w:p w14:paraId="59F1DD07" w14:textId="40C16BAD"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68596F">
            <w:pPr>
              <w:jc w:val="left"/>
              <w:rPr>
                <w:b w:val="0"/>
              </w:rPr>
            </w:pPr>
          </w:p>
        </w:tc>
        <w:tc>
          <w:tcPr>
            <w:tcW w:w="4394" w:type="dxa"/>
          </w:tcPr>
          <w:p w14:paraId="2844FEC3" w14:textId="28884B29"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9EE3DB4" w14:textId="0FB832CC"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r w:rsidRPr="00F5553F">
        <w:rPr>
          <w:i/>
        </w:rPr>
        <w:t>malware</w:t>
      </w:r>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68596F">
            <w:pPr>
              <w:jc w:val="left"/>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0828DD">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68596F">
            <w:pPr>
              <w:jc w:val="left"/>
              <w:rPr>
                <w:b w:val="0"/>
                <w:color w:val="000000" w:themeColor="text1"/>
              </w:rPr>
            </w:pPr>
          </w:p>
        </w:tc>
        <w:tc>
          <w:tcPr>
            <w:tcW w:w="4536" w:type="dxa"/>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61BC07C0" w14:textId="77777777" w:rsidR="00010B8A" w:rsidRDefault="00010B8A" w:rsidP="00010B8A"/>
    <w:p w14:paraId="05824498" w14:textId="77777777" w:rsidR="00010B8A" w:rsidRDefault="00010B8A" w:rsidP="00010B8A"/>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87" w:type="dxa"/>
        <w:tblInd w:w="-11" w:type="dxa"/>
        <w:tblLayout w:type="fixed"/>
        <w:tblLook w:val="04A0" w:firstRow="1" w:lastRow="0" w:firstColumn="1" w:lastColumn="0" w:noHBand="0" w:noVBand="1"/>
      </w:tblPr>
      <w:tblGrid>
        <w:gridCol w:w="1700"/>
        <w:gridCol w:w="5399"/>
        <w:gridCol w:w="2688"/>
      </w:tblGrid>
      <w:tr w:rsidR="000B583E" w14:paraId="04F5CDA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lastRenderedPageBreak/>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68596F">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0828DD">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0B81D31" w:rsidR="002C03D0" w:rsidRPr="00A5097F"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68596F">
            <w:pPr>
              <w:jc w:val="left"/>
              <w:rPr>
                <w:b w:val="0"/>
                <w:color w:val="000000" w:themeColor="text1"/>
              </w:rPr>
            </w:pPr>
          </w:p>
        </w:tc>
        <w:tc>
          <w:tcPr>
            <w:tcW w:w="5399" w:type="dxa"/>
          </w:tcPr>
          <w:p w14:paraId="083D6043" w14:textId="119BB69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688" w:type="dxa"/>
          </w:tcPr>
          <w:p w14:paraId="35A2962D" w14:textId="77777777" w:rsidR="002C03D0"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46EFC51D"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r w:rsidR="0042584B" w:rsidRPr="009B2E65">
        <w:rPr>
          <w:i/>
        </w:rPr>
        <w:t>firmware</w:t>
      </w:r>
    </w:p>
    <w:p w14:paraId="0E66E43B" w14:textId="74A0845F" w:rsidR="0042584B" w:rsidRDefault="0042584B" w:rsidP="0042584B">
      <w:r>
        <w:t xml:space="preserve">O quadro seguinte </w:t>
      </w:r>
      <w:commentRangeStart w:id="49"/>
      <w:r w:rsidR="00010B8A">
        <w:t xml:space="preserve">resume </w:t>
      </w:r>
      <w:commentRangeEnd w:id="49"/>
      <w:r w:rsidR="00010B8A">
        <w:rPr>
          <w:rStyle w:val="Refdecomentrio"/>
        </w:rPr>
        <w:commentReference w:id="49"/>
      </w:r>
      <w:r>
        <w:t xml:space="preserve">os dispositivos com necessidade de atualizações de </w:t>
      </w:r>
      <w:r w:rsidRPr="00274B58">
        <w:rPr>
          <w:i/>
        </w:rPr>
        <w:t>firmware</w:t>
      </w:r>
      <w:r>
        <w:t>.</w:t>
      </w:r>
      <w:r w:rsidR="00274B58">
        <w:t xml:space="preserve"> </w:t>
      </w:r>
      <w:commentRangeStart w:id="50"/>
      <w:r w:rsidR="00010B8A">
        <w:t>As versões representam as últimas atualizações de segurança disponibilizadas por cada fabricante. As versões indicadas em dispositivos do tipo computador fixo ou móvel referem-se à BIOS do equipamento</w:t>
      </w:r>
      <w:commentRangeEnd w:id="50"/>
      <w:r w:rsidR="00010B8A">
        <w:rPr>
          <w:rStyle w:val="Refdecomentrio"/>
        </w:rPr>
        <w:commentReference w:id="50"/>
      </w:r>
      <w:r w:rsidR="00010B8A">
        <w:t>.</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68596F">
            <w:pPr>
              <w:jc w:val="left"/>
              <w:rPr>
                <w:b w:val="0"/>
                <w:color w:val="000000" w:themeColor="text1"/>
              </w:rPr>
            </w:pPr>
            <w:r>
              <w:rPr>
                <w:b w:val="0"/>
                <w:color w:val="000000" w:themeColor="text1"/>
              </w:rPr>
              <w:t>CPF001</w:t>
            </w:r>
          </w:p>
        </w:tc>
        <w:tc>
          <w:tcPr>
            <w:tcW w:w="2977" w:type="dxa"/>
          </w:tcPr>
          <w:p w14:paraId="39AAE945" w14:textId="421AB2DA"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68596F">
            <w:pPr>
              <w:jc w:val="left"/>
              <w:rPr>
                <w:b w:val="0"/>
                <w:color w:val="000000" w:themeColor="text1"/>
              </w:rPr>
            </w:pPr>
            <w:r w:rsidRPr="002C0B71">
              <w:rPr>
                <w:b w:val="0"/>
                <w:color w:val="000000" w:themeColor="text1"/>
              </w:rPr>
              <w:t>IMP001</w:t>
            </w:r>
          </w:p>
        </w:tc>
        <w:tc>
          <w:tcPr>
            <w:tcW w:w="2977" w:type="dxa"/>
          </w:tcPr>
          <w:p w14:paraId="6D4D383B" w14:textId="28A3A7B3" w:rsidR="002C03D0" w:rsidRPr="00852C08" w:rsidRDefault="00EB71D5"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47A8A6C4" w14:textId="77777777" w:rsidR="0068596F" w:rsidRDefault="0068596F" w:rsidP="0068596F"/>
    <w:p w14:paraId="7EDE0218" w14:textId="77777777" w:rsidR="0068596F" w:rsidRDefault="0068596F" w:rsidP="0068596F"/>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140BB41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Nesta secção incluem-se os servidores que podem entrar em produção em caso de inoperabilidade</w:t>
      </w:r>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lastRenderedPageBreak/>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commentRangeStart w:id="51"/>
      <w:r w:rsidR="0016189A">
        <w:t>são</w:t>
      </w:r>
      <w:r w:rsidR="00862A8D">
        <w:t xml:space="preserve"> </w:t>
      </w:r>
      <w:commentRangeEnd w:id="51"/>
      <w:r w:rsidR="0016189A">
        <w:rPr>
          <w:rStyle w:val="Refdecomentrio"/>
        </w:rPr>
        <w:commentReference w:id="51"/>
      </w:r>
      <w:r w:rsidR="00862A8D">
        <w:t>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4"/>
        <w:gridCol w:w="3828"/>
        <w:gridCol w:w="3685"/>
      </w:tblGrid>
      <w:tr w:rsidR="007407E3" w:rsidRPr="0014529F" w14:paraId="3D60DC7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68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A927F7">
            <w:pPr>
              <w:jc w:val="left"/>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gramEnd"/>
            <w:r w:rsidR="00B8665F" w:rsidRPr="004403C5">
              <w:rPr>
                <w:b w:val="0"/>
                <w:color w:val="000000" w:themeColor="text1"/>
              </w:rPr>
              <w:t>CopiasSQL</w:t>
            </w:r>
          </w:p>
        </w:tc>
        <w:tc>
          <w:tcPr>
            <w:tcW w:w="3828"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Primavera Windows Services</w:t>
            </w:r>
          </w:p>
          <w:p w14:paraId="7889BC73" w14:textId="43E87E4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685" w:type="dxa"/>
            <w:tcBorders>
              <w:top w:val="single" w:sz="12" w:space="0" w:color="595959" w:themeColor="text1" w:themeTint="A6"/>
            </w:tcBorders>
          </w:tcPr>
          <w:p w14:paraId="083AC7A6" w14:textId="0FEB33EA"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A927F7">
            <w:pPr>
              <w:jc w:val="left"/>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gramEnd"/>
            <w:r w:rsidR="004403C5" w:rsidRPr="00B8665F">
              <w:rPr>
                <w:b w:val="0"/>
                <w:color w:val="000000" w:themeColor="text1"/>
              </w:rPr>
              <w:t>CopiasSQL</w:t>
            </w:r>
          </w:p>
        </w:tc>
        <w:tc>
          <w:tcPr>
            <w:tcW w:w="3828" w:type="dxa"/>
            <w:tcBorders>
              <w:top w:val="single" w:sz="12" w:space="0" w:color="595959" w:themeColor="text1" w:themeTint="A6"/>
            </w:tcBorders>
          </w:tcPr>
          <w:p w14:paraId="3B2F83D6" w14:textId="1DE5D9E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gramEnd"/>
            <w:r w:rsidRPr="00E15B10">
              <w:rPr>
                <w:color w:val="000000" w:themeColor="text1"/>
              </w:rPr>
              <w:t>CopiasSQL</w:t>
            </w:r>
          </w:p>
          <w:p w14:paraId="6F8BD281" w14:textId="190EFC8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 xml:space="preserve">: </w:t>
            </w:r>
            <w:r>
              <w:rPr>
                <w:color w:val="000000" w:themeColor="text1"/>
              </w:rPr>
              <w:t>Visual</w:t>
            </w:r>
            <w:proofErr w:type="gramEnd"/>
            <w:r>
              <w:rPr>
                <w:color w:val="000000" w:themeColor="text1"/>
              </w:rPr>
              <w:t xml:space="preserve"> (data de criação do ficheiro das resultado das cópias)</w:t>
            </w:r>
          </w:p>
        </w:tc>
        <w:tc>
          <w:tcPr>
            <w:tcW w:w="3685" w:type="dxa"/>
            <w:tcBorders>
              <w:top w:val="single" w:sz="12" w:space="0" w:color="595959" w:themeColor="text1" w:themeTint="A6"/>
            </w:tcBorders>
          </w:tcPr>
          <w:p w14:paraId="3E1EADDB"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A927F7">
            <w:pPr>
              <w:jc w:val="left"/>
              <w:rPr>
                <w:b w:val="0"/>
                <w:color w:val="000000" w:themeColor="text1"/>
              </w:rPr>
            </w:pPr>
            <w:r>
              <w:rPr>
                <w:b w:val="0"/>
                <w:color w:val="000000" w:themeColor="text1"/>
              </w:rPr>
              <w:t>[DEA001]</w:t>
            </w:r>
          </w:p>
        </w:tc>
        <w:tc>
          <w:tcPr>
            <w:tcW w:w="3828" w:type="dxa"/>
          </w:tcPr>
          <w:p w14:paraId="70F75E38"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3CDB682D" w:rsidR="006B260F" w:rsidRPr="004F4825" w:rsidRDefault="0016189A"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B260F" w:rsidRPr="00E15B10">
              <w:rPr>
                <w:color w:val="000000" w:themeColor="text1"/>
              </w:rPr>
              <w:t>CPF</w:t>
            </w:r>
            <w:proofErr w:type="gramStart"/>
            <w:r w:rsidR="006B260F" w:rsidRPr="00E15B10">
              <w:rPr>
                <w:color w:val="000000" w:themeColor="text1"/>
              </w:rPr>
              <w:t>001]\</w:t>
            </w:r>
            <w:proofErr w:type="gramEnd"/>
            <w:r w:rsidR="006B260F" w:rsidRPr="00E15B10">
              <w:rPr>
                <w:color w:val="000000" w:themeColor="text1"/>
              </w:rPr>
              <w:t>CopiasSQL</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Pr>
                <w:color w:val="000000" w:themeColor="text1"/>
              </w:rPr>
              <w:t>Incremental</w:t>
            </w:r>
            <w:proofErr w:type="gramEnd"/>
            <w:r>
              <w:rPr>
                <w:color w:val="000000" w:themeColor="text1"/>
              </w:rPr>
              <w:t xml:space="preserve">,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w:t>
            </w:r>
            <w:r>
              <w:rPr>
                <w:color w:val="000000" w:themeColor="text1"/>
              </w:rPr>
              <w:t xml:space="preserve"> Visual</w:t>
            </w:r>
            <w:proofErr w:type="gramEnd"/>
            <w:r>
              <w:rPr>
                <w:color w:val="000000" w:themeColor="text1"/>
              </w:rPr>
              <w:t xml:space="preserve"> (abertura aleatória de 2 </w:t>
            </w:r>
            <w:r>
              <w:rPr>
                <w:color w:val="000000" w:themeColor="text1"/>
              </w:rPr>
              <w:lastRenderedPageBreak/>
              <w:t>ficheiros (e.g. Excel, Word, etc.) para análise da atualidade de conteúdo).</w:t>
            </w:r>
          </w:p>
        </w:tc>
        <w:tc>
          <w:tcPr>
            <w:tcW w:w="3685" w:type="dxa"/>
          </w:tcPr>
          <w:p w14:paraId="4930FB01"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lastRenderedPageBreak/>
              <w:t>UTILIZADOR:</w:t>
            </w:r>
            <w:r w:rsidRPr="004F4825">
              <w:rPr>
                <w:color w:val="000000" w:themeColor="text1"/>
              </w:rPr>
              <w:t xml:space="preserve"> </w:t>
            </w:r>
            <w:r>
              <w:rPr>
                <w:color w:val="000000" w:themeColor="text1"/>
              </w:rPr>
              <w:t>USR001</w:t>
            </w:r>
          </w:p>
          <w:p w14:paraId="771A3CFC"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A927F7">
            <w:pPr>
              <w:jc w:val="left"/>
              <w:rPr>
                <w:b w:val="0"/>
                <w:color w:val="000000" w:themeColor="text1"/>
              </w:rPr>
            </w:pPr>
            <w:r w:rsidRPr="006B260F">
              <w:rPr>
                <w:b w:val="0"/>
                <w:color w:val="000000" w:themeColor="text1"/>
              </w:rPr>
              <w:lastRenderedPageBreak/>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\Utilizadores\user</w:t>
            </w:r>
            <w:proofErr w:type="gramEnd"/>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w:t>
            </w:r>
            <w:r w:rsidR="00B8665F">
              <w:rPr>
                <w:color w:val="000000" w:themeColor="text1"/>
              </w:rPr>
              <w:t xml:space="preserve"> Visual</w:t>
            </w:r>
            <w:proofErr w:type="gramEnd"/>
            <w:r w:rsidR="00B8665F">
              <w:rPr>
                <w:color w:val="000000" w:themeColor="text1"/>
              </w:rPr>
              <w:t xml:space="preserve">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685" w:type="dxa"/>
          </w:tcPr>
          <w:p w14:paraId="21153AA1" w14:textId="0F8D6E2F"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ii)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iii) suporte não protocolado – em que o suporte está sujeito a impedimentos comerciais ou financeiros prévios (e.g. pagamento antecipado de um valor </w:t>
      </w:r>
      <w:r>
        <w:t>a</w:t>
      </w:r>
      <w:r w:rsidR="003E663F">
        <w:t xml:space="preserve"> orçamentar); e iv)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777F587A" w:rsidR="00A03F00" w:rsidRDefault="009D6B0F" w:rsidP="0068596F">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155C51E2" w:rsidR="00AA4D06" w:rsidRDefault="009D6B0F" w:rsidP="0068596F">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A898DE4" w:rsidR="009D6B0F"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lastRenderedPageBreak/>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62E98AF1"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6B16ED43"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52"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53" w:name="_Ref511227657"/>
      <w:r>
        <w:t xml:space="preserve">VULNERABILIDADES E </w:t>
      </w:r>
      <w:r w:rsidR="00737CDB">
        <w:t>AUDITORIAS</w:t>
      </w:r>
      <w:bookmarkEnd w:id="52"/>
      <w:bookmarkEnd w:id="5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r w:rsidRPr="000A0B99">
        <w:rPr>
          <w:i/>
        </w:rPr>
        <w:t>firmware</w:t>
      </w:r>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A05D1C">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ii)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w:t>
      </w:r>
      <w:proofErr w:type="gramStart"/>
      <w:r>
        <w:t>) Pendente</w:t>
      </w:r>
      <w:proofErr w:type="gramEnd"/>
      <w:r>
        <w:t>; ii) Pendente, com medida temporária (mitigação); iii) Implementada; e iv) obsoleta ou sem significado (para quando uma vulnerabilidade deixou de fazer sentido ou deixou de existir a necessidade de correção).</w:t>
      </w:r>
    </w:p>
    <w:p w14:paraId="096DA01E" w14:textId="77777777" w:rsidR="000645CA" w:rsidRDefault="000645CA" w:rsidP="000645CA">
      <w:r>
        <w:t>Uma vulnerabilidade apenas pode ser classificada num dos quadros seguintes: i) segurança; ii) operacionais; e iii) assumidas.</w:t>
      </w:r>
    </w:p>
    <w:p w14:paraId="07931DE4" w14:textId="77777777" w:rsidR="0068596F" w:rsidRDefault="0068596F" w:rsidP="000645CA"/>
    <w:p w14:paraId="7497B957" w14:textId="77777777" w:rsidR="0068596F" w:rsidRDefault="0068596F" w:rsidP="000645CA"/>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680261">
            <w:r w:rsidRPr="00431406">
              <w:t>V00</w:t>
            </w:r>
            <w:r>
              <w:t>0</w:t>
            </w:r>
            <w:r w:rsidRPr="00431406">
              <w:t>0</w:t>
            </w:r>
            <w:r>
              <w:t>01</w:t>
            </w:r>
          </w:p>
          <w:p w14:paraId="1ECD7169" w14:textId="77777777" w:rsidR="00801F9D" w:rsidRDefault="00801F9D" w:rsidP="00680261">
            <w:pPr>
              <w:rPr>
                <w:b w:val="0"/>
              </w:rPr>
            </w:pPr>
          </w:p>
          <w:p w14:paraId="4A8481F1" w14:textId="77777777" w:rsidR="00801F9D" w:rsidRDefault="00801F9D" w:rsidP="00680261">
            <w:pPr>
              <w:rPr>
                <w:b w:val="0"/>
              </w:rPr>
            </w:pPr>
            <w:r w:rsidRPr="00431406">
              <w:rPr>
                <w:b w:val="0"/>
                <w:u w:val="single"/>
              </w:rPr>
              <w:t>DATA</w:t>
            </w:r>
            <w:r>
              <w:rPr>
                <w:b w:val="0"/>
              </w:rPr>
              <w:t>:</w:t>
            </w:r>
          </w:p>
          <w:p w14:paraId="5879C840" w14:textId="77777777" w:rsidR="00801F9D" w:rsidRDefault="00801F9D" w:rsidP="00680261">
            <w:pPr>
              <w:rPr>
                <w:b w:val="0"/>
              </w:rPr>
            </w:pPr>
            <w:r>
              <w:rPr>
                <w:b w:val="0"/>
              </w:rPr>
              <w:t>2018-04-04</w:t>
            </w:r>
          </w:p>
          <w:p w14:paraId="530426F3" w14:textId="77777777" w:rsidR="00801F9D" w:rsidRDefault="00801F9D" w:rsidP="00680261">
            <w:pPr>
              <w:rPr>
                <w:b w:val="0"/>
              </w:rPr>
            </w:pPr>
            <w:r w:rsidRPr="00431406">
              <w:rPr>
                <w:b w:val="0"/>
                <w:u w:val="single"/>
              </w:rPr>
              <w:t>IMPACTO</w:t>
            </w:r>
            <w:r>
              <w:rPr>
                <w:b w:val="0"/>
              </w:rPr>
              <w:t>:</w:t>
            </w:r>
          </w:p>
          <w:p w14:paraId="6157211A"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9DC0B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CF6A69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r w:rsidRPr="005A4280">
              <w:rPr>
                <w:i/>
                <w:color w:val="000000" w:themeColor="text1"/>
              </w:rPr>
              <w:t>malware</w:t>
            </w:r>
            <w:r w:rsidRPr="005A4280">
              <w:rPr>
                <w:color w:val="000000" w:themeColor="text1"/>
              </w:rPr>
              <w:t xml:space="preserve"> e contaminar os outros dispositivos. </w:t>
            </w:r>
          </w:p>
          <w:p w14:paraId="2D60AEB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11C6CF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6A8E081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5D84C3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77777777" w:rsidR="00801F9D" w:rsidRPr="00431406" w:rsidRDefault="00801F9D" w:rsidP="00680261">
            <w:r w:rsidRPr="00431406">
              <w:t>V00</w:t>
            </w:r>
            <w:r>
              <w:t>0</w:t>
            </w:r>
            <w:r w:rsidRPr="00431406">
              <w:t>0</w:t>
            </w:r>
            <w:r>
              <w:t>02</w:t>
            </w:r>
          </w:p>
          <w:p w14:paraId="40F08F7A" w14:textId="77777777" w:rsidR="00801F9D" w:rsidRDefault="00801F9D" w:rsidP="00680261">
            <w:pPr>
              <w:rPr>
                <w:b w:val="0"/>
              </w:rPr>
            </w:pPr>
          </w:p>
          <w:p w14:paraId="67BD0AD1" w14:textId="77777777" w:rsidR="00801F9D" w:rsidRDefault="00801F9D" w:rsidP="00680261">
            <w:pPr>
              <w:rPr>
                <w:b w:val="0"/>
              </w:rPr>
            </w:pPr>
            <w:r w:rsidRPr="00431406">
              <w:rPr>
                <w:b w:val="0"/>
                <w:u w:val="single"/>
              </w:rPr>
              <w:t>DATA</w:t>
            </w:r>
            <w:r>
              <w:rPr>
                <w:b w:val="0"/>
              </w:rPr>
              <w:t>:</w:t>
            </w:r>
          </w:p>
          <w:p w14:paraId="5A54E969" w14:textId="77777777" w:rsidR="00801F9D" w:rsidRDefault="00801F9D" w:rsidP="00680261">
            <w:pPr>
              <w:rPr>
                <w:b w:val="0"/>
              </w:rPr>
            </w:pPr>
            <w:r>
              <w:rPr>
                <w:b w:val="0"/>
              </w:rPr>
              <w:t>2018-04-04</w:t>
            </w:r>
          </w:p>
          <w:p w14:paraId="068B5A28" w14:textId="77777777" w:rsidR="00801F9D" w:rsidRDefault="00801F9D" w:rsidP="00680261">
            <w:pPr>
              <w:rPr>
                <w:b w:val="0"/>
              </w:rPr>
            </w:pPr>
            <w:r w:rsidRPr="00431406">
              <w:rPr>
                <w:b w:val="0"/>
                <w:u w:val="single"/>
              </w:rPr>
              <w:t>IMPACTO</w:t>
            </w:r>
            <w:r>
              <w:rPr>
                <w:b w:val="0"/>
              </w:rPr>
              <w:t>:</w:t>
            </w:r>
          </w:p>
          <w:p w14:paraId="2B0E716C"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21FB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B096E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3F98D3E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5075961"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No caso da impossibilidade de repor a palavra-chave de acesso à configuração do dispositivo, recomenda-se a implementando de barreiras adicionais de acesso ao SISTEMA com dispositivos cuja administração esteja totalmente sob o domínio da ORGANIZAÇÃO</w:t>
            </w:r>
            <w:r w:rsidRPr="005723A8">
              <w:t>.</w:t>
            </w:r>
          </w:p>
          <w:p w14:paraId="65FCCB1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7777777" w:rsidR="00801F9D" w:rsidRPr="00431406" w:rsidRDefault="00801F9D" w:rsidP="00680261">
            <w:r w:rsidRPr="00431406">
              <w:t>V00</w:t>
            </w:r>
            <w:r>
              <w:t>0</w:t>
            </w:r>
            <w:r w:rsidRPr="00431406">
              <w:t>0</w:t>
            </w:r>
            <w:r>
              <w:t>03</w:t>
            </w:r>
          </w:p>
          <w:p w14:paraId="268326E6" w14:textId="77777777" w:rsidR="00801F9D" w:rsidRDefault="00801F9D" w:rsidP="00680261">
            <w:pPr>
              <w:rPr>
                <w:b w:val="0"/>
              </w:rPr>
            </w:pPr>
          </w:p>
          <w:p w14:paraId="10780B04" w14:textId="77777777" w:rsidR="00801F9D" w:rsidRDefault="00801F9D" w:rsidP="00680261">
            <w:pPr>
              <w:rPr>
                <w:b w:val="0"/>
              </w:rPr>
            </w:pPr>
            <w:r w:rsidRPr="00431406">
              <w:rPr>
                <w:b w:val="0"/>
                <w:u w:val="single"/>
              </w:rPr>
              <w:t>DATA</w:t>
            </w:r>
            <w:r>
              <w:rPr>
                <w:b w:val="0"/>
              </w:rPr>
              <w:t>:</w:t>
            </w:r>
          </w:p>
          <w:p w14:paraId="684B5A8A" w14:textId="77777777" w:rsidR="00801F9D" w:rsidRDefault="00801F9D" w:rsidP="00680261">
            <w:pPr>
              <w:rPr>
                <w:b w:val="0"/>
              </w:rPr>
            </w:pPr>
            <w:r>
              <w:rPr>
                <w:b w:val="0"/>
              </w:rPr>
              <w:t>2018-04-04</w:t>
            </w:r>
          </w:p>
          <w:p w14:paraId="2DDD41EA" w14:textId="77777777" w:rsidR="00801F9D" w:rsidRDefault="00801F9D" w:rsidP="00680261">
            <w:pPr>
              <w:rPr>
                <w:b w:val="0"/>
              </w:rPr>
            </w:pPr>
            <w:r w:rsidRPr="00431406">
              <w:rPr>
                <w:b w:val="0"/>
                <w:u w:val="single"/>
              </w:rPr>
              <w:t>IMPACTO</w:t>
            </w:r>
            <w:r>
              <w:rPr>
                <w:b w:val="0"/>
              </w:rPr>
              <w:t>:</w:t>
            </w:r>
          </w:p>
          <w:p w14:paraId="1C36896C"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430965B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77777777" w:rsidR="00801F9D" w:rsidRPr="00431406" w:rsidRDefault="00801F9D" w:rsidP="00680261">
            <w:r w:rsidRPr="00431406">
              <w:t>V00</w:t>
            </w:r>
            <w:r>
              <w:t>0</w:t>
            </w:r>
            <w:r w:rsidRPr="00431406">
              <w:t>0</w:t>
            </w:r>
            <w:r>
              <w:t>04</w:t>
            </w:r>
          </w:p>
          <w:p w14:paraId="338154F8" w14:textId="77777777" w:rsidR="00801F9D" w:rsidRDefault="00801F9D" w:rsidP="00680261">
            <w:pPr>
              <w:rPr>
                <w:b w:val="0"/>
              </w:rPr>
            </w:pPr>
          </w:p>
          <w:p w14:paraId="03A58191" w14:textId="77777777" w:rsidR="00801F9D" w:rsidRDefault="00801F9D" w:rsidP="00680261">
            <w:pPr>
              <w:rPr>
                <w:b w:val="0"/>
              </w:rPr>
            </w:pPr>
            <w:r w:rsidRPr="00431406">
              <w:rPr>
                <w:b w:val="0"/>
                <w:u w:val="single"/>
              </w:rPr>
              <w:t>DATA</w:t>
            </w:r>
            <w:r>
              <w:rPr>
                <w:b w:val="0"/>
              </w:rPr>
              <w:t>:</w:t>
            </w:r>
          </w:p>
          <w:p w14:paraId="7F68587C" w14:textId="77777777" w:rsidR="00801F9D" w:rsidRDefault="00801F9D" w:rsidP="00680261">
            <w:pPr>
              <w:rPr>
                <w:b w:val="0"/>
              </w:rPr>
            </w:pPr>
            <w:r>
              <w:rPr>
                <w:b w:val="0"/>
              </w:rPr>
              <w:t>2018-04-04</w:t>
            </w:r>
          </w:p>
          <w:p w14:paraId="611791D1" w14:textId="77777777" w:rsidR="00801F9D" w:rsidRDefault="00801F9D" w:rsidP="00680261">
            <w:pPr>
              <w:rPr>
                <w:b w:val="0"/>
              </w:rPr>
            </w:pPr>
            <w:r w:rsidRPr="00431406">
              <w:rPr>
                <w:b w:val="0"/>
                <w:u w:val="single"/>
              </w:rPr>
              <w:t>IMPACTO</w:t>
            </w:r>
            <w:r>
              <w:rPr>
                <w:b w:val="0"/>
              </w:rPr>
              <w:t>:</w:t>
            </w:r>
          </w:p>
          <w:p w14:paraId="6041FA08" w14:textId="77777777" w:rsidR="00801F9D" w:rsidRPr="005723A8" w:rsidRDefault="00801F9D" w:rsidP="00680261">
            <w:pPr>
              <w:rPr>
                <w:b w:val="0"/>
              </w:rPr>
            </w:pPr>
            <w:r w:rsidRPr="005723A8">
              <w:rPr>
                <w:b w:val="0"/>
              </w:rPr>
              <w:lastRenderedPageBreak/>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56EC1A3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 nenhum dispositivo que funcione como primeiro nível de proteção de infraestrutura. Mesmo que os computadores do SISTEMA estejam protegidos com aplicações de segurança de SO, um primeiro </w:t>
            </w:r>
            <w:r w:rsidRPr="005A4280">
              <w:rPr>
                <w:color w:val="000000" w:themeColor="text1"/>
              </w:rPr>
              <w:lastRenderedPageBreak/>
              <w:t>nível de segurança de infraestrutura é sempre recomendável, até para promover que equipamentos sem SO também estejam protegidos (e.g. impressoras, NAS, etc.).</w:t>
            </w:r>
          </w:p>
          <w:p w14:paraId="3AB6B17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r w:rsidRPr="005A4280">
              <w:rPr>
                <w:i/>
                <w:color w:val="000000" w:themeColor="text1"/>
              </w:rPr>
              <w:t>malware</w:t>
            </w:r>
            <w:r w:rsidRPr="005A4280">
              <w:rPr>
                <w:color w:val="000000" w:themeColor="text1"/>
              </w:rPr>
              <w:t xml:space="preserve"> ao nível da infraestrutura com o objetivo de promover o aumento do nível de segurança do SISTEMA.</w:t>
            </w:r>
          </w:p>
          <w:p w14:paraId="00159CEC"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5150A1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1EBFB6" w14:textId="77777777" w:rsidR="00801F9D" w:rsidRPr="00431406" w:rsidRDefault="00801F9D" w:rsidP="00680261">
            <w:r w:rsidRPr="00431406">
              <w:lastRenderedPageBreak/>
              <w:t>V00</w:t>
            </w:r>
            <w:r>
              <w:t>0</w:t>
            </w:r>
            <w:r w:rsidRPr="00431406">
              <w:t>0</w:t>
            </w:r>
            <w:r>
              <w:t>05</w:t>
            </w:r>
          </w:p>
          <w:p w14:paraId="29AD6C2E" w14:textId="77777777" w:rsidR="00801F9D" w:rsidRDefault="00801F9D" w:rsidP="00680261">
            <w:pPr>
              <w:rPr>
                <w:b w:val="0"/>
              </w:rPr>
            </w:pPr>
          </w:p>
          <w:p w14:paraId="7D1BE9FD" w14:textId="77777777" w:rsidR="00801F9D" w:rsidRDefault="00801F9D" w:rsidP="00680261">
            <w:pPr>
              <w:rPr>
                <w:b w:val="0"/>
              </w:rPr>
            </w:pPr>
            <w:r w:rsidRPr="00431406">
              <w:rPr>
                <w:b w:val="0"/>
                <w:u w:val="single"/>
              </w:rPr>
              <w:t>DATA</w:t>
            </w:r>
            <w:r>
              <w:rPr>
                <w:b w:val="0"/>
              </w:rPr>
              <w:t>:</w:t>
            </w:r>
          </w:p>
          <w:p w14:paraId="32EC817A" w14:textId="77777777" w:rsidR="00801F9D" w:rsidRDefault="00801F9D" w:rsidP="00680261">
            <w:pPr>
              <w:rPr>
                <w:b w:val="0"/>
              </w:rPr>
            </w:pPr>
            <w:r>
              <w:rPr>
                <w:b w:val="0"/>
              </w:rPr>
              <w:t>2018-04-04</w:t>
            </w:r>
          </w:p>
          <w:p w14:paraId="362FF4D2" w14:textId="77777777" w:rsidR="00801F9D" w:rsidRDefault="00801F9D" w:rsidP="00680261">
            <w:pPr>
              <w:rPr>
                <w:b w:val="0"/>
              </w:rPr>
            </w:pPr>
            <w:r w:rsidRPr="00431406">
              <w:rPr>
                <w:b w:val="0"/>
                <w:u w:val="single"/>
              </w:rPr>
              <w:t>IMPACTO</w:t>
            </w:r>
            <w:r>
              <w:rPr>
                <w:b w:val="0"/>
              </w:rPr>
              <w:t>:</w:t>
            </w:r>
          </w:p>
          <w:p w14:paraId="68CFEB69"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7142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B1F51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4164CD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59E57B" w14:textId="77777777" w:rsidR="00801F9D" w:rsidRPr="00431406" w:rsidRDefault="00801F9D" w:rsidP="00680261">
            <w:r w:rsidRPr="00431406">
              <w:t>V00</w:t>
            </w:r>
            <w:r>
              <w:t>0</w:t>
            </w:r>
            <w:r w:rsidRPr="00431406">
              <w:t>0</w:t>
            </w:r>
            <w:r>
              <w:t>06</w:t>
            </w:r>
          </w:p>
          <w:p w14:paraId="5AC590E6" w14:textId="77777777" w:rsidR="00801F9D" w:rsidRDefault="00801F9D" w:rsidP="00680261">
            <w:pPr>
              <w:rPr>
                <w:b w:val="0"/>
              </w:rPr>
            </w:pPr>
          </w:p>
          <w:p w14:paraId="6854B313" w14:textId="77777777" w:rsidR="00801F9D" w:rsidRDefault="00801F9D" w:rsidP="00680261">
            <w:pPr>
              <w:rPr>
                <w:b w:val="0"/>
              </w:rPr>
            </w:pPr>
            <w:r w:rsidRPr="00431406">
              <w:rPr>
                <w:b w:val="0"/>
                <w:u w:val="single"/>
              </w:rPr>
              <w:t>DATA</w:t>
            </w:r>
            <w:r>
              <w:rPr>
                <w:b w:val="0"/>
              </w:rPr>
              <w:t>:</w:t>
            </w:r>
          </w:p>
          <w:p w14:paraId="1466D2D8" w14:textId="77777777" w:rsidR="00801F9D" w:rsidRDefault="00801F9D" w:rsidP="00680261">
            <w:pPr>
              <w:rPr>
                <w:b w:val="0"/>
              </w:rPr>
            </w:pPr>
            <w:r>
              <w:rPr>
                <w:b w:val="0"/>
              </w:rPr>
              <w:t>2018-04-04</w:t>
            </w:r>
          </w:p>
          <w:p w14:paraId="47B3745F" w14:textId="77777777" w:rsidR="00801F9D" w:rsidRDefault="00801F9D" w:rsidP="00680261">
            <w:pPr>
              <w:rPr>
                <w:b w:val="0"/>
              </w:rPr>
            </w:pPr>
            <w:r w:rsidRPr="00431406">
              <w:rPr>
                <w:b w:val="0"/>
                <w:u w:val="single"/>
              </w:rPr>
              <w:t>IMPACTO</w:t>
            </w:r>
            <w:r>
              <w:rPr>
                <w:b w:val="0"/>
              </w:rPr>
              <w:t>:</w:t>
            </w:r>
          </w:p>
          <w:p w14:paraId="4A843A6D"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C2403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6BD2FF8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403255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DA69B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BE4B59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C50F686" w14:textId="77777777" w:rsidR="00801F9D" w:rsidRPr="00431406" w:rsidRDefault="00801F9D" w:rsidP="00680261">
            <w:r w:rsidRPr="00431406">
              <w:t>V00</w:t>
            </w:r>
            <w:r>
              <w:t>0</w:t>
            </w:r>
            <w:r w:rsidRPr="00431406">
              <w:t>0</w:t>
            </w:r>
            <w:r>
              <w:t>07</w:t>
            </w:r>
          </w:p>
          <w:p w14:paraId="190E1BD1" w14:textId="77777777" w:rsidR="00801F9D" w:rsidRDefault="00801F9D" w:rsidP="00680261">
            <w:pPr>
              <w:rPr>
                <w:b w:val="0"/>
              </w:rPr>
            </w:pPr>
          </w:p>
          <w:p w14:paraId="4D4DF00D" w14:textId="77777777" w:rsidR="00801F9D" w:rsidRDefault="00801F9D" w:rsidP="00680261">
            <w:pPr>
              <w:rPr>
                <w:b w:val="0"/>
              </w:rPr>
            </w:pPr>
            <w:r w:rsidRPr="00431406">
              <w:rPr>
                <w:b w:val="0"/>
                <w:u w:val="single"/>
              </w:rPr>
              <w:t>DATA</w:t>
            </w:r>
            <w:r>
              <w:rPr>
                <w:b w:val="0"/>
              </w:rPr>
              <w:t>:</w:t>
            </w:r>
          </w:p>
          <w:p w14:paraId="41FEF55E" w14:textId="77777777" w:rsidR="00801F9D" w:rsidRDefault="00801F9D" w:rsidP="00680261">
            <w:pPr>
              <w:rPr>
                <w:b w:val="0"/>
              </w:rPr>
            </w:pPr>
            <w:r>
              <w:rPr>
                <w:b w:val="0"/>
              </w:rPr>
              <w:t>2018-04-04</w:t>
            </w:r>
          </w:p>
          <w:p w14:paraId="6D17FE66" w14:textId="77777777" w:rsidR="00801F9D" w:rsidRDefault="00801F9D" w:rsidP="00680261">
            <w:pPr>
              <w:rPr>
                <w:b w:val="0"/>
              </w:rPr>
            </w:pPr>
            <w:r w:rsidRPr="00431406">
              <w:rPr>
                <w:b w:val="0"/>
                <w:u w:val="single"/>
              </w:rPr>
              <w:t>IMPACTO</w:t>
            </w:r>
            <w:r>
              <w:rPr>
                <w:b w:val="0"/>
              </w:rPr>
              <w:t>:</w:t>
            </w:r>
          </w:p>
          <w:p w14:paraId="4C87746F"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A970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08CB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39B2D93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D42F3C3"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2C8E33D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6679B3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B989B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F15E08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10C174" w14:textId="77777777" w:rsidR="00801F9D" w:rsidRPr="00431406" w:rsidRDefault="00801F9D" w:rsidP="00680261">
            <w:r w:rsidRPr="00431406">
              <w:t>V00</w:t>
            </w:r>
            <w:r>
              <w:t>0</w:t>
            </w:r>
            <w:r w:rsidRPr="00431406">
              <w:t>0</w:t>
            </w:r>
            <w:r>
              <w:t>08</w:t>
            </w:r>
          </w:p>
          <w:p w14:paraId="67DA6651" w14:textId="77777777" w:rsidR="00801F9D" w:rsidRDefault="00801F9D" w:rsidP="00680261">
            <w:pPr>
              <w:rPr>
                <w:b w:val="0"/>
              </w:rPr>
            </w:pPr>
          </w:p>
          <w:p w14:paraId="40940FD6" w14:textId="77777777" w:rsidR="00801F9D" w:rsidRDefault="00801F9D" w:rsidP="00680261">
            <w:pPr>
              <w:rPr>
                <w:b w:val="0"/>
              </w:rPr>
            </w:pPr>
            <w:r w:rsidRPr="00431406">
              <w:rPr>
                <w:b w:val="0"/>
                <w:u w:val="single"/>
              </w:rPr>
              <w:t>DATA</w:t>
            </w:r>
            <w:r>
              <w:rPr>
                <w:b w:val="0"/>
              </w:rPr>
              <w:t>:</w:t>
            </w:r>
          </w:p>
          <w:p w14:paraId="0B30597D" w14:textId="77777777" w:rsidR="00801F9D" w:rsidRDefault="00801F9D" w:rsidP="00680261">
            <w:pPr>
              <w:rPr>
                <w:b w:val="0"/>
              </w:rPr>
            </w:pPr>
            <w:r>
              <w:rPr>
                <w:b w:val="0"/>
              </w:rPr>
              <w:t>2018-04-04</w:t>
            </w:r>
          </w:p>
          <w:p w14:paraId="58E5D498" w14:textId="77777777" w:rsidR="00801F9D" w:rsidRDefault="00801F9D" w:rsidP="00680261">
            <w:pPr>
              <w:rPr>
                <w:b w:val="0"/>
              </w:rPr>
            </w:pPr>
            <w:r w:rsidRPr="00431406">
              <w:rPr>
                <w:b w:val="0"/>
                <w:u w:val="single"/>
              </w:rPr>
              <w:lastRenderedPageBreak/>
              <w:t>IMPACTO</w:t>
            </w:r>
            <w:r>
              <w:rPr>
                <w:b w:val="0"/>
              </w:rPr>
              <w:t>:</w:t>
            </w:r>
          </w:p>
          <w:p w14:paraId="0419B04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D2EB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0B46444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dispositivos que podem ser configurados a partir da rede pública ou da rede sem fios, podendo esta funcionalidade ser utilizada </w:t>
            </w:r>
            <w:r w:rsidRPr="005A4280">
              <w:rPr>
                <w:color w:val="000000" w:themeColor="text1"/>
              </w:rPr>
              <w:lastRenderedPageBreak/>
              <w:t>como forma de facilitar o acesso ao SISTEMA através da reconfiguração irregular de dispositivos.</w:t>
            </w:r>
          </w:p>
          <w:p w14:paraId="21B52B4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A9AB1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13D7F4D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4D81E" w14:textId="77777777" w:rsidR="00801F9D" w:rsidRPr="00431406" w:rsidRDefault="00801F9D" w:rsidP="00680261">
            <w:r w:rsidRPr="00431406">
              <w:lastRenderedPageBreak/>
              <w:t>V00</w:t>
            </w:r>
            <w:r>
              <w:t>0</w:t>
            </w:r>
            <w:r w:rsidRPr="00431406">
              <w:t>0</w:t>
            </w:r>
            <w:r>
              <w:t>09</w:t>
            </w:r>
          </w:p>
          <w:p w14:paraId="1A63ADD3" w14:textId="77777777" w:rsidR="00801F9D" w:rsidRDefault="00801F9D" w:rsidP="00680261">
            <w:pPr>
              <w:rPr>
                <w:b w:val="0"/>
              </w:rPr>
            </w:pPr>
          </w:p>
          <w:p w14:paraId="7D103098" w14:textId="77777777" w:rsidR="00801F9D" w:rsidRDefault="00801F9D" w:rsidP="00680261">
            <w:pPr>
              <w:rPr>
                <w:b w:val="0"/>
              </w:rPr>
            </w:pPr>
            <w:r w:rsidRPr="00431406">
              <w:rPr>
                <w:b w:val="0"/>
                <w:u w:val="single"/>
              </w:rPr>
              <w:t>DATA</w:t>
            </w:r>
            <w:r>
              <w:rPr>
                <w:b w:val="0"/>
              </w:rPr>
              <w:t>:</w:t>
            </w:r>
          </w:p>
          <w:p w14:paraId="71253937" w14:textId="77777777" w:rsidR="00801F9D" w:rsidRDefault="00801F9D" w:rsidP="00680261">
            <w:pPr>
              <w:rPr>
                <w:b w:val="0"/>
              </w:rPr>
            </w:pPr>
            <w:r>
              <w:rPr>
                <w:b w:val="0"/>
              </w:rPr>
              <w:t>2018-04-04</w:t>
            </w:r>
          </w:p>
          <w:p w14:paraId="3C10F8E1" w14:textId="77777777" w:rsidR="00801F9D" w:rsidRDefault="00801F9D" w:rsidP="00680261">
            <w:pPr>
              <w:rPr>
                <w:b w:val="0"/>
              </w:rPr>
            </w:pPr>
            <w:r w:rsidRPr="00431406">
              <w:rPr>
                <w:b w:val="0"/>
                <w:u w:val="single"/>
              </w:rPr>
              <w:t>IMPACTO</w:t>
            </w:r>
            <w:r>
              <w:rPr>
                <w:b w:val="0"/>
              </w:rPr>
              <w:t>:</w:t>
            </w:r>
          </w:p>
          <w:p w14:paraId="722899F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87F5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D29ECF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5C74C10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61F238F"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73A3E6E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1DD664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AAC86E"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EFF7E2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43A12B" w14:textId="77777777" w:rsidR="00801F9D" w:rsidRPr="00431406" w:rsidRDefault="00801F9D" w:rsidP="00680261">
            <w:r w:rsidRPr="00431406">
              <w:t>V00</w:t>
            </w:r>
            <w:r>
              <w:t>0</w:t>
            </w:r>
            <w:r w:rsidRPr="00431406">
              <w:t>0</w:t>
            </w:r>
            <w:r>
              <w:t>010</w:t>
            </w:r>
          </w:p>
          <w:p w14:paraId="478AB979" w14:textId="77777777" w:rsidR="00801F9D" w:rsidRDefault="00801F9D" w:rsidP="00680261">
            <w:pPr>
              <w:rPr>
                <w:b w:val="0"/>
              </w:rPr>
            </w:pPr>
          </w:p>
          <w:p w14:paraId="2FFA4268" w14:textId="77777777" w:rsidR="00801F9D" w:rsidRDefault="00801F9D" w:rsidP="00680261">
            <w:pPr>
              <w:rPr>
                <w:b w:val="0"/>
              </w:rPr>
            </w:pPr>
            <w:r w:rsidRPr="00431406">
              <w:rPr>
                <w:b w:val="0"/>
                <w:u w:val="single"/>
              </w:rPr>
              <w:t>DATA</w:t>
            </w:r>
            <w:r>
              <w:rPr>
                <w:b w:val="0"/>
              </w:rPr>
              <w:t>:</w:t>
            </w:r>
          </w:p>
          <w:p w14:paraId="2ED25564" w14:textId="77777777" w:rsidR="00801F9D" w:rsidRDefault="00801F9D" w:rsidP="00680261">
            <w:pPr>
              <w:rPr>
                <w:b w:val="0"/>
              </w:rPr>
            </w:pPr>
            <w:r>
              <w:rPr>
                <w:b w:val="0"/>
              </w:rPr>
              <w:t>2018-04-04</w:t>
            </w:r>
          </w:p>
          <w:p w14:paraId="5622AD5A" w14:textId="77777777" w:rsidR="00801F9D" w:rsidRDefault="00801F9D" w:rsidP="00680261">
            <w:pPr>
              <w:rPr>
                <w:b w:val="0"/>
              </w:rPr>
            </w:pPr>
            <w:r w:rsidRPr="00431406">
              <w:rPr>
                <w:b w:val="0"/>
                <w:u w:val="single"/>
              </w:rPr>
              <w:t>IMPACTO</w:t>
            </w:r>
            <w:r>
              <w:rPr>
                <w:b w:val="0"/>
              </w:rPr>
              <w:t>:</w:t>
            </w:r>
          </w:p>
          <w:p w14:paraId="0B612F3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5DECF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DB66B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AAB99F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E87E66" w14:textId="77777777" w:rsidR="00801F9D" w:rsidRPr="00431406" w:rsidRDefault="00801F9D" w:rsidP="00680261">
            <w:r w:rsidRPr="00431406">
              <w:t>V00</w:t>
            </w:r>
            <w:r>
              <w:t>0</w:t>
            </w:r>
            <w:r w:rsidRPr="00431406">
              <w:t>0</w:t>
            </w:r>
            <w:r>
              <w:t>11</w:t>
            </w:r>
          </w:p>
          <w:p w14:paraId="4745E406" w14:textId="77777777" w:rsidR="00801F9D" w:rsidRDefault="00801F9D" w:rsidP="00680261">
            <w:pPr>
              <w:rPr>
                <w:b w:val="0"/>
              </w:rPr>
            </w:pPr>
          </w:p>
          <w:p w14:paraId="5F499345" w14:textId="77777777" w:rsidR="00801F9D" w:rsidRDefault="00801F9D" w:rsidP="00680261">
            <w:pPr>
              <w:rPr>
                <w:b w:val="0"/>
              </w:rPr>
            </w:pPr>
            <w:r w:rsidRPr="00431406">
              <w:rPr>
                <w:b w:val="0"/>
                <w:u w:val="single"/>
              </w:rPr>
              <w:t>DATA</w:t>
            </w:r>
            <w:r>
              <w:rPr>
                <w:b w:val="0"/>
              </w:rPr>
              <w:t>:</w:t>
            </w:r>
          </w:p>
          <w:p w14:paraId="24A396C9" w14:textId="77777777" w:rsidR="00801F9D" w:rsidRDefault="00801F9D" w:rsidP="00680261">
            <w:pPr>
              <w:rPr>
                <w:b w:val="0"/>
              </w:rPr>
            </w:pPr>
            <w:r>
              <w:rPr>
                <w:b w:val="0"/>
              </w:rPr>
              <w:t>2018-04-04</w:t>
            </w:r>
          </w:p>
          <w:p w14:paraId="32DC52E5" w14:textId="77777777" w:rsidR="00801F9D" w:rsidRDefault="00801F9D" w:rsidP="00680261">
            <w:pPr>
              <w:rPr>
                <w:b w:val="0"/>
              </w:rPr>
            </w:pPr>
            <w:r w:rsidRPr="00431406">
              <w:rPr>
                <w:b w:val="0"/>
                <w:u w:val="single"/>
              </w:rPr>
              <w:t>IMPACTO</w:t>
            </w:r>
            <w:r>
              <w:rPr>
                <w:b w:val="0"/>
              </w:rPr>
              <w:t>:</w:t>
            </w:r>
          </w:p>
          <w:p w14:paraId="4964E5AB"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CBC01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WiFi resolvem problemas de divulgação desconhecida e de descoberta através de ferramentas de </w:t>
            </w:r>
            <w:r w:rsidRPr="005A4280">
              <w:rPr>
                <w:i/>
                <w:color w:val="000000" w:themeColor="text1"/>
              </w:rPr>
              <w:t>hacking</w:t>
            </w:r>
            <w:r w:rsidRPr="005A4280">
              <w:rPr>
                <w:color w:val="000000" w:themeColor="text1"/>
              </w:rPr>
              <w:t xml:space="preserve">. Se as chaves de acesso WiFi não forem alteradas periodicamente podem ser descobertas (quebradas) e utilizadas para acesso de estranhos ao SISTEMA.  </w:t>
            </w:r>
          </w:p>
          <w:p w14:paraId="56100B3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as regras lá definidas</w:t>
            </w:r>
            <w:r w:rsidRPr="005723A8">
              <w:t>.</w:t>
            </w:r>
          </w:p>
          <w:p w14:paraId="0D511998"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4845D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DC708D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070CDA" w14:textId="77777777" w:rsidR="00801F9D" w:rsidRPr="00431406" w:rsidRDefault="00801F9D" w:rsidP="00680261">
            <w:r w:rsidRPr="00431406">
              <w:t>V00</w:t>
            </w:r>
            <w:r>
              <w:t>0</w:t>
            </w:r>
            <w:r w:rsidRPr="00431406">
              <w:t>0</w:t>
            </w:r>
            <w:r>
              <w:t>12</w:t>
            </w:r>
          </w:p>
          <w:p w14:paraId="5F84D498" w14:textId="77777777" w:rsidR="00801F9D" w:rsidRDefault="00801F9D" w:rsidP="00680261">
            <w:pPr>
              <w:rPr>
                <w:b w:val="0"/>
              </w:rPr>
            </w:pPr>
          </w:p>
          <w:p w14:paraId="05DCBD6A" w14:textId="77777777" w:rsidR="00801F9D" w:rsidRDefault="00801F9D" w:rsidP="00680261">
            <w:pPr>
              <w:rPr>
                <w:b w:val="0"/>
              </w:rPr>
            </w:pPr>
            <w:r w:rsidRPr="00431406">
              <w:rPr>
                <w:b w:val="0"/>
                <w:u w:val="single"/>
              </w:rPr>
              <w:t>DATA</w:t>
            </w:r>
            <w:r>
              <w:rPr>
                <w:b w:val="0"/>
              </w:rPr>
              <w:t>:</w:t>
            </w:r>
          </w:p>
          <w:p w14:paraId="005B3818" w14:textId="77777777" w:rsidR="00801F9D" w:rsidRDefault="00801F9D" w:rsidP="00680261">
            <w:pPr>
              <w:rPr>
                <w:b w:val="0"/>
              </w:rPr>
            </w:pPr>
            <w:r>
              <w:rPr>
                <w:b w:val="0"/>
              </w:rPr>
              <w:t>2018-04-04</w:t>
            </w:r>
          </w:p>
          <w:p w14:paraId="4683A71E" w14:textId="77777777" w:rsidR="00801F9D" w:rsidRDefault="00801F9D" w:rsidP="00680261">
            <w:pPr>
              <w:rPr>
                <w:b w:val="0"/>
              </w:rPr>
            </w:pPr>
            <w:r w:rsidRPr="00431406">
              <w:rPr>
                <w:b w:val="0"/>
                <w:u w:val="single"/>
              </w:rPr>
              <w:t>IMPACTO</w:t>
            </w:r>
            <w:r>
              <w:rPr>
                <w:b w:val="0"/>
              </w:rPr>
              <w:t>:</w:t>
            </w:r>
          </w:p>
          <w:p w14:paraId="43AEFECB"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1924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r w:rsidRPr="005A4280">
              <w:rPr>
                <w:i/>
                <w:color w:val="000000" w:themeColor="text1"/>
              </w:rPr>
              <w:t>firmware</w:t>
            </w:r>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1E9C0794"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r w:rsidRPr="005A4280">
              <w:rPr>
                <w:i/>
                <w:color w:val="000000" w:themeColor="text1"/>
              </w:rPr>
              <w:t>firmware</w:t>
            </w:r>
            <w:r w:rsidRPr="005A4280">
              <w:rPr>
                <w:color w:val="000000" w:themeColor="text1"/>
              </w:rPr>
              <w:t xml:space="preserve"> deve ser efetuada para proteger o dispositivo e o SISTEMA</w:t>
            </w:r>
            <w:r w:rsidRPr="005723A8">
              <w:t>.</w:t>
            </w:r>
          </w:p>
          <w:p w14:paraId="62DB7DF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97D998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7857A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6D5C22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DB1CAC" w14:textId="77777777" w:rsidR="00801F9D" w:rsidRPr="00431406" w:rsidRDefault="00801F9D" w:rsidP="00680261">
            <w:r w:rsidRPr="00431406">
              <w:lastRenderedPageBreak/>
              <w:t>V00</w:t>
            </w:r>
            <w:r>
              <w:t>0</w:t>
            </w:r>
            <w:r w:rsidRPr="00431406">
              <w:t>0</w:t>
            </w:r>
            <w:r>
              <w:t>13</w:t>
            </w:r>
          </w:p>
          <w:p w14:paraId="64E7ACB4" w14:textId="77777777" w:rsidR="00801F9D" w:rsidRDefault="00801F9D" w:rsidP="00680261">
            <w:pPr>
              <w:rPr>
                <w:b w:val="0"/>
              </w:rPr>
            </w:pPr>
          </w:p>
          <w:p w14:paraId="26D95467" w14:textId="77777777" w:rsidR="00801F9D" w:rsidRDefault="00801F9D" w:rsidP="00680261">
            <w:pPr>
              <w:rPr>
                <w:b w:val="0"/>
              </w:rPr>
            </w:pPr>
            <w:r w:rsidRPr="00431406">
              <w:rPr>
                <w:b w:val="0"/>
                <w:u w:val="single"/>
              </w:rPr>
              <w:t>DATA</w:t>
            </w:r>
            <w:r>
              <w:rPr>
                <w:b w:val="0"/>
              </w:rPr>
              <w:t>:</w:t>
            </w:r>
          </w:p>
          <w:p w14:paraId="7A87B32E" w14:textId="77777777" w:rsidR="00801F9D" w:rsidRDefault="00801F9D" w:rsidP="00680261">
            <w:pPr>
              <w:rPr>
                <w:b w:val="0"/>
              </w:rPr>
            </w:pPr>
            <w:r>
              <w:rPr>
                <w:b w:val="0"/>
              </w:rPr>
              <w:t>2018-04-04</w:t>
            </w:r>
          </w:p>
          <w:p w14:paraId="42F1DBA7" w14:textId="77777777" w:rsidR="00801F9D" w:rsidRDefault="00801F9D" w:rsidP="00680261">
            <w:pPr>
              <w:rPr>
                <w:b w:val="0"/>
              </w:rPr>
            </w:pPr>
            <w:r w:rsidRPr="00431406">
              <w:rPr>
                <w:b w:val="0"/>
                <w:u w:val="single"/>
              </w:rPr>
              <w:t>IMPACTO</w:t>
            </w:r>
            <w:r>
              <w:rPr>
                <w:b w:val="0"/>
              </w:rPr>
              <w:t>:</w:t>
            </w:r>
          </w:p>
          <w:p w14:paraId="53847DE4"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DE871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F07E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6843201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22CAD"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Pr>
                <w:color w:val="000000" w:themeColor="text1"/>
              </w:rPr>
              <w:t xml:space="preserve"> (Windows 8.1)</w:t>
            </w:r>
            <w:r w:rsidRPr="005723A8">
              <w:t>.</w:t>
            </w:r>
          </w:p>
          <w:p w14:paraId="09E8D66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75A9B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0FDE20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9EF05D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B28EEF" w14:textId="77777777" w:rsidR="00801F9D" w:rsidRPr="00431406" w:rsidRDefault="00801F9D" w:rsidP="00680261">
            <w:r w:rsidRPr="00431406">
              <w:t>V00</w:t>
            </w:r>
            <w:r>
              <w:t>0</w:t>
            </w:r>
            <w:r w:rsidRPr="00431406">
              <w:t>0</w:t>
            </w:r>
            <w:r>
              <w:t>014</w:t>
            </w:r>
          </w:p>
          <w:p w14:paraId="1A22636F" w14:textId="77777777" w:rsidR="00801F9D" w:rsidRDefault="00801F9D" w:rsidP="00680261">
            <w:pPr>
              <w:rPr>
                <w:b w:val="0"/>
              </w:rPr>
            </w:pPr>
          </w:p>
          <w:p w14:paraId="344D4F6C" w14:textId="77777777" w:rsidR="00801F9D" w:rsidRDefault="00801F9D" w:rsidP="00680261">
            <w:pPr>
              <w:rPr>
                <w:b w:val="0"/>
              </w:rPr>
            </w:pPr>
            <w:r w:rsidRPr="00431406">
              <w:rPr>
                <w:b w:val="0"/>
                <w:u w:val="single"/>
              </w:rPr>
              <w:t>DATA</w:t>
            </w:r>
            <w:r>
              <w:rPr>
                <w:b w:val="0"/>
              </w:rPr>
              <w:t>:</w:t>
            </w:r>
          </w:p>
          <w:p w14:paraId="14ECC19F" w14:textId="77777777" w:rsidR="00801F9D" w:rsidRDefault="00801F9D" w:rsidP="00680261">
            <w:pPr>
              <w:rPr>
                <w:b w:val="0"/>
              </w:rPr>
            </w:pPr>
            <w:r>
              <w:rPr>
                <w:b w:val="0"/>
              </w:rPr>
              <w:t>2018-04-04</w:t>
            </w:r>
          </w:p>
          <w:p w14:paraId="59CCAD01" w14:textId="77777777" w:rsidR="00801F9D" w:rsidRDefault="00801F9D" w:rsidP="00680261">
            <w:pPr>
              <w:rPr>
                <w:b w:val="0"/>
              </w:rPr>
            </w:pPr>
            <w:r w:rsidRPr="00431406">
              <w:rPr>
                <w:b w:val="0"/>
                <w:u w:val="single"/>
              </w:rPr>
              <w:t>IMPACTO</w:t>
            </w:r>
            <w:r>
              <w:rPr>
                <w:b w:val="0"/>
              </w:rPr>
              <w:t>:</w:t>
            </w:r>
          </w:p>
          <w:p w14:paraId="1C15DAB4"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3EEF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5A4280">
              <w:rPr>
                <w:i/>
                <w:color w:val="000000" w:themeColor="text1"/>
              </w:rPr>
              <w:t>hacking</w:t>
            </w:r>
            <w:r w:rsidRPr="005A4280">
              <w:rPr>
                <w:color w:val="000000" w:themeColor="text1"/>
              </w:rPr>
              <w:t>.</w:t>
            </w:r>
          </w:p>
          <w:p w14:paraId="2C1D5DA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012819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014CE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0366F06"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A7B67B" w14:textId="77777777" w:rsidR="00801F9D" w:rsidRPr="00431406" w:rsidRDefault="00801F9D" w:rsidP="00680261">
            <w:r w:rsidRPr="00431406">
              <w:t>V00</w:t>
            </w:r>
            <w:r>
              <w:t>0</w:t>
            </w:r>
            <w:r w:rsidRPr="00431406">
              <w:t>0</w:t>
            </w:r>
            <w:r>
              <w:t>015</w:t>
            </w:r>
          </w:p>
          <w:p w14:paraId="67104FBE" w14:textId="77777777" w:rsidR="00801F9D" w:rsidRDefault="00801F9D" w:rsidP="00680261">
            <w:pPr>
              <w:rPr>
                <w:b w:val="0"/>
              </w:rPr>
            </w:pPr>
          </w:p>
          <w:p w14:paraId="77D01BAA" w14:textId="77777777" w:rsidR="00801F9D" w:rsidRDefault="00801F9D" w:rsidP="00680261">
            <w:pPr>
              <w:rPr>
                <w:b w:val="0"/>
              </w:rPr>
            </w:pPr>
            <w:r w:rsidRPr="00431406">
              <w:rPr>
                <w:b w:val="0"/>
                <w:u w:val="single"/>
              </w:rPr>
              <w:t>DATA</w:t>
            </w:r>
            <w:r>
              <w:rPr>
                <w:b w:val="0"/>
              </w:rPr>
              <w:t>:</w:t>
            </w:r>
          </w:p>
          <w:p w14:paraId="05C23B54" w14:textId="77777777" w:rsidR="00801F9D" w:rsidRDefault="00801F9D" w:rsidP="00680261">
            <w:pPr>
              <w:rPr>
                <w:b w:val="0"/>
              </w:rPr>
            </w:pPr>
            <w:r>
              <w:rPr>
                <w:b w:val="0"/>
              </w:rPr>
              <w:t>2018-04-04</w:t>
            </w:r>
          </w:p>
          <w:p w14:paraId="076AAEA8" w14:textId="77777777" w:rsidR="00801F9D" w:rsidRDefault="00801F9D" w:rsidP="00680261">
            <w:pPr>
              <w:rPr>
                <w:b w:val="0"/>
              </w:rPr>
            </w:pPr>
            <w:r w:rsidRPr="00431406">
              <w:rPr>
                <w:b w:val="0"/>
                <w:u w:val="single"/>
              </w:rPr>
              <w:t>IMPACTO</w:t>
            </w:r>
            <w:r>
              <w:rPr>
                <w:b w:val="0"/>
              </w:rPr>
              <w:t>:</w:t>
            </w:r>
          </w:p>
          <w:p w14:paraId="22BB0BCB"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C03D6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000C94"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Pr="005723A8">
              <w:t>.</w:t>
            </w:r>
          </w:p>
          <w:p w14:paraId="7AEF6F4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E8D6EE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E3977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7DF478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782957" w14:textId="77777777" w:rsidR="00801F9D" w:rsidRPr="00431406" w:rsidRDefault="00801F9D" w:rsidP="00680261">
            <w:r w:rsidRPr="00431406">
              <w:t>V00</w:t>
            </w:r>
            <w:r>
              <w:t>0</w:t>
            </w:r>
            <w:r w:rsidRPr="00431406">
              <w:t>0</w:t>
            </w:r>
            <w:r>
              <w:t>16</w:t>
            </w:r>
          </w:p>
          <w:p w14:paraId="7DD6CD03" w14:textId="77777777" w:rsidR="00801F9D" w:rsidRDefault="00801F9D" w:rsidP="00680261">
            <w:pPr>
              <w:rPr>
                <w:b w:val="0"/>
              </w:rPr>
            </w:pPr>
          </w:p>
          <w:p w14:paraId="3483E733" w14:textId="77777777" w:rsidR="00801F9D" w:rsidRDefault="00801F9D" w:rsidP="00680261">
            <w:pPr>
              <w:rPr>
                <w:b w:val="0"/>
              </w:rPr>
            </w:pPr>
            <w:r w:rsidRPr="00431406">
              <w:rPr>
                <w:b w:val="0"/>
                <w:u w:val="single"/>
              </w:rPr>
              <w:t>DATA</w:t>
            </w:r>
            <w:r>
              <w:rPr>
                <w:b w:val="0"/>
              </w:rPr>
              <w:t>:</w:t>
            </w:r>
          </w:p>
          <w:p w14:paraId="434953CA" w14:textId="77777777" w:rsidR="00801F9D" w:rsidRDefault="00801F9D" w:rsidP="00680261">
            <w:pPr>
              <w:rPr>
                <w:b w:val="0"/>
              </w:rPr>
            </w:pPr>
            <w:r>
              <w:rPr>
                <w:b w:val="0"/>
              </w:rPr>
              <w:t>2018-04-04</w:t>
            </w:r>
          </w:p>
          <w:p w14:paraId="6F203210" w14:textId="77777777" w:rsidR="00801F9D" w:rsidRDefault="00801F9D" w:rsidP="00680261">
            <w:pPr>
              <w:rPr>
                <w:b w:val="0"/>
              </w:rPr>
            </w:pPr>
            <w:r w:rsidRPr="00431406">
              <w:rPr>
                <w:b w:val="0"/>
                <w:u w:val="single"/>
              </w:rPr>
              <w:t>IMPACTO</w:t>
            </w:r>
            <w:r>
              <w:rPr>
                <w:b w:val="0"/>
              </w:rPr>
              <w:t>:</w:t>
            </w:r>
          </w:p>
          <w:p w14:paraId="412D8D2B"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D801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r w:rsidRPr="005A4280">
              <w:rPr>
                <w:i/>
                <w:color w:val="000000" w:themeColor="text1"/>
              </w:rPr>
              <w:t>malware</w:t>
            </w:r>
            <w:r w:rsidRPr="005A4280">
              <w:rPr>
                <w:color w:val="000000" w:themeColor="text1"/>
              </w:rPr>
              <w:t>), e permite alterar permissões e partilhar informação de forma não prevista no PSD.</w:t>
            </w:r>
          </w:p>
          <w:p w14:paraId="08D2ADD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3AF15AD"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DF4ED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7089078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4406FD" w14:textId="77777777" w:rsidR="00801F9D" w:rsidRPr="00431406" w:rsidRDefault="00801F9D" w:rsidP="00680261">
            <w:r w:rsidRPr="00431406">
              <w:lastRenderedPageBreak/>
              <w:t>V00</w:t>
            </w:r>
            <w:r>
              <w:t>0</w:t>
            </w:r>
            <w:r w:rsidRPr="00431406">
              <w:t>0</w:t>
            </w:r>
            <w:r>
              <w:t>17</w:t>
            </w:r>
          </w:p>
          <w:p w14:paraId="1ACCD295" w14:textId="77777777" w:rsidR="00801F9D" w:rsidRDefault="00801F9D" w:rsidP="00680261">
            <w:pPr>
              <w:rPr>
                <w:b w:val="0"/>
              </w:rPr>
            </w:pPr>
          </w:p>
          <w:p w14:paraId="3EB75A39" w14:textId="77777777" w:rsidR="00801F9D" w:rsidRDefault="00801F9D" w:rsidP="00680261">
            <w:pPr>
              <w:rPr>
                <w:b w:val="0"/>
              </w:rPr>
            </w:pPr>
            <w:r w:rsidRPr="00431406">
              <w:rPr>
                <w:b w:val="0"/>
                <w:u w:val="single"/>
              </w:rPr>
              <w:t>DATA</w:t>
            </w:r>
            <w:r>
              <w:rPr>
                <w:b w:val="0"/>
              </w:rPr>
              <w:t>:</w:t>
            </w:r>
          </w:p>
          <w:p w14:paraId="1B0D0A1C" w14:textId="77777777" w:rsidR="00801F9D" w:rsidRDefault="00801F9D" w:rsidP="00680261">
            <w:pPr>
              <w:rPr>
                <w:b w:val="0"/>
              </w:rPr>
            </w:pPr>
            <w:r>
              <w:rPr>
                <w:b w:val="0"/>
              </w:rPr>
              <w:t>2018-04-04</w:t>
            </w:r>
          </w:p>
          <w:p w14:paraId="5E499FFF" w14:textId="77777777" w:rsidR="00801F9D" w:rsidRDefault="00801F9D" w:rsidP="00680261">
            <w:pPr>
              <w:rPr>
                <w:b w:val="0"/>
              </w:rPr>
            </w:pPr>
            <w:r w:rsidRPr="00431406">
              <w:rPr>
                <w:b w:val="0"/>
                <w:u w:val="single"/>
              </w:rPr>
              <w:t>IMPACTO</w:t>
            </w:r>
            <w:r>
              <w:rPr>
                <w:b w:val="0"/>
              </w:rPr>
              <w:t>:</w:t>
            </w:r>
          </w:p>
          <w:p w14:paraId="498BF2F2"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F40AA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ABDEFE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A94A0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80C403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18B32" w14:textId="77777777" w:rsidR="00801F9D" w:rsidRPr="00431406" w:rsidRDefault="00801F9D" w:rsidP="00680261">
            <w:r w:rsidRPr="00431406">
              <w:t>V00</w:t>
            </w:r>
            <w:r>
              <w:t>0</w:t>
            </w:r>
            <w:r w:rsidRPr="00431406">
              <w:t>0</w:t>
            </w:r>
            <w:r>
              <w:t>18</w:t>
            </w:r>
          </w:p>
          <w:p w14:paraId="4A75C41F" w14:textId="77777777" w:rsidR="00801F9D" w:rsidRDefault="00801F9D" w:rsidP="00680261">
            <w:pPr>
              <w:rPr>
                <w:b w:val="0"/>
              </w:rPr>
            </w:pPr>
          </w:p>
          <w:p w14:paraId="22F1B3A1" w14:textId="77777777" w:rsidR="00801F9D" w:rsidRDefault="00801F9D" w:rsidP="00680261">
            <w:pPr>
              <w:rPr>
                <w:b w:val="0"/>
              </w:rPr>
            </w:pPr>
            <w:r w:rsidRPr="00431406">
              <w:rPr>
                <w:b w:val="0"/>
                <w:u w:val="single"/>
              </w:rPr>
              <w:t>DATA</w:t>
            </w:r>
            <w:r>
              <w:rPr>
                <w:b w:val="0"/>
              </w:rPr>
              <w:t>:</w:t>
            </w:r>
          </w:p>
          <w:p w14:paraId="2D84DD37" w14:textId="77777777" w:rsidR="00801F9D" w:rsidRDefault="00801F9D" w:rsidP="00680261">
            <w:pPr>
              <w:rPr>
                <w:b w:val="0"/>
              </w:rPr>
            </w:pPr>
            <w:r>
              <w:rPr>
                <w:b w:val="0"/>
              </w:rPr>
              <w:t>2018-04-04</w:t>
            </w:r>
          </w:p>
          <w:p w14:paraId="5D274385" w14:textId="77777777" w:rsidR="00801F9D" w:rsidRDefault="00801F9D" w:rsidP="00680261">
            <w:pPr>
              <w:rPr>
                <w:b w:val="0"/>
              </w:rPr>
            </w:pPr>
            <w:r w:rsidRPr="00431406">
              <w:rPr>
                <w:b w:val="0"/>
                <w:u w:val="single"/>
              </w:rPr>
              <w:t>IMPACTO</w:t>
            </w:r>
            <w:r>
              <w:rPr>
                <w:b w:val="0"/>
              </w:rPr>
              <w:t>:</w:t>
            </w:r>
          </w:p>
          <w:p w14:paraId="46563C87"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5CE08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DB06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905E6F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797EE0"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A050A4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E671FE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3FB4E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ECE079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602BCA" w14:textId="77777777" w:rsidR="00801F9D" w:rsidRPr="00431406" w:rsidRDefault="00801F9D" w:rsidP="00680261">
            <w:r w:rsidRPr="00431406">
              <w:t>V00</w:t>
            </w:r>
            <w:r>
              <w:t>0</w:t>
            </w:r>
            <w:r w:rsidRPr="00431406">
              <w:t>0</w:t>
            </w:r>
            <w:r>
              <w:t>19</w:t>
            </w:r>
          </w:p>
          <w:p w14:paraId="697CBBAC" w14:textId="77777777" w:rsidR="00801F9D" w:rsidRDefault="00801F9D" w:rsidP="00680261">
            <w:pPr>
              <w:rPr>
                <w:b w:val="0"/>
              </w:rPr>
            </w:pPr>
          </w:p>
          <w:p w14:paraId="7138A6C6" w14:textId="77777777" w:rsidR="00801F9D" w:rsidRDefault="00801F9D" w:rsidP="00680261">
            <w:pPr>
              <w:rPr>
                <w:b w:val="0"/>
              </w:rPr>
            </w:pPr>
            <w:r w:rsidRPr="00431406">
              <w:rPr>
                <w:b w:val="0"/>
                <w:u w:val="single"/>
              </w:rPr>
              <w:t>DATA</w:t>
            </w:r>
            <w:r>
              <w:rPr>
                <w:b w:val="0"/>
              </w:rPr>
              <w:t>:</w:t>
            </w:r>
          </w:p>
          <w:p w14:paraId="2562EC59" w14:textId="77777777" w:rsidR="00801F9D" w:rsidRDefault="00801F9D" w:rsidP="00680261">
            <w:pPr>
              <w:rPr>
                <w:b w:val="0"/>
              </w:rPr>
            </w:pPr>
            <w:r>
              <w:rPr>
                <w:b w:val="0"/>
              </w:rPr>
              <w:t>2018-04-04</w:t>
            </w:r>
          </w:p>
          <w:p w14:paraId="5F11D3E5" w14:textId="77777777" w:rsidR="00801F9D" w:rsidRDefault="00801F9D" w:rsidP="00680261">
            <w:pPr>
              <w:rPr>
                <w:b w:val="0"/>
              </w:rPr>
            </w:pPr>
            <w:r w:rsidRPr="00431406">
              <w:rPr>
                <w:b w:val="0"/>
                <w:u w:val="single"/>
              </w:rPr>
              <w:t>IMPACTO</w:t>
            </w:r>
            <w:r>
              <w:rPr>
                <w:b w:val="0"/>
              </w:rPr>
              <w:t>:</w:t>
            </w:r>
          </w:p>
          <w:p w14:paraId="49FACF8F"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72D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não estão totalmente atualizadas. Um SO sem uma aplicação de segurança atualizada contra </w:t>
            </w:r>
            <w:r w:rsidRPr="005A4280">
              <w:rPr>
                <w:i/>
                <w:color w:val="000000" w:themeColor="text1"/>
              </w:rPr>
              <w:t>malware</w:t>
            </w:r>
            <w:r w:rsidRPr="005A4280">
              <w:rPr>
                <w:color w:val="000000" w:themeColor="text1"/>
              </w:rPr>
              <w:t xml:space="preserve"> torna o dispositivo vulnerável e coloca o SISTEMA em risco.</w:t>
            </w:r>
          </w:p>
          <w:p w14:paraId="4BEB3F1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07345EE"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4E959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CD6277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BB87C" w14:textId="77777777" w:rsidR="00801F9D" w:rsidRPr="00431406" w:rsidRDefault="00801F9D" w:rsidP="00680261">
            <w:r w:rsidRPr="00431406">
              <w:t>V00</w:t>
            </w:r>
            <w:r>
              <w:t>0</w:t>
            </w:r>
            <w:r w:rsidRPr="00431406">
              <w:t>0</w:t>
            </w:r>
            <w:r>
              <w:t>20</w:t>
            </w:r>
          </w:p>
          <w:p w14:paraId="7F914A08" w14:textId="77777777" w:rsidR="00801F9D" w:rsidRDefault="00801F9D" w:rsidP="00680261">
            <w:pPr>
              <w:rPr>
                <w:b w:val="0"/>
              </w:rPr>
            </w:pPr>
          </w:p>
          <w:p w14:paraId="03D1FEB6" w14:textId="77777777" w:rsidR="00801F9D" w:rsidRDefault="00801F9D" w:rsidP="00680261">
            <w:pPr>
              <w:rPr>
                <w:b w:val="0"/>
              </w:rPr>
            </w:pPr>
            <w:r w:rsidRPr="00431406">
              <w:rPr>
                <w:b w:val="0"/>
                <w:u w:val="single"/>
              </w:rPr>
              <w:t>DATA</w:t>
            </w:r>
            <w:r>
              <w:rPr>
                <w:b w:val="0"/>
              </w:rPr>
              <w:t>:</w:t>
            </w:r>
          </w:p>
          <w:p w14:paraId="2A252B84" w14:textId="77777777" w:rsidR="00801F9D" w:rsidRDefault="00801F9D" w:rsidP="00680261">
            <w:pPr>
              <w:rPr>
                <w:b w:val="0"/>
              </w:rPr>
            </w:pPr>
            <w:r>
              <w:rPr>
                <w:b w:val="0"/>
              </w:rPr>
              <w:t>2018-04-04</w:t>
            </w:r>
          </w:p>
          <w:p w14:paraId="6F031E8C" w14:textId="77777777" w:rsidR="00801F9D" w:rsidRDefault="00801F9D" w:rsidP="00680261">
            <w:pPr>
              <w:rPr>
                <w:b w:val="0"/>
              </w:rPr>
            </w:pPr>
            <w:r w:rsidRPr="00431406">
              <w:rPr>
                <w:b w:val="0"/>
                <w:u w:val="single"/>
              </w:rPr>
              <w:t>IMPACTO</w:t>
            </w:r>
            <w:r>
              <w:rPr>
                <w:b w:val="0"/>
              </w:rPr>
              <w:t>:</w:t>
            </w:r>
          </w:p>
          <w:p w14:paraId="65B7D885"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A434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81DB41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9352A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27FA6A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33D711" w14:textId="77777777" w:rsidR="00801F9D" w:rsidRPr="00431406" w:rsidRDefault="00801F9D" w:rsidP="00680261">
            <w:r w:rsidRPr="00431406">
              <w:t>V00</w:t>
            </w:r>
            <w:r>
              <w:t>0</w:t>
            </w:r>
            <w:r w:rsidRPr="00431406">
              <w:t>0</w:t>
            </w:r>
            <w:r>
              <w:t>21</w:t>
            </w:r>
          </w:p>
          <w:p w14:paraId="15CE770D" w14:textId="77777777" w:rsidR="00801F9D" w:rsidRDefault="00801F9D" w:rsidP="00680261">
            <w:pPr>
              <w:rPr>
                <w:b w:val="0"/>
              </w:rPr>
            </w:pPr>
          </w:p>
          <w:p w14:paraId="2CB9F954" w14:textId="77777777" w:rsidR="00801F9D" w:rsidRDefault="00801F9D" w:rsidP="00680261">
            <w:pPr>
              <w:rPr>
                <w:b w:val="0"/>
              </w:rPr>
            </w:pPr>
            <w:r w:rsidRPr="00431406">
              <w:rPr>
                <w:b w:val="0"/>
                <w:u w:val="single"/>
              </w:rPr>
              <w:t>DATA</w:t>
            </w:r>
            <w:r>
              <w:rPr>
                <w:b w:val="0"/>
              </w:rPr>
              <w:t>:</w:t>
            </w:r>
          </w:p>
          <w:p w14:paraId="759EC98E" w14:textId="77777777" w:rsidR="00801F9D" w:rsidRDefault="00801F9D" w:rsidP="00680261">
            <w:pPr>
              <w:rPr>
                <w:b w:val="0"/>
              </w:rPr>
            </w:pPr>
            <w:r>
              <w:rPr>
                <w:b w:val="0"/>
              </w:rPr>
              <w:t>2018-04-04</w:t>
            </w:r>
          </w:p>
          <w:p w14:paraId="67A735B5" w14:textId="77777777" w:rsidR="00801F9D" w:rsidRDefault="00801F9D" w:rsidP="00680261">
            <w:pPr>
              <w:rPr>
                <w:b w:val="0"/>
              </w:rPr>
            </w:pPr>
            <w:r w:rsidRPr="00431406">
              <w:rPr>
                <w:b w:val="0"/>
                <w:u w:val="single"/>
              </w:rPr>
              <w:t>IMPACTO</w:t>
            </w:r>
            <w:r>
              <w:rPr>
                <w:b w:val="0"/>
              </w:rPr>
              <w:t>:</w:t>
            </w:r>
          </w:p>
          <w:p w14:paraId="14C45AF7"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E2730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496376F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14:paraId="07D8782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69483D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A91B2A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5D88F9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012A67" w14:textId="77777777" w:rsidR="00801F9D" w:rsidRPr="00431406" w:rsidRDefault="00801F9D" w:rsidP="00680261">
            <w:r w:rsidRPr="00431406">
              <w:lastRenderedPageBreak/>
              <w:t>V00</w:t>
            </w:r>
            <w:r>
              <w:t>0</w:t>
            </w:r>
            <w:r w:rsidRPr="00431406">
              <w:t>0</w:t>
            </w:r>
            <w:r>
              <w:t>22</w:t>
            </w:r>
          </w:p>
          <w:p w14:paraId="2BC46F9C" w14:textId="77777777" w:rsidR="00801F9D" w:rsidRDefault="00801F9D" w:rsidP="00680261">
            <w:pPr>
              <w:rPr>
                <w:b w:val="0"/>
              </w:rPr>
            </w:pPr>
          </w:p>
          <w:p w14:paraId="29FA845F" w14:textId="77777777" w:rsidR="00801F9D" w:rsidRDefault="00801F9D" w:rsidP="00680261">
            <w:pPr>
              <w:rPr>
                <w:b w:val="0"/>
              </w:rPr>
            </w:pPr>
            <w:r w:rsidRPr="00431406">
              <w:rPr>
                <w:b w:val="0"/>
                <w:u w:val="single"/>
              </w:rPr>
              <w:t>DATA</w:t>
            </w:r>
            <w:r>
              <w:rPr>
                <w:b w:val="0"/>
              </w:rPr>
              <w:t>:</w:t>
            </w:r>
          </w:p>
          <w:p w14:paraId="0AB4FC0B" w14:textId="77777777" w:rsidR="00801F9D" w:rsidRDefault="00801F9D" w:rsidP="00680261">
            <w:pPr>
              <w:rPr>
                <w:b w:val="0"/>
              </w:rPr>
            </w:pPr>
            <w:r>
              <w:rPr>
                <w:b w:val="0"/>
              </w:rPr>
              <w:t>2018-04-04</w:t>
            </w:r>
          </w:p>
          <w:p w14:paraId="5C35E911" w14:textId="77777777" w:rsidR="00801F9D" w:rsidRDefault="00801F9D" w:rsidP="00680261">
            <w:pPr>
              <w:rPr>
                <w:b w:val="0"/>
              </w:rPr>
            </w:pPr>
            <w:r w:rsidRPr="00431406">
              <w:rPr>
                <w:b w:val="0"/>
                <w:u w:val="single"/>
              </w:rPr>
              <w:t>IMPACTO</w:t>
            </w:r>
            <w:r>
              <w:rPr>
                <w:b w:val="0"/>
              </w:rPr>
              <w:t>:</w:t>
            </w:r>
          </w:p>
          <w:p w14:paraId="1B3B1E6C"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AE8A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C9CC3A4"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0A43D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6865BA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483F35" w14:textId="77777777" w:rsidR="00801F9D" w:rsidRPr="00431406" w:rsidRDefault="00801F9D" w:rsidP="00680261">
            <w:r w:rsidRPr="00431406">
              <w:t>V00</w:t>
            </w:r>
            <w:r>
              <w:t>0</w:t>
            </w:r>
            <w:r w:rsidRPr="00431406">
              <w:t>0</w:t>
            </w:r>
            <w:r>
              <w:t>23</w:t>
            </w:r>
          </w:p>
          <w:p w14:paraId="09ADA94D" w14:textId="77777777" w:rsidR="00801F9D" w:rsidRDefault="00801F9D" w:rsidP="00680261">
            <w:pPr>
              <w:rPr>
                <w:b w:val="0"/>
              </w:rPr>
            </w:pPr>
          </w:p>
          <w:p w14:paraId="6644A8AA" w14:textId="77777777" w:rsidR="00801F9D" w:rsidRDefault="00801F9D" w:rsidP="00680261">
            <w:pPr>
              <w:rPr>
                <w:b w:val="0"/>
              </w:rPr>
            </w:pPr>
            <w:r w:rsidRPr="00431406">
              <w:rPr>
                <w:b w:val="0"/>
                <w:u w:val="single"/>
              </w:rPr>
              <w:t>DATA</w:t>
            </w:r>
            <w:r>
              <w:rPr>
                <w:b w:val="0"/>
              </w:rPr>
              <w:t>:</w:t>
            </w:r>
          </w:p>
          <w:p w14:paraId="73077CB6" w14:textId="77777777" w:rsidR="00801F9D" w:rsidRDefault="00801F9D" w:rsidP="00680261">
            <w:pPr>
              <w:rPr>
                <w:b w:val="0"/>
              </w:rPr>
            </w:pPr>
            <w:r>
              <w:rPr>
                <w:b w:val="0"/>
              </w:rPr>
              <w:t>2018-04-04</w:t>
            </w:r>
          </w:p>
          <w:p w14:paraId="01485519" w14:textId="77777777" w:rsidR="00801F9D" w:rsidRDefault="00801F9D" w:rsidP="00680261">
            <w:pPr>
              <w:rPr>
                <w:b w:val="0"/>
              </w:rPr>
            </w:pPr>
            <w:r w:rsidRPr="00431406">
              <w:rPr>
                <w:b w:val="0"/>
                <w:u w:val="single"/>
              </w:rPr>
              <w:t>IMPACTO</w:t>
            </w:r>
            <w:r>
              <w:rPr>
                <w:b w:val="0"/>
              </w:rPr>
              <w:t>:</w:t>
            </w:r>
          </w:p>
          <w:p w14:paraId="4EF540AD"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BF073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6DFB66F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0AAF1BE"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908ED5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8E304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6191B8" w14:textId="77777777" w:rsidR="00801F9D" w:rsidRPr="00431406" w:rsidRDefault="00801F9D" w:rsidP="00680261">
            <w:r w:rsidRPr="00431406">
              <w:t>V00</w:t>
            </w:r>
            <w:r>
              <w:t>0</w:t>
            </w:r>
            <w:r w:rsidRPr="00431406">
              <w:t>0</w:t>
            </w:r>
            <w:r>
              <w:t>24</w:t>
            </w:r>
          </w:p>
          <w:p w14:paraId="6B201A81" w14:textId="77777777" w:rsidR="00801F9D" w:rsidRDefault="00801F9D" w:rsidP="00680261">
            <w:pPr>
              <w:rPr>
                <w:b w:val="0"/>
              </w:rPr>
            </w:pPr>
          </w:p>
          <w:p w14:paraId="49A5BED3" w14:textId="77777777" w:rsidR="00801F9D" w:rsidRDefault="00801F9D" w:rsidP="00680261">
            <w:pPr>
              <w:rPr>
                <w:b w:val="0"/>
              </w:rPr>
            </w:pPr>
            <w:r w:rsidRPr="00431406">
              <w:rPr>
                <w:b w:val="0"/>
                <w:u w:val="single"/>
              </w:rPr>
              <w:t>DATA</w:t>
            </w:r>
            <w:r>
              <w:rPr>
                <w:b w:val="0"/>
              </w:rPr>
              <w:t>:</w:t>
            </w:r>
          </w:p>
          <w:p w14:paraId="76967725" w14:textId="77777777" w:rsidR="00801F9D" w:rsidRDefault="00801F9D" w:rsidP="00680261">
            <w:pPr>
              <w:rPr>
                <w:b w:val="0"/>
              </w:rPr>
            </w:pPr>
            <w:r>
              <w:rPr>
                <w:b w:val="0"/>
              </w:rPr>
              <w:t>2018-04-04</w:t>
            </w:r>
          </w:p>
          <w:p w14:paraId="0565C620" w14:textId="77777777" w:rsidR="00801F9D" w:rsidRDefault="00801F9D" w:rsidP="00680261">
            <w:pPr>
              <w:rPr>
                <w:b w:val="0"/>
              </w:rPr>
            </w:pPr>
            <w:r w:rsidRPr="00431406">
              <w:rPr>
                <w:b w:val="0"/>
                <w:u w:val="single"/>
              </w:rPr>
              <w:t>IMPACTO</w:t>
            </w:r>
            <w:r>
              <w:rPr>
                <w:b w:val="0"/>
              </w:rPr>
              <w:t>:</w:t>
            </w:r>
          </w:p>
          <w:p w14:paraId="2C6E5A85"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93703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343D36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6C11FAD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8D0336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36513D5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5AB8959"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C10B8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E24FC1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B7196" w14:textId="77777777" w:rsidR="00801F9D" w:rsidRPr="00431406" w:rsidRDefault="00801F9D" w:rsidP="00680261">
            <w:r w:rsidRPr="00431406">
              <w:t>V00</w:t>
            </w:r>
            <w:r>
              <w:t>0</w:t>
            </w:r>
            <w:r w:rsidRPr="00431406">
              <w:t>0</w:t>
            </w:r>
            <w:r>
              <w:t>25</w:t>
            </w:r>
          </w:p>
          <w:p w14:paraId="00D18B5F" w14:textId="77777777" w:rsidR="00801F9D" w:rsidRDefault="00801F9D" w:rsidP="00680261">
            <w:pPr>
              <w:rPr>
                <w:b w:val="0"/>
              </w:rPr>
            </w:pPr>
          </w:p>
          <w:p w14:paraId="01DC6301" w14:textId="77777777" w:rsidR="00801F9D" w:rsidRDefault="00801F9D" w:rsidP="00680261">
            <w:pPr>
              <w:rPr>
                <w:b w:val="0"/>
              </w:rPr>
            </w:pPr>
            <w:r w:rsidRPr="00431406">
              <w:rPr>
                <w:b w:val="0"/>
                <w:u w:val="single"/>
              </w:rPr>
              <w:t>DATA</w:t>
            </w:r>
            <w:r>
              <w:rPr>
                <w:b w:val="0"/>
              </w:rPr>
              <w:t>:</w:t>
            </w:r>
          </w:p>
          <w:p w14:paraId="7ECEC646" w14:textId="77777777" w:rsidR="00801F9D" w:rsidRDefault="00801F9D" w:rsidP="00680261">
            <w:pPr>
              <w:rPr>
                <w:b w:val="0"/>
              </w:rPr>
            </w:pPr>
            <w:r>
              <w:rPr>
                <w:b w:val="0"/>
              </w:rPr>
              <w:t>2018-04-04</w:t>
            </w:r>
          </w:p>
          <w:p w14:paraId="5D995783" w14:textId="77777777" w:rsidR="00801F9D" w:rsidRDefault="00801F9D" w:rsidP="00680261">
            <w:pPr>
              <w:rPr>
                <w:b w:val="0"/>
              </w:rPr>
            </w:pPr>
            <w:r w:rsidRPr="00431406">
              <w:rPr>
                <w:b w:val="0"/>
                <w:u w:val="single"/>
              </w:rPr>
              <w:t>IMPACTO</w:t>
            </w:r>
            <w:r>
              <w:rPr>
                <w:b w:val="0"/>
              </w:rPr>
              <w:t>:</w:t>
            </w:r>
          </w:p>
          <w:p w14:paraId="5EBF1348"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53911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F0FFD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1393733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B88B02"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inoperabilidade do dispositivo</w:t>
            </w:r>
            <w:r w:rsidRPr="005723A8">
              <w:t>.</w:t>
            </w:r>
          </w:p>
          <w:p w14:paraId="34B986C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74128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F697A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69910991"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9DB74" w14:textId="77777777" w:rsidR="00801F9D" w:rsidRPr="00431406" w:rsidRDefault="00801F9D" w:rsidP="00680261">
            <w:r w:rsidRPr="00431406">
              <w:lastRenderedPageBreak/>
              <w:t>V00</w:t>
            </w:r>
            <w:r>
              <w:t>0</w:t>
            </w:r>
            <w:r w:rsidRPr="00431406">
              <w:t>0</w:t>
            </w:r>
            <w:r>
              <w:t>26</w:t>
            </w:r>
          </w:p>
          <w:p w14:paraId="3044C00B" w14:textId="77777777" w:rsidR="00801F9D" w:rsidRDefault="00801F9D" w:rsidP="00680261">
            <w:pPr>
              <w:rPr>
                <w:b w:val="0"/>
              </w:rPr>
            </w:pPr>
          </w:p>
          <w:p w14:paraId="588823BC" w14:textId="77777777" w:rsidR="00801F9D" w:rsidRDefault="00801F9D" w:rsidP="00680261">
            <w:pPr>
              <w:rPr>
                <w:b w:val="0"/>
              </w:rPr>
            </w:pPr>
            <w:r w:rsidRPr="00431406">
              <w:rPr>
                <w:b w:val="0"/>
                <w:u w:val="single"/>
              </w:rPr>
              <w:t>DATA</w:t>
            </w:r>
            <w:r>
              <w:rPr>
                <w:b w:val="0"/>
              </w:rPr>
              <w:t>:</w:t>
            </w:r>
          </w:p>
          <w:p w14:paraId="79CFD6E8" w14:textId="77777777" w:rsidR="00801F9D" w:rsidRDefault="00801F9D" w:rsidP="00680261">
            <w:pPr>
              <w:rPr>
                <w:b w:val="0"/>
              </w:rPr>
            </w:pPr>
            <w:r>
              <w:rPr>
                <w:b w:val="0"/>
              </w:rPr>
              <w:t>2018-04-04</w:t>
            </w:r>
          </w:p>
          <w:p w14:paraId="35748CE6" w14:textId="77777777" w:rsidR="00801F9D" w:rsidRDefault="00801F9D" w:rsidP="00680261">
            <w:pPr>
              <w:rPr>
                <w:b w:val="0"/>
              </w:rPr>
            </w:pPr>
            <w:r w:rsidRPr="00431406">
              <w:rPr>
                <w:b w:val="0"/>
                <w:u w:val="single"/>
              </w:rPr>
              <w:t>IMPACTO</w:t>
            </w:r>
            <w:r>
              <w:rPr>
                <w:b w:val="0"/>
              </w:rPr>
              <w:t>:</w:t>
            </w:r>
          </w:p>
          <w:p w14:paraId="534E2EE4"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69CAC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A9507F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72604AB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31EB467"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7BFBCB8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5BBDA7B"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B94B7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9CAB7F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BA2CF9" w14:textId="77777777" w:rsidR="00801F9D" w:rsidRPr="00431406" w:rsidRDefault="00801F9D" w:rsidP="00680261">
            <w:r w:rsidRPr="00431406">
              <w:t>V00</w:t>
            </w:r>
            <w:r>
              <w:t>0</w:t>
            </w:r>
            <w:r w:rsidRPr="00431406">
              <w:t>0</w:t>
            </w:r>
            <w:r>
              <w:t>27</w:t>
            </w:r>
          </w:p>
          <w:p w14:paraId="4F5C142A" w14:textId="77777777" w:rsidR="00801F9D" w:rsidRDefault="00801F9D" w:rsidP="00680261">
            <w:pPr>
              <w:rPr>
                <w:b w:val="0"/>
              </w:rPr>
            </w:pPr>
          </w:p>
          <w:p w14:paraId="1A7E6295" w14:textId="77777777" w:rsidR="00801F9D" w:rsidRDefault="00801F9D" w:rsidP="00680261">
            <w:pPr>
              <w:rPr>
                <w:b w:val="0"/>
              </w:rPr>
            </w:pPr>
            <w:r w:rsidRPr="00431406">
              <w:rPr>
                <w:b w:val="0"/>
                <w:u w:val="single"/>
              </w:rPr>
              <w:t>DATA</w:t>
            </w:r>
            <w:r>
              <w:rPr>
                <w:b w:val="0"/>
              </w:rPr>
              <w:t>:</w:t>
            </w:r>
          </w:p>
          <w:p w14:paraId="7D98A100" w14:textId="77777777" w:rsidR="00801F9D" w:rsidRDefault="00801F9D" w:rsidP="00680261">
            <w:pPr>
              <w:rPr>
                <w:b w:val="0"/>
              </w:rPr>
            </w:pPr>
            <w:r>
              <w:rPr>
                <w:b w:val="0"/>
              </w:rPr>
              <w:t>2018-04-04</w:t>
            </w:r>
          </w:p>
          <w:p w14:paraId="63658A03" w14:textId="77777777" w:rsidR="00801F9D" w:rsidRDefault="00801F9D" w:rsidP="00680261">
            <w:pPr>
              <w:rPr>
                <w:b w:val="0"/>
              </w:rPr>
            </w:pPr>
            <w:r w:rsidRPr="00431406">
              <w:rPr>
                <w:b w:val="0"/>
                <w:u w:val="single"/>
              </w:rPr>
              <w:t>IMPACTO</w:t>
            </w:r>
            <w:r>
              <w:rPr>
                <w:b w:val="0"/>
              </w:rPr>
              <w:t>:</w:t>
            </w:r>
          </w:p>
          <w:p w14:paraId="496C8F99"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CDB9B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C33B6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FD8400A"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DA0B64" w14:textId="77777777" w:rsidR="00801F9D" w:rsidRPr="00431406" w:rsidRDefault="00801F9D" w:rsidP="00680261">
            <w:r w:rsidRPr="00431406">
              <w:t>V00</w:t>
            </w:r>
            <w:r>
              <w:t>0</w:t>
            </w:r>
            <w:r w:rsidRPr="00431406">
              <w:t>0</w:t>
            </w:r>
            <w:r>
              <w:t>28</w:t>
            </w:r>
          </w:p>
          <w:p w14:paraId="4CF3E461" w14:textId="77777777" w:rsidR="00801F9D" w:rsidRDefault="00801F9D" w:rsidP="00680261">
            <w:pPr>
              <w:rPr>
                <w:b w:val="0"/>
              </w:rPr>
            </w:pPr>
          </w:p>
          <w:p w14:paraId="438D2A0A" w14:textId="77777777" w:rsidR="00801F9D" w:rsidRDefault="00801F9D" w:rsidP="00680261">
            <w:pPr>
              <w:rPr>
                <w:b w:val="0"/>
              </w:rPr>
            </w:pPr>
            <w:r w:rsidRPr="00431406">
              <w:rPr>
                <w:b w:val="0"/>
                <w:u w:val="single"/>
              </w:rPr>
              <w:t>DATA</w:t>
            </w:r>
            <w:r>
              <w:rPr>
                <w:b w:val="0"/>
              </w:rPr>
              <w:t>:</w:t>
            </w:r>
          </w:p>
          <w:p w14:paraId="1992A271" w14:textId="77777777" w:rsidR="00801F9D" w:rsidRDefault="00801F9D" w:rsidP="00680261">
            <w:pPr>
              <w:rPr>
                <w:b w:val="0"/>
              </w:rPr>
            </w:pPr>
            <w:r>
              <w:rPr>
                <w:b w:val="0"/>
              </w:rPr>
              <w:t>2018-04-04</w:t>
            </w:r>
          </w:p>
          <w:p w14:paraId="296E969A" w14:textId="77777777" w:rsidR="00801F9D" w:rsidRDefault="00801F9D" w:rsidP="00680261">
            <w:pPr>
              <w:rPr>
                <w:b w:val="0"/>
              </w:rPr>
            </w:pPr>
            <w:r w:rsidRPr="00431406">
              <w:rPr>
                <w:b w:val="0"/>
                <w:u w:val="single"/>
              </w:rPr>
              <w:t>IMPACTO</w:t>
            </w:r>
            <w:r>
              <w:rPr>
                <w:b w:val="0"/>
              </w:rPr>
              <w:t>:</w:t>
            </w:r>
          </w:p>
          <w:p w14:paraId="12946BB6"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F4EFD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9A128C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3D1EB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D05EF8"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917678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D79E59" w14:textId="77777777" w:rsidR="00801F9D" w:rsidRDefault="00801F9D" w:rsidP="00680261">
            <w:pPr>
              <w:rPr>
                <w:b w:val="0"/>
              </w:rPr>
            </w:pPr>
            <w:r w:rsidRPr="00431406">
              <w:t>V00</w:t>
            </w:r>
            <w:r>
              <w:t>0</w:t>
            </w:r>
            <w:r w:rsidRPr="00431406">
              <w:t>0</w:t>
            </w:r>
            <w:r>
              <w:t>29</w:t>
            </w:r>
          </w:p>
          <w:p w14:paraId="50E289BB" w14:textId="77777777" w:rsidR="00801F9D" w:rsidRDefault="00801F9D" w:rsidP="00680261">
            <w:pPr>
              <w:rPr>
                <w:b w:val="0"/>
              </w:rPr>
            </w:pPr>
            <w:r w:rsidRPr="00431406">
              <w:rPr>
                <w:b w:val="0"/>
                <w:u w:val="single"/>
              </w:rPr>
              <w:t>DATA</w:t>
            </w:r>
            <w:r>
              <w:rPr>
                <w:b w:val="0"/>
              </w:rPr>
              <w:t>:</w:t>
            </w:r>
          </w:p>
          <w:p w14:paraId="1DCABD20" w14:textId="77777777" w:rsidR="00801F9D" w:rsidRDefault="00801F9D" w:rsidP="00680261">
            <w:pPr>
              <w:rPr>
                <w:b w:val="0"/>
              </w:rPr>
            </w:pPr>
            <w:r>
              <w:rPr>
                <w:b w:val="0"/>
              </w:rPr>
              <w:t>2018-04-04</w:t>
            </w:r>
          </w:p>
          <w:p w14:paraId="05C64793" w14:textId="77777777" w:rsidR="00801F9D" w:rsidRDefault="00801F9D" w:rsidP="00680261">
            <w:pPr>
              <w:rPr>
                <w:b w:val="0"/>
              </w:rPr>
            </w:pPr>
            <w:r w:rsidRPr="00431406">
              <w:rPr>
                <w:b w:val="0"/>
                <w:u w:val="single"/>
              </w:rPr>
              <w:t>IMPACTO</w:t>
            </w:r>
            <w:r>
              <w:rPr>
                <w:b w:val="0"/>
              </w:rPr>
              <w:t>:</w:t>
            </w:r>
          </w:p>
          <w:p w14:paraId="22B488CD"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F0F55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5EB408C8"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r w:rsidRPr="005A4280">
              <w:rPr>
                <w:i/>
                <w:color w:val="000000" w:themeColor="text1"/>
              </w:rPr>
              <w:t>Instant Messaging</w:t>
            </w:r>
            <w:r w:rsidRPr="005A4280">
              <w:rPr>
                <w:color w:val="000000" w:themeColor="text1"/>
              </w:rPr>
              <w:t xml:space="preserve"> (IM)</w:t>
            </w:r>
            <w:r w:rsidRPr="005723A8">
              <w:t>.</w:t>
            </w:r>
          </w:p>
          <w:p w14:paraId="3BC1CC0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4BD0D8D"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3BD880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388FAE3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FF2D68" w14:textId="77777777" w:rsidR="00801F9D" w:rsidRDefault="00801F9D" w:rsidP="00680261">
            <w:pPr>
              <w:rPr>
                <w:b w:val="0"/>
              </w:rPr>
            </w:pPr>
            <w:r w:rsidRPr="00431406">
              <w:lastRenderedPageBreak/>
              <w:t>V00</w:t>
            </w:r>
            <w:r>
              <w:t>0</w:t>
            </w:r>
            <w:r w:rsidRPr="00431406">
              <w:t>0</w:t>
            </w:r>
            <w:r>
              <w:t>30</w:t>
            </w:r>
          </w:p>
          <w:p w14:paraId="0F7DC51A" w14:textId="77777777" w:rsidR="00801F9D" w:rsidRDefault="00801F9D" w:rsidP="00680261">
            <w:pPr>
              <w:rPr>
                <w:b w:val="0"/>
              </w:rPr>
            </w:pPr>
            <w:r w:rsidRPr="00431406">
              <w:rPr>
                <w:b w:val="0"/>
                <w:u w:val="single"/>
              </w:rPr>
              <w:t>DATA</w:t>
            </w:r>
            <w:r>
              <w:rPr>
                <w:b w:val="0"/>
              </w:rPr>
              <w:t>:</w:t>
            </w:r>
          </w:p>
          <w:p w14:paraId="66FF3383" w14:textId="77777777" w:rsidR="00801F9D" w:rsidRDefault="00801F9D" w:rsidP="00680261">
            <w:pPr>
              <w:rPr>
                <w:b w:val="0"/>
              </w:rPr>
            </w:pPr>
            <w:r>
              <w:rPr>
                <w:b w:val="0"/>
              </w:rPr>
              <w:t>2018-04-04</w:t>
            </w:r>
          </w:p>
          <w:p w14:paraId="676803DA" w14:textId="77777777" w:rsidR="00801F9D" w:rsidRDefault="00801F9D" w:rsidP="00680261">
            <w:pPr>
              <w:rPr>
                <w:b w:val="0"/>
              </w:rPr>
            </w:pPr>
            <w:r w:rsidRPr="00431406">
              <w:rPr>
                <w:b w:val="0"/>
                <w:u w:val="single"/>
              </w:rPr>
              <w:t>IMPACTO</w:t>
            </w:r>
            <w:r>
              <w:rPr>
                <w:b w:val="0"/>
              </w:rPr>
              <w:t>:</w:t>
            </w:r>
          </w:p>
          <w:p w14:paraId="1C68A52E"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95872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8AE783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47E10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1991B3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9FC5B6" w14:textId="77777777" w:rsidR="00801F9D" w:rsidRDefault="00801F9D" w:rsidP="00680261">
            <w:pPr>
              <w:rPr>
                <w:b w:val="0"/>
              </w:rPr>
            </w:pPr>
            <w:r w:rsidRPr="00431406">
              <w:t>V00</w:t>
            </w:r>
            <w:r>
              <w:t>0</w:t>
            </w:r>
            <w:r w:rsidRPr="00431406">
              <w:t>0</w:t>
            </w:r>
            <w:r>
              <w:t>31</w:t>
            </w:r>
          </w:p>
          <w:p w14:paraId="6370AF4E" w14:textId="77777777" w:rsidR="00801F9D" w:rsidRDefault="00801F9D" w:rsidP="00680261">
            <w:pPr>
              <w:rPr>
                <w:b w:val="0"/>
              </w:rPr>
            </w:pPr>
            <w:r w:rsidRPr="00431406">
              <w:rPr>
                <w:b w:val="0"/>
                <w:u w:val="single"/>
              </w:rPr>
              <w:t>DATA</w:t>
            </w:r>
            <w:r>
              <w:rPr>
                <w:b w:val="0"/>
              </w:rPr>
              <w:t>:</w:t>
            </w:r>
          </w:p>
          <w:p w14:paraId="75023B85" w14:textId="77777777" w:rsidR="00801F9D" w:rsidRDefault="00801F9D" w:rsidP="00680261">
            <w:pPr>
              <w:rPr>
                <w:b w:val="0"/>
              </w:rPr>
            </w:pPr>
            <w:r>
              <w:rPr>
                <w:b w:val="0"/>
              </w:rPr>
              <w:t>2018-04-04</w:t>
            </w:r>
          </w:p>
          <w:p w14:paraId="71B244A4" w14:textId="77777777" w:rsidR="00801F9D" w:rsidRDefault="00801F9D" w:rsidP="00680261">
            <w:pPr>
              <w:rPr>
                <w:b w:val="0"/>
              </w:rPr>
            </w:pPr>
            <w:r w:rsidRPr="00431406">
              <w:rPr>
                <w:b w:val="0"/>
                <w:u w:val="single"/>
              </w:rPr>
              <w:t>IMPACTO</w:t>
            </w:r>
            <w:r>
              <w:rPr>
                <w:b w:val="0"/>
              </w:rPr>
              <w:t>:</w:t>
            </w:r>
          </w:p>
          <w:p w14:paraId="5F0033FF"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D7B78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DEAs da esfera física da </w:t>
            </w:r>
            <w:proofErr w:type="gramStart"/>
            <w:r w:rsidRPr="005A4280">
              <w:rPr>
                <w:color w:val="000000" w:themeColor="text1"/>
              </w:rPr>
              <w:t>ORGANIZAÇÃO.</w:t>
            </w:r>
            <w:r w:rsidRPr="005723A8">
              <w:t>.</w:t>
            </w:r>
            <w:proofErr w:type="gramEnd"/>
          </w:p>
          <w:p w14:paraId="7471213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3314A4E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07356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B9B8E5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1CA335" w14:textId="77777777" w:rsidR="00801F9D" w:rsidRDefault="00801F9D" w:rsidP="00680261">
            <w:pPr>
              <w:rPr>
                <w:b w:val="0"/>
              </w:rPr>
            </w:pPr>
            <w:r w:rsidRPr="00431406">
              <w:t>V00</w:t>
            </w:r>
            <w:r>
              <w:t>0</w:t>
            </w:r>
            <w:r w:rsidRPr="00431406">
              <w:t>0</w:t>
            </w:r>
            <w:r>
              <w:t>32</w:t>
            </w:r>
          </w:p>
          <w:p w14:paraId="14AE0F95" w14:textId="77777777" w:rsidR="00801F9D" w:rsidRDefault="00801F9D" w:rsidP="00680261">
            <w:pPr>
              <w:rPr>
                <w:b w:val="0"/>
              </w:rPr>
            </w:pPr>
            <w:r w:rsidRPr="00431406">
              <w:rPr>
                <w:b w:val="0"/>
                <w:u w:val="single"/>
              </w:rPr>
              <w:t>DATA</w:t>
            </w:r>
            <w:r>
              <w:rPr>
                <w:b w:val="0"/>
              </w:rPr>
              <w:t>:</w:t>
            </w:r>
          </w:p>
          <w:p w14:paraId="74988D2F" w14:textId="77777777" w:rsidR="00801F9D" w:rsidRDefault="00801F9D" w:rsidP="00680261">
            <w:pPr>
              <w:rPr>
                <w:b w:val="0"/>
              </w:rPr>
            </w:pPr>
            <w:r>
              <w:rPr>
                <w:b w:val="0"/>
              </w:rPr>
              <w:t>2018-04-04</w:t>
            </w:r>
          </w:p>
          <w:p w14:paraId="1B6D3DE9" w14:textId="77777777" w:rsidR="00801F9D" w:rsidRDefault="00801F9D" w:rsidP="00680261">
            <w:pPr>
              <w:rPr>
                <w:b w:val="0"/>
              </w:rPr>
            </w:pPr>
            <w:r w:rsidRPr="00431406">
              <w:rPr>
                <w:b w:val="0"/>
                <w:u w:val="single"/>
              </w:rPr>
              <w:t>IMPACTO</w:t>
            </w:r>
            <w:r>
              <w:rPr>
                <w:b w:val="0"/>
              </w:rPr>
              <w:t>:</w:t>
            </w:r>
          </w:p>
          <w:p w14:paraId="48ECD49B"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52A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5E6DC639"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5A69D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B2B342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DD721" w14:textId="77777777" w:rsidR="00801F9D" w:rsidRDefault="00801F9D" w:rsidP="00680261">
            <w:pPr>
              <w:rPr>
                <w:b w:val="0"/>
              </w:rPr>
            </w:pPr>
            <w:r w:rsidRPr="00431406">
              <w:t>V00</w:t>
            </w:r>
            <w:r>
              <w:t>0</w:t>
            </w:r>
            <w:r w:rsidRPr="00431406">
              <w:t>0</w:t>
            </w:r>
            <w:r>
              <w:t>33</w:t>
            </w:r>
          </w:p>
          <w:p w14:paraId="1A22BF45" w14:textId="77777777" w:rsidR="00801F9D" w:rsidRDefault="00801F9D" w:rsidP="00680261">
            <w:pPr>
              <w:rPr>
                <w:b w:val="0"/>
              </w:rPr>
            </w:pPr>
            <w:r w:rsidRPr="00431406">
              <w:rPr>
                <w:b w:val="0"/>
                <w:u w:val="single"/>
              </w:rPr>
              <w:t>DATA</w:t>
            </w:r>
            <w:r>
              <w:rPr>
                <w:b w:val="0"/>
              </w:rPr>
              <w:t>:</w:t>
            </w:r>
          </w:p>
          <w:p w14:paraId="421068F9" w14:textId="77777777" w:rsidR="00801F9D" w:rsidRDefault="00801F9D" w:rsidP="00680261">
            <w:pPr>
              <w:rPr>
                <w:b w:val="0"/>
              </w:rPr>
            </w:pPr>
            <w:r>
              <w:rPr>
                <w:b w:val="0"/>
              </w:rPr>
              <w:t>2018-04-04</w:t>
            </w:r>
          </w:p>
          <w:p w14:paraId="0A97E70F" w14:textId="77777777" w:rsidR="00801F9D" w:rsidRDefault="00801F9D" w:rsidP="00680261">
            <w:pPr>
              <w:rPr>
                <w:b w:val="0"/>
              </w:rPr>
            </w:pPr>
            <w:r w:rsidRPr="00431406">
              <w:rPr>
                <w:b w:val="0"/>
                <w:u w:val="single"/>
              </w:rPr>
              <w:t>IMPACTO</w:t>
            </w:r>
            <w:r>
              <w:rPr>
                <w:b w:val="0"/>
              </w:rPr>
              <w:t>:</w:t>
            </w:r>
          </w:p>
          <w:p w14:paraId="0087F2AF"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75DAF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w:t>
            </w:r>
            <w:r w:rsidRPr="005A4280">
              <w:rPr>
                <w:color w:val="000000" w:themeColor="text1"/>
              </w:rPr>
              <w:lastRenderedPageBreak/>
              <w:t xml:space="preserve">pode por em risco a operabilidade do SISTEMA e pode facilitar a propagação de </w:t>
            </w:r>
            <w:r w:rsidRPr="005A4280">
              <w:rPr>
                <w:i/>
                <w:color w:val="000000" w:themeColor="text1"/>
              </w:rPr>
              <w:t>malware</w:t>
            </w:r>
            <w:r w:rsidRPr="005A4280">
              <w:rPr>
                <w:color w:val="000000" w:themeColor="text1"/>
              </w:rPr>
              <w:t xml:space="preserve"> caso esteja infetado.</w:t>
            </w:r>
          </w:p>
          <w:p w14:paraId="161F8CF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6EE56E6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C92F5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FA2A8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81E7D" w14:textId="77777777" w:rsidR="00801F9D" w:rsidRDefault="00801F9D" w:rsidP="00680261">
            <w:pPr>
              <w:rPr>
                <w:b w:val="0"/>
              </w:rPr>
            </w:pPr>
            <w:r w:rsidRPr="00431406">
              <w:lastRenderedPageBreak/>
              <w:t>V00</w:t>
            </w:r>
            <w:r>
              <w:t>0</w:t>
            </w:r>
            <w:r w:rsidRPr="00431406">
              <w:t>0</w:t>
            </w:r>
            <w:r>
              <w:t>34</w:t>
            </w:r>
          </w:p>
          <w:p w14:paraId="6D967DA5" w14:textId="77777777" w:rsidR="00801F9D" w:rsidRDefault="00801F9D" w:rsidP="00680261">
            <w:pPr>
              <w:rPr>
                <w:b w:val="0"/>
              </w:rPr>
            </w:pPr>
            <w:r w:rsidRPr="00431406">
              <w:rPr>
                <w:b w:val="0"/>
                <w:u w:val="single"/>
              </w:rPr>
              <w:t>DATA</w:t>
            </w:r>
            <w:r>
              <w:rPr>
                <w:b w:val="0"/>
              </w:rPr>
              <w:t>:</w:t>
            </w:r>
          </w:p>
          <w:p w14:paraId="415F13C9" w14:textId="77777777" w:rsidR="00801F9D" w:rsidRDefault="00801F9D" w:rsidP="00680261">
            <w:pPr>
              <w:rPr>
                <w:b w:val="0"/>
              </w:rPr>
            </w:pPr>
            <w:r>
              <w:rPr>
                <w:b w:val="0"/>
              </w:rPr>
              <w:t>2018-04-04</w:t>
            </w:r>
          </w:p>
          <w:p w14:paraId="7786CEC6" w14:textId="77777777" w:rsidR="00801F9D" w:rsidRDefault="00801F9D" w:rsidP="00680261">
            <w:pPr>
              <w:rPr>
                <w:b w:val="0"/>
              </w:rPr>
            </w:pPr>
            <w:r w:rsidRPr="00431406">
              <w:rPr>
                <w:b w:val="0"/>
                <w:u w:val="single"/>
              </w:rPr>
              <w:t>IMPACTO</w:t>
            </w:r>
            <w:r>
              <w:rPr>
                <w:b w:val="0"/>
              </w:rPr>
              <w:t>:</w:t>
            </w:r>
          </w:p>
          <w:p w14:paraId="09B76A15"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6D6DA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3ABE4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41CAAE2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0E4A3A">
            <w:pPr>
              <w:rPr>
                <w:b w:val="0"/>
              </w:rPr>
            </w:pPr>
            <w:r w:rsidRPr="00431406">
              <w:t>V00</w:t>
            </w:r>
            <w:r>
              <w:t>0</w:t>
            </w:r>
            <w:r w:rsidRPr="00431406">
              <w:t>0</w:t>
            </w:r>
            <w:r>
              <w:t>35</w:t>
            </w:r>
          </w:p>
          <w:p w14:paraId="229E97D5" w14:textId="77777777" w:rsidR="00405695" w:rsidRDefault="00405695" w:rsidP="000E4A3A">
            <w:pPr>
              <w:rPr>
                <w:b w:val="0"/>
              </w:rPr>
            </w:pPr>
            <w:r w:rsidRPr="00431406">
              <w:rPr>
                <w:b w:val="0"/>
                <w:u w:val="single"/>
              </w:rPr>
              <w:t>DATA</w:t>
            </w:r>
            <w:r>
              <w:rPr>
                <w:b w:val="0"/>
              </w:rPr>
              <w:t>:</w:t>
            </w:r>
          </w:p>
          <w:p w14:paraId="39338C4A" w14:textId="77777777" w:rsidR="00405695" w:rsidRDefault="00405695" w:rsidP="000E4A3A">
            <w:pPr>
              <w:rPr>
                <w:b w:val="0"/>
              </w:rPr>
            </w:pPr>
            <w:r>
              <w:rPr>
                <w:b w:val="0"/>
              </w:rPr>
              <w:t>2018-04-04</w:t>
            </w:r>
          </w:p>
          <w:p w14:paraId="0999B86B" w14:textId="77777777" w:rsidR="00405695" w:rsidRDefault="00405695" w:rsidP="000E4A3A">
            <w:pPr>
              <w:rPr>
                <w:b w:val="0"/>
              </w:rPr>
            </w:pPr>
            <w:r w:rsidRPr="00431406">
              <w:rPr>
                <w:b w:val="0"/>
                <w:u w:val="single"/>
              </w:rPr>
              <w:t>IMPACTO</w:t>
            </w:r>
            <w:r>
              <w:rPr>
                <w:b w:val="0"/>
              </w:rPr>
              <w:t>:</w:t>
            </w:r>
          </w:p>
          <w:p w14:paraId="6944A9ED" w14:textId="77777777" w:rsidR="00405695" w:rsidRPr="005723A8" w:rsidRDefault="00405695" w:rsidP="000E4A3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0E4A3A">
            <w:pPr>
              <w:rPr>
                <w:b w:val="0"/>
              </w:rPr>
            </w:pPr>
            <w:r w:rsidRPr="00431406">
              <w:t>V00</w:t>
            </w:r>
            <w:r>
              <w:t>0</w:t>
            </w:r>
            <w:r w:rsidRPr="00431406">
              <w:t>0</w:t>
            </w:r>
            <w:r>
              <w:t>36</w:t>
            </w:r>
          </w:p>
          <w:p w14:paraId="41E5D9F6" w14:textId="77777777" w:rsidR="00405695" w:rsidRDefault="00405695" w:rsidP="000E4A3A">
            <w:pPr>
              <w:rPr>
                <w:b w:val="0"/>
              </w:rPr>
            </w:pPr>
            <w:r w:rsidRPr="00431406">
              <w:rPr>
                <w:b w:val="0"/>
                <w:u w:val="single"/>
              </w:rPr>
              <w:t>DATA</w:t>
            </w:r>
            <w:r>
              <w:rPr>
                <w:b w:val="0"/>
              </w:rPr>
              <w:t>:</w:t>
            </w:r>
          </w:p>
          <w:p w14:paraId="29E77E92" w14:textId="77777777" w:rsidR="00405695" w:rsidRDefault="00405695" w:rsidP="000E4A3A">
            <w:pPr>
              <w:rPr>
                <w:b w:val="0"/>
              </w:rPr>
            </w:pPr>
            <w:r>
              <w:rPr>
                <w:b w:val="0"/>
              </w:rPr>
              <w:t>2018-04-04</w:t>
            </w:r>
          </w:p>
          <w:p w14:paraId="30EF7677" w14:textId="77777777" w:rsidR="00405695" w:rsidRDefault="00405695" w:rsidP="000E4A3A">
            <w:pPr>
              <w:rPr>
                <w:b w:val="0"/>
              </w:rPr>
            </w:pPr>
            <w:r w:rsidRPr="00431406">
              <w:rPr>
                <w:b w:val="0"/>
                <w:u w:val="single"/>
              </w:rPr>
              <w:t>IMPACTO</w:t>
            </w:r>
            <w:r>
              <w:rPr>
                <w:b w:val="0"/>
              </w:rPr>
              <w:t>:</w:t>
            </w:r>
          </w:p>
          <w:p w14:paraId="6DA07B62" w14:textId="77777777" w:rsidR="00405695" w:rsidRPr="005723A8" w:rsidRDefault="00405695" w:rsidP="000E4A3A">
            <w:pPr>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r w:rsidRPr="00D15AB5">
        <w:rPr>
          <w:i/>
          <w:color w:val="000000" w:themeColor="text1"/>
        </w:rPr>
        <w:t>pendrive</w:t>
      </w:r>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r w:rsidRPr="00D15AB5">
        <w:rPr>
          <w:i/>
          <w:color w:val="000000" w:themeColor="text1"/>
        </w:rPr>
        <w:t>pendrive</w:t>
      </w:r>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5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55" w:name="_Ref511227507"/>
      <w:r>
        <w:t>REGISTOS</w:t>
      </w:r>
      <w:bookmarkEnd w:id="54"/>
      <w:bookmarkEnd w:id="5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77777777" w:rsidR="00F55A9C" w:rsidRDefault="00F55A9C" w:rsidP="00F55A9C">
      <w:pPr>
        <w:pStyle w:val="RGPD-T3"/>
      </w:pPr>
      <w:r>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695CF4F6" w:rsidR="00995318" w:rsidRDefault="003F2771" w:rsidP="00995318">
      <w:r>
        <w:t>Nesta subsecção encontram-se os registos relacionados com o dispositivo em epígrafe</w:t>
      </w:r>
      <w:r w:rsidR="00D95C62">
        <w:t>.</w:t>
      </w:r>
    </w:p>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ativa a DAE</w:t>
      </w:r>
      <w:r>
        <w:t>s.</w:t>
      </w:r>
    </w:p>
    <w:p w14:paraId="64A7A615" w14:textId="77777777" w:rsidR="00F55A9C" w:rsidRDefault="00F55A9C" w:rsidP="00F55A9C">
      <w:pPr>
        <w:pStyle w:val="RGPD-T3"/>
      </w:pPr>
      <w:r>
        <w:t>DEA001</w:t>
      </w:r>
    </w:p>
    <w:p w14:paraId="0ED1E51A" w14:textId="00C12990" w:rsidR="00995318" w:rsidRDefault="00F55A9C" w:rsidP="00995318">
      <w:r>
        <w:t>Nesta subsecção encontram-se os registos relacionado</w:t>
      </w:r>
      <w:r w:rsidR="003865C9">
        <w:t>s com o dispositivo em epígrafe</w:t>
      </w:r>
      <w:r>
        <w:t>.</w:t>
      </w:r>
    </w:p>
    <w:p w14:paraId="0D642560" w14:textId="77777777" w:rsidR="00995318" w:rsidRDefault="00995318">
      <w:pPr>
        <w:jc w:val="left"/>
      </w:pPr>
      <w:r>
        <w:br w:type="page"/>
      </w:r>
    </w:p>
    <w:p w14:paraId="16BD8C6F" w14:textId="77777777" w:rsidR="00995318" w:rsidRDefault="00995318" w:rsidP="00995318"/>
    <w:p w14:paraId="19A38FE7" w14:textId="77777777" w:rsidR="00995318" w:rsidRDefault="00995318">
      <w:pPr>
        <w:jc w:val="left"/>
      </w:pPr>
      <w:r>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36065C3A" w:rsidR="002C1343" w:rsidRDefault="003865C9" w:rsidP="002C1343">
      <w:r>
        <w:t>Nesta subsecção encontram-se os registos relacionados com o dispositivo em epígrafe</w:t>
      </w:r>
      <w:r w:rsidR="00F55A9C">
        <w:t>.</w:t>
      </w:r>
      <w:r w:rsidR="002C1343">
        <w:t xml:space="preserve"> </w:t>
      </w:r>
    </w:p>
    <w:p w14:paraId="55D4DD25" w14:textId="42C3932A" w:rsidR="0092195F" w:rsidRDefault="0092195F" w:rsidP="0092195F">
      <w:r>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56" w:name="_Ref507763675"/>
      <w:r>
        <w:lastRenderedPageBreak/>
        <w:t>DOCUMENTAÇÃO</w:t>
      </w:r>
    </w:p>
    <w:bookmarkEnd w:id="5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57" w:name="_Ref509396567"/>
      <w:r>
        <w:lastRenderedPageBreak/>
        <w:t>COMPROVATIVOS DE COMPRA</w:t>
      </w:r>
      <w:bookmarkEnd w:id="5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etc.); ii)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iii)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iv)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7777777" w:rsidR="00151331" w:rsidRDefault="00151331" w:rsidP="00151331">
      <w:pPr>
        <w:pStyle w:val="RGPD-T2"/>
        <w:spacing w:after="120"/>
      </w:pPr>
      <w:r>
        <w:t>CPF001</w:t>
      </w:r>
    </w:p>
    <w:p w14:paraId="3015A912" w14:textId="33B4F87A" w:rsidR="002B4EC7" w:rsidRDefault="00D549FD" w:rsidP="00520D91">
      <w:r>
        <w:t>Nesta subsecção encontram-se os registos relacionados com a aplicação em epígrafe.</w:t>
      </w:r>
    </w:p>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5F170F72" w:rsidR="00520D91" w:rsidRDefault="00D549FD" w:rsidP="00520D91">
      <w:r>
        <w:t>Nesta subsecção encontram-se os registos relacionados com a aplicação em epígrafe.</w:t>
      </w:r>
      <w:r w:rsidR="00520D91">
        <w:t xml:space="preserve"> </w:t>
      </w:r>
    </w:p>
    <w:p w14:paraId="1DEF4E83" w14:textId="0230462A" w:rsidR="00DF355A" w:rsidRDefault="00DF355A" w:rsidP="00520D91">
      <w:r>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58" w:name="_Ref509396591"/>
      <w:r>
        <w:lastRenderedPageBreak/>
        <w:t>CREDENCIAIS E FICHEIROS ORIGINAIS</w:t>
      </w:r>
      <w:bookmarkEnd w:id="58"/>
    </w:p>
    <w:p w14:paraId="7446953B" w14:textId="77777777" w:rsidR="008849BA" w:rsidRDefault="00151331" w:rsidP="00DF355A">
      <w:r>
        <w:t xml:space="preserve">Esta secção é composta por uma mica com um envelope contendo as credenciais de SISTEMA e uma </w:t>
      </w:r>
      <w:r w:rsidRPr="00151331">
        <w:rPr>
          <w:i/>
        </w:rPr>
        <w:t>pendrive</w:t>
      </w:r>
      <w:r>
        <w:t xml:space="preserve"> com os ficheiros originais para facilitar a edição do conteúdo deste DOSSIER. Essa </w:t>
      </w:r>
      <w:r w:rsidRPr="00151331">
        <w:rPr>
          <w:i/>
        </w:rPr>
        <w:t>pendrive</w:t>
      </w:r>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59" w:name="_Ref510390503"/>
      <w:r>
        <w:t>VULNERABILIDADES E EXPOSIÇÕES COMUNS (CVE)</w:t>
      </w:r>
      <w:bookmarkEnd w:id="5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r w:rsidRPr="00AC7864">
              <w:rPr>
                <w:b w:val="0"/>
                <w:i/>
                <w:color w:val="7F7F7F" w:themeColor="text1" w:themeTint="80"/>
              </w:rPr>
              <w:t>switch</w:t>
            </w:r>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r w:rsidRPr="00AC7864">
              <w:rPr>
                <w:i/>
                <w:color w:val="7F7F7F" w:themeColor="text1" w:themeTint="80"/>
              </w:rPr>
              <w:t>malware</w:t>
            </w:r>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r w:rsidRPr="007856B0">
              <w:rPr>
                <w:i/>
                <w:color w:val="7F7F7F" w:themeColor="text1" w:themeTint="80"/>
              </w:rPr>
              <w:t>firmware</w:t>
            </w:r>
            <w:r w:rsidRPr="00AC7864">
              <w:rPr>
                <w:color w:val="7F7F7F" w:themeColor="text1" w:themeTint="80"/>
              </w:rPr>
              <w:t xml:space="preserve"> que não têm instalada a última versão disponibilizada pelo fabricante. As atualizações de </w:t>
            </w:r>
            <w:r w:rsidRPr="00AC7864">
              <w:rPr>
                <w:i/>
                <w:color w:val="7F7F7F" w:themeColor="text1" w:themeTint="80"/>
              </w:rPr>
              <w:t>firmware</w:t>
            </w:r>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r w:rsidRPr="00AC7864">
              <w:rPr>
                <w:i/>
                <w:color w:val="7F7F7F" w:themeColor="text1" w:themeTint="80"/>
              </w:rPr>
              <w:t>firmwares</w:t>
            </w:r>
            <w:r w:rsidRPr="00AC7864">
              <w:rPr>
                <w:color w:val="7F7F7F" w:themeColor="text1" w:themeTint="80"/>
              </w:rPr>
              <w:t xml:space="preserve"> desatualizados, prevendo a hipótese de resultar em inoperabilidade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r w:rsidRPr="00AC7864">
              <w:rPr>
                <w:b w:val="0"/>
                <w:i/>
                <w:color w:val="7F7F7F" w:themeColor="text1" w:themeTint="80"/>
              </w:rPr>
              <w:t>malware</w:t>
            </w:r>
            <w:r w:rsidRPr="00AC7864">
              <w:rPr>
                <w:b w:val="0"/>
                <w:color w:val="7F7F7F" w:themeColor="text1" w:themeTint="80"/>
              </w:rPr>
              <w:t xml:space="preserve"> ao nível da infraestrutura (e.g. </w:t>
            </w:r>
            <w:r w:rsidRPr="00AC7864">
              <w:rPr>
                <w:b w:val="0"/>
                <w:i/>
                <w:color w:val="7F7F7F" w:themeColor="text1" w:themeTint="80"/>
              </w:rPr>
              <w:t>appliance</w:t>
            </w:r>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r w:rsidRPr="00AC7864">
              <w:rPr>
                <w:i/>
                <w:color w:val="7F7F7F" w:themeColor="text1" w:themeTint="80"/>
              </w:rPr>
              <w:t>malware</w:t>
            </w:r>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r w:rsidRPr="00AC7864">
              <w:rPr>
                <w:b w:val="0"/>
                <w:i/>
                <w:color w:val="7F7F7F" w:themeColor="text1" w:themeTint="80"/>
              </w:rPr>
              <w:t>malware</w:t>
            </w:r>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r w:rsidRPr="00AC7864">
              <w:rPr>
                <w:i/>
                <w:color w:val="7F7F7F" w:themeColor="text1" w:themeTint="80"/>
              </w:rPr>
              <w:t>malware</w:t>
            </w:r>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r w:rsidR="00552EA5">
              <w:rPr>
                <w:i/>
                <w:color w:val="7F7F7F" w:themeColor="text1" w:themeTint="80"/>
              </w:rPr>
              <w:t>man-in-</w:t>
            </w:r>
            <w:r w:rsidR="00552EA5" w:rsidRPr="00552EA5">
              <w:rPr>
                <w:i/>
                <w:color w:val="7F7F7F" w:themeColor="text1" w:themeTint="80"/>
              </w:rPr>
              <w:t>.the-middle</w:t>
            </w:r>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Os certificados digitais utilizados para validação de autenticidade ou encriptação de dados em comunicações da ORGANIZAÇÃO (e.g. ligação de sites da VPN, proteção da ligação para administração via http,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AC7864">
              <w:rPr>
                <w:i/>
                <w:color w:val="7F7F7F" w:themeColor="text1" w:themeTint="80"/>
              </w:rPr>
              <w:t>man-in-the-middle</w:t>
            </w:r>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Manter a chave de acesso WiFi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inativando o WiFi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chave de acesso dos dispositivos WiFi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WiFi resolvem problemas de divulgação desconhecida e de descoberta através de ferramentas de </w:t>
            </w:r>
            <w:r w:rsidRPr="00AC7864">
              <w:rPr>
                <w:i/>
                <w:color w:val="7F7F7F" w:themeColor="text1" w:themeTint="80"/>
              </w:rPr>
              <w:t>hacking</w:t>
            </w:r>
            <w:r w:rsidRPr="00AC7864">
              <w:rPr>
                <w:color w:val="7F7F7F" w:themeColor="text1" w:themeTint="80"/>
              </w:rPr>
              <w:t xml:space="preserve">. Se as chaves de acesso WiFi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r w:rsidRPr="00AC7864">
              <w:rPr>
                <w:i/>
                <w:color w:val="7F7F7F" w:themeColor="text1" w:themeTint="80"/>
              </w:rPr>
              <w:t>firmware</w:t>
            </w:r>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r w:rsidRPr="00AC7864">
              <w:rPr>
                <w:i/>
                <w:color w:val="7F7F7F" w:themeColor="text1" w:themeTint="80"/>
              </w:rPr>
              <w:t>firmware</w:t>
            </w:r>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AC7864">
              <w:rPr>
                <w:i/>
                <w:color w:val="7F7F7F" w:themeColor="text1" w:themeTint="80"/>
              </w:rPr>
              <w:t>hacking</w:t>
            </w:r>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r w:rsidRPr="00AC7864">
              <w:rPr>
                <w:i/>
                <w:color w:val="7F7F7F" w:themeColor="text1" w:themeTint="80"/>
              </w:rPr>
              <w:t>malware</w:t>
            </w:r>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NetBios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NetBios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r w:rsidRPr="00AC7864">
              <w:rPr>
                <w:i/>
                <w:color w:val="7F7F7F" w:themeColor="text1" w:themeTint="80"/>
              </w:rPr>
              <w:t>malware</w:t>
            </w:r>
            <w:r w:rsidRPr="00AC7864">
              <w:rPr>
                <w:color w:val="7F7F7F" w:themeColor="text1" w:themeTint="80"/>
              </w:rPr>
              <w:t xml:space="preserve"> ou com proteções caducadas.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r w:rsidRPr="00AC7864">
              <w:rPr>
                <w:i/>
                <w:color w:val="7F7F7F" w:themeColor="text1" w:themeTint="80"/>
              </w:rPr>
              <w:t>malware</w:t>
            </w:r>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operacionais.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atualizadas. Um SO sem uma aplicação de segurança atualizada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r w:rsidRPr="00AC7864">
              <w:rPr>
                <w:i/>
                <w:color w:val="7F7F7F" w:themeColor="text1" w:themeTint="80"/>
              </w:rPr>
              <w:t>wired</w:t>
            </w:r>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inoperabilidade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Pelo menos um dos componentes ou aplicações seguintes, não está na última versão disponibilizada pelo fabricante: Chrome, Firefox, Java, Acrobat reader e Flash player.</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O computador é movido com regularidade para fora da esfera física da ORGANIZAÇÃO (e.g. CPP) e não tem ou não está operacional um mecanismo de encriptação de ficheiros (e.g. BitLocker)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É nos servidores onde estão armazenados os dados operacionais da ORGANIZAÇÃO, pelo que a sua avaria pode levar à inoperabilidade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proofErr w:type="gramStart"/>
            <w:r w:rsidR="00EC2791">
              <w:rPr>
                <w:b w:val="0"/>
                <w:color w:val="7F7F7F" w:themeColor="text1" w:themeTint="80"/>
              </w:rPr>
              <w:t>: Crítico</w:t>
            </w:r>
            <w:proofErr w:type="gramEnd"/>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ii)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Windows </w:t>
      </w:r>
      <w:proofErr w:type="gramStart"/>
      <w:r>
        <w:rPr>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inoperabilidade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 xml:space="preserve">Windows </w:t>
      </w:r>
      <w:proofErr w:type="gramStart"/>
      <w:r w:rsidRPr="00525645">
        <w:rPr>
          <w:i/>
          <w:color w:val="7F7F7F" w:themeColor="text1" w:themeTint="80"/>
        </w:rPr>
        <w:t>Update</w:t>
      </w:r>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r w:rsidRPr="00AC7864">
              <w:rPr>
                <w:i/>
                <w:color w:val="7F7F7F" w:themeColor="text1" w:themeTint="80"/>
              </w:rPr>
              <w:t>malware</w:t>
            </w:r>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São utilizadas ferramentas de comunicação não autorizadas pelo RESPONSÁVEL PELO TRATAMENTO no pelo Regulamento do SISTEMA (e.g. skype,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r w:rsidRPr="00AC7864">
              <w:rPr>
                <w:i/>
                <w:color w:val="7F7F7F" w:themeColor="text1" w:themeTint="80"/>
              </w:rPr>
              <w:t>Instant Messaging</w:t>
            </w:r>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r w:rsidRPr="00AC7864">
              <w:rPr>
                <w:i/>
                <w:color w:val="7F7F7F" w:themeColor="text1" w:themeTint="80"/>
              </w:rPr>
              <w:t>malware</w:t>
            </w:r>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saída de DEAs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AC7864">
              <w:rPr>
                <w:i/>
                <w:color w:val="7F7F7F" w:themeColor="text1" w:themeTint="80"/>
              </w:rPr>
              <w:t>malware</w:t>
            </w:r>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r w:rsidRPr="008B5DE6">
              <w:rPr>
                <w:b w:val="0"/>
                <w:i/>
                <w:color w:val="7F7F7F" w:themeColor="text1" w:themeTint="80"/>
              </w:rPr>
              <w:t>malware</w:t>
            </w:r>
            <w:r w:rsidRPr="008B5DE6">
              <w:rPr>
                <w:b w:val="0"/>
                <w:color w:val="7F7F7F" w:themeColor="text1" w:themeTint="80"/>
              </w:rPr>
              <w:t xml:space="preserve"> através de uma </w:t>
            </w:r>
            <w:r w:rsidRPr="008B5DE6">
              <w:rPr>
                <w:b w:val="0"/>
                <w:i/>
                <w:color w:val="7F7F7F" w:themeColor="text1" w:themeTint="80"/>
              </w:rPr>
              <w:t>appliance</w:t>
            </w:r>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controlo de DEAs.</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Configurar todos os IPs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r w:rsidRPr="002A0567">
        <w:rPr>
          <w:i/>
        </w:rPr>
        <w:t>template</w:t>
      </w:r>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r w:rsidRPr="002A0567">
        <w:rPr>
          <w:i/>
        </w:rPr>
        <w:t>template</w:t>
      </w:r>
      <w:r>
        <w:t xml:space="preserve"> de registo de verificação de funcionamento da redundância de servidores de um determinado </w:t>
      </w:r>
      <w:r w:rsidRPr="00071292">
        <w:rPr>
          <w:i/>
        </w:rPr>
        <w:t>datacenter</w:t>
      </w:r>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r w:rsidRPr="002A0567">
        <w:rPr>
          <w:i/>
        </w:rPr>
        <w:t>template</w:t>
      </w:r>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r w:rsidRPr="002A0567">
        <w:rPr>
          <w:i/>
        </w:rPr>
        <w:t>template</w:t>
      </w:r>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proofErr w:type="gramStart"/>
      <w:r w:rsidRPr="00AD4ACA">
        <w:rPr>
          <w:color w:val="7F7F7F" w:themeColor="text1" w:themeTint="80"/>
          <w:sz w:val="16"/>
          <w:szCs w:val="16"/>
          <w:vertAlign w:val="superscript"/>
        </w:rPr>
        <w:t xml:space="preserve">1) </w:t>
      </w:r>
      <w:r w:rsidRPr="00AD4ACA">
        <w:rPr>
          <w:color w:val="7F7F7F" w:themeColor="text1" w:themeTint="80"/>
          <w:sz w:val="16"/>
          <w:szCs w:val="16"/>
        </w:rPr>
        <w:t>Incluir</w:t>
      </w:r>
      <w:proofErr w:type="gramEnd"/>
      <w:r w:rsidRPr="00AD4ACA">
        <w:rPr>
          <w:color w:val="7F7F7F" w:themeColor="text1" w:themeTint="80"/>
          <w:sz w:val="16"/>
          <w:szCs w:val="16"/>
        </w:rPr>
        <w:t xml:space="preserve">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r w:rsidRPr="002A0567">
        <w:rPr>
          <w:i/>
        </w:rPr>
        <w:t>template</w:t>
      </w:r>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r w:rsidRPr="002A0567">
        <w:rPr>
          <w:i/>
        </w:rPr>
        <w:t>template</w:t>
      </w:r>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r w:rsidRPr="002A0567">
        <w:rPr>
          <w:i/>
        </w:rPr>
        <w:t>template</w:t>
      </w:r>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proofErr w:type="gramStart"/>
      <w:r w:rsidRPr="00A32057">
        <w:rPr>
          <w:color w:val="7F7F7F" w:themeColor="text1" w:themeTint="80"/>
          <w:vertAlign w:val="superscript"/>
        </w:rPr>
        <w:t>1)</w:t>
      </w:r>
      <w:r w:rsidRPr="00A32057">
        <w:rPr>
          <w:color w:val="7F7F7F" w:themeColor="text1" w:themeTint="80"/>
        </w:rPr>
        <w:t xml:space="preserve"> Indicar</w:t>
      </w:r>
      <w:proofErr w:type="gramEnd"/>
      <w:r w:rsidRPr="00A32057">
        <w:rPr>
          <w:color w:val="7F7F7F" w:themeColor="text1" w:themeTint="80"/>
        </w:rPr>
        <w:t xml:space="preserve">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r w:rsidRPr="00AD1C91">
              <w:rPr>
                <w:b w:val="0"/>
                <w:i/>
                <w:color w:val="7F7F7F" w:themeColor="text1" w:themeTint="80"/>
              </w:rPr>
              <w:t>pendrive</w:t>
            </w:r>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r w:rsidRPr="00015F5F">
              <w:rPr>
                <w:b/>
                <w:i/>
                <w:color w:val="7F7F7F" w:themeColor="text1" w:themeTint="80"/>
                <w:sz w:val="18"/>
                <w:szCs w:val="18"/>
              </w:rPr>
              <w:t>firmware</w:t>
            </w:r>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r w:rsidRPr="00015F5F">
              <w:rPr>
                <w:i/>
                <w:color w:val="7F7F7F" w:themeColor="text1" w:themeTint="80"/>
                <w:sz w:val="18"/>
                <w:szCs w:val="18"/>
              </w:rPr>
              <w:t>firmware</w:t>
            </w:r>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(e.g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6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6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61" w:name="Marcar3"/>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bookmarkEnd w:id="6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62" w:name="Marcar2"/>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bookmarkEnd w:id="6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031228">
              <w:rPr>
                <w:b w:val="0"/>
                <w:i/>
                <w:color w:val="7F7F7F" w:themeColor="text1" w:themeTint="80"/>
              </w:rPr>
              <w:t>malware</w:t>
            </w:r>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w:t>
            </w:r>
            <w:r w:rsidRPr="0043633C">
              <w:rPr>
                <w:b w:val="0"/>
                <w:i/>
                <w:color w:val="7F7F7F" w:themeColor="text1" w:themeTint="80"/>
              </w:rPr>
              <w:t>firware</w:t>
            </w:r>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r w:rsidRPr="00415266">
        <w:rPr>
          <w:i/>
        </w:rPr>
        <w:t>appliances</w:t>
      </w:r>
      <w:r>
        <w:t xml:space="preserve">, </w:t>
      </w:r>
      <w:r w:rsidRPr="00415266">
        <w:rPr>
          <w:i/>
        </w:rPr>
        <w:t>firewalls</w:t>
      </w:r>
      <w:r>
        <w:t xml:space="preserve">, </w:t>
      </w:r>
      <w:r w:rsidRPr="00415266">
        <w:rPr>
          <w:i/>
        </w:rPr>
        <w:t>switch</w:t>
      </w:r>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r w:rsidRPr="004757A2">
              <w:rPr>
                <w:b/>
                <w:i/>
                <w:color w:val="7F7F7F" w:themeColor="text1" w:themeTint="80"/>
                <w:sz w:val="18"/>
                <w:szCs w:val="18"/>
              </w:rPr>
              <w:t>firmware</w:t>
            </w:r>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4757A2">
              <w:rPr>
                <w:i/>
                <w:color w:val="7F7F7F" w:themeColor="text1" w:themeTint="80"/>
                <w:sz w:val="18"/>
                <w:szCs w:val="18"/>
              </w:rPr>
              <w:t>firmware</w:t>
            </w:r>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r w:rsidRPr="009B4BD0">
              <w:rPr>
                <w:rFonts w:eastAsiaTheme="minorEastAsia"/>
                <w:b w:val="0"/>
                <w:i/>
                <w:color w:val="7F7F7F" w:themeColor="text1" w:themeTint="80"/>
              </w:rPr>
              <w:t>wired</w:t>
            </w:r>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9B4BD0">
              <w:rPr>
                <w:b w:val="0"/>
                <w:i/>
                <w:color w:val="7F7F7F" w:themeColor="text1" w:themeTint="80"/>
              </w:rPr>
              <w:t>malware</w:t>
            </w:r>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(e.g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r w:rsidRPr="009A0BCD">
              <w:rPr>
                <w:b/>
                <w:i/>
                <w:color w:val="7F7F7F" w:themeColor="text1" w:themeTint="80"/>
                <w:sz w:val="18"/>
                <w:szCs w:val="18"/>
              </w:rPr>
              <w:t>firmware</w:t>
            </w:r>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9A0BCD">
              <w:rPr>
                <w:i/>
                <w:color w:val="7F7F7F" w:themeColor="text1" w:themeTint="80"/>
                <w:sz w:val="18"/>
                <w:szCs w:val="18"/>
              </w:rPr>
              <w:t>firmware</w:t>
            </w:r>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D56AA1">
              <w:rPr>
                <w:color w:val="7F7F7F" w:themeColor="text1" w:themeTint="80"/>
              </w:rPr>
            </w:r>
            <w:r w:rsidR="00D56AA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O quadro seguinte tem a forma de uma lista com itens a verificar aquando da entrada de um novo utilizador. O preenchimento facilita a identificação de necessidades decorrentes da entrada de um utilizador. A coluna “Impacto” deve ser preenchida com uma das palavras: i) Sim; ou ii)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DOCUMENTAÇÃO (Aplicabilidade: Admin, User,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DOCUMENTAÇÃO (Aplicabilidade: Admin, User)</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FORMAÇÃO (Aplicabilidade: Admin, User)</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ii)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5D540C">
      <w:pgSz w:w="11900" w:h="16840" w:code="9"/>
      <w:pgMar w:top="1440" w:right="1080" w:bottom="1440" w:left="108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élio" w:date="2018-05-01T17:38:00Z" w:initials="CC">
    <w:p w14:paraId="0A8B3F86" w14:textId="6AB3A17E" w:rsidR="00D56AA1" w:rsidRDefault="00D56AA1">
      <w:pPr>
        <w:pStyle w:val="Textodecomentrio"/>
      </w:pPr>
      <w:r>
        <w:rPr>
          <w:rStyle w:val="Refdecomentrio"/>
        </w:rPr>
        <w:annotationRef/>
      </w:r>
      <w:r>
        <w:t>ANTES: DOS DADOS</w:t>
      </w:r>
    </w:p>
  </w:comment>
  <w:comment w:id="11" w:author="Célio" w:date="2018-05-01T17:38:00Z" w:initials="CC">
    <w:p w14:paraId="43D16EB8" w14:textId="3BC0D340" w:rsidR="00D56AA1" w:rsidRDefault="00D56AA1">
      <w:pPr>
        <w:pStyle w:val="Textodecomentrio"/>
      </w:pPr>
      <w:r>
        <w:rPr>
          <w:rStyle w:val="Refdecomentrio"/>
        </w:rPr>
        <w:annotationRef/>
      </w:r>
      <w:r>
        <w:t>Apesar de termos alterado texto do PSD, não acho que tenhamos que pensar nisto como uma “revisão de estrutura” que dizes?</w:t>
      </w:r>
    </w:p>
  </w:comment>
  <w:comment w:id="15" w:author="Célio" w:date="2018-05-01T17:40:00Z" w:initials="CC">
    <w:p w14:paraId="117F010E" w14:textId="5F877EC5" w:rsidR="00D56AA1" w:rsidRDefault="00D56AA1">
      <w:pPr>
        <w:pStyle w:val="Textodecomentrio"/>
      </w:pPr>
      <w:r>
        <w:rPr>
          <w:rStyle w:val="Refdecomentrio"/>
        </w:rPr>
        <w:annotationRef/>
      </w:r>
      <w:r>
        <w:t>Antes: Abril</w:t>
      </w:r>
    </w:p>
  </w:comment>
  <w:comment w:id="16" w:author="Célio" w:date="2018-05-01T17:40:00Z" w:initials="CC">
    <w:p w14:paraId="6C1735AA" w14:textId="34E675E1" w:rsidR="00D56AA1" w:rsidRDefault="00D56AA1">
      <w:pPr>
        <w:pStyle w:val="Textodecomentrio"/>
      </w:pPr>
      <w:r>
        <w:rPr>
          <w:rStyle w:val="Refdecomentrio"/>
        </w:rPr>
        <w:annotationRef/>
      </w:r>
      <w:r>
        <w:t>Antes: Abril</w:t>
      </w:r>
    </w:p>
  </w:comment>
  <w:comment w:id="17" w:author="Célio" w:date="2018-05-01T17:40:00Z" w:initials="CC">
    <w:p w14:paraId="08451282" w14:textId="24ECFD30" w:rsidR="00D56AA1" w:rsidRDefault="00D56AA1">
      <w:pPr>
        <w:pStyle w:val="Textodecomentrio"/>
      </w:pPr>
      <w:r>
        <w:rPr>
          <w:rStyle w:val="Refdecomentrio"/>
        </w:rPr>
        <w:annotationRef/>
      </w:r>
      <w:r>
        <w:t>Antes: abril</w:t>
      </w:r>
    </w:p>
  </w:comment>
  <w:comment w:id="22" w:author="Célio" w:date="2018-05-01T17:48:00Z" w:initials="CC">
    <w:p w14:paraId="6BEDC741" w14:textId="131F2270" w:rsidR="00D56AA1" w:rsidRDefault="00D56AA1">
      <w:pPr>
        <w:pStyle w:val="Textodecomentrio"/>
      </w:pPr>
      <w:r>
        <w:rPr>
          <w:rStyle w:val="Refdecomentrio"/>
        </w:rPr>
        <w:annotationRef/>
      </w:r>
      <w:r>
        <w:t>Aqui utilizaste [] e no 5.2.6 utilizaste () por algum motivo?</w:t>
      </w:r>
    </w:p>
  </w:comment>
  <w:comment w:id="23" w:author="Célio" w:date="2018-05-01T17:47:00Z" w:initials="CC">
    <w:p w14:paraId="7831B700" w14:textId="7E23C45F" w:rsidR="00D56AA1" w:rsidRDefault="00D56AA1">
      <w:pPr>
        <w:pStyle w:val="Textodecomentrio"/>
      </w:pPr>
      <w:r>
        <w:rPr>
          <w:rStyle w:val="Refdecomentrio"/>
        </w:rPr>
        <w:annotationRef/>
      </w:r>
      <w:r>
        <w:t>Acrescentei o 1, estava ESS00</w:t>
      </w:r>
    </w:p>
  </w:comment>
  <w:comment w:id="24" w:author="Célio" w:date="2018-05-01T17:48:00Z" w:initials="CC">
    <w:p w14:paraId="2C78D916" w14:textId="5EE1D796" w:rsidR="00D56AA1" w:rsidRDefault="00D56AA1">
      <w:pPr>
        <w:pStyle w:val="Textodecomentrio"/>
      </w:pPr>
      <w:r>
        <w:rPr>
          <w:rStyle w:val="Refdecomentrio"/>
        </w:rPr>
        <w:annotationRef/>
      </w:r>
      <w:r>
        <w:t>[]</w:t>
      </w:r>
    </w:p>
  </w:comment>
  <w:comment w:id="25" w:author="Célio" w:date="2018-05-01T17:48:00Z" w:initials="CC">
    <w:p w14:paraId="19187255" w14:textId="08A1433E" w:rsidR="00D56AA1" w:rsidRDefault="00D56AA1">
      <w:pPr>
        <w:pStyle w:val="Textodecomentrio"/>
      </w:pPr>
      <w:r>
        <w:rPr>
          <w:rStyle w:val="Refdecomentrio"/>
        </w:rPr>
        <w:annotationRef/>
      </w:r>
      <w:r>
        <w:t>[]</w:t>
      </w:r>
    </w:p>
  </w:comment>
  <w:comment w:id="29" w:author="Célio" w:date="2018-05-01T17:10:00Z" w:initials="CC">
    <w:p w14:paraId="04B002EE" w14:textId="77777777" w:rsidR="00D56AA1" w:rsidRDefault="00D56AA1">
      <w:pPr>
        <w:pStyle w:val="Textodecomentrio"/>
        <w:rPr>
          <w:b/>
          <w:color w:val="70AD47" w:themeColor="accent6"/>
          <w:sz w:val="36"/>
        </w:rPr>
      </w:pPr>
      <w:r>
        <w:rPr>
          <w:rStyle w:val="Refdecomentrio"/>
        </w:rPr>
        <w:annotationRef/>
      </w:r>
    </w:p>
    <w:p w14:paraId="66A14144" w14:textId="25394A7A" w:rsidR="00D56AA1" w:rsidRPr="008E7305" w:rsidRDefault="00D56AA1">
      <w:pPr>
        <w:pStyle w:val="Textodecomentrio"/>
        <w:rPr>
          <w:b/>
        </w:rPr>
      </w:pPr>
      <w:proofErr w:type="gramStart"/>
      <w:r w:rsidRPr="008E7305">
        <w:rPr>
          <w:b/>
          <w:color w:val="70AD47" w:themeColor="accent6"/>
          <w:sz w:val="36"/>
        </w:rPr>
        <w:t xml:space="preserve">JÁ </w:t>
      </w:r>
      <w:r>
        <w:rPr>
          <w:b/>
          <w:color w:val="70AD47" w:themeColor="accent6"/>
          <w:sz w:val="36"/>
        </w:rPr>
        <w:t>É</w:t>
      </w:r>
      <w:proofErr w:type="gramEnd"/>
      <w:r>
        <w:rPr>
          <w:b/>
          <w:color w:val="70AD47" w:themeColor="accent6"/>
          <w:sz w:val="36"/>
        </w:rPr>
        <w:t xml:space="preserve"> O NOVO TEXTO</w:t>
      </w:r>
    </w:p>
    <w:p w14:paraId="5351AE5C" w14:textId="77777777" w:rsidR="00D56AA1" w:rsidRDefault="00D56AA1">
      <w:pPr>
        <w:pStyle w:val="Textodecomentrio"/>
      </w:pPr>
    </w:p>
    <w:p w14:paraId="745F5C0F" w14:textId="4EC3B94F" w:rsidR="00D56AA1" w:rsidRPr="008E7305" w:rsidRDefault="00D56AA1" w:rsidP="008E7305">
      <w:pPr>
        <w:rPr>
          <w:b/>
        </w:rPr>
      </w:pPr>
      <w:r w:rsidRPr="008E7305">
        <w:rPr>
          <w:b/>
          <w:color w:val="FF0000"/>
        </w:rPr>
        <w:t>ANTES</w:t>
      </w:r>
      <w:r>
        <w:rPr>
          <w:b/>
        </w:rPr>
        <w:t xml:space="preserve"> </w:t>
      </w:r>
      <w:r w:rsidRPr="008E7305">
        <w:rPr>
          <w:b/>
          <w:color w:val="FF0000"/>
        </w:rPr>
        <w:t>(TEXTO ANTERIOR)</w:t>
      </w:r>
    </w:p>
    <w:p w14:paraId="095B9BC5" w14:textId="77777777" w:rsidR="00D56AA1" w:rsidRDefault="00D56AA1" w:rsidP="008E7305">
      <w:pPr>
        <w:rPr>
          <w:color w:val="00B050"/>
        </w:rPr>
      </w:pPr>
      <w:r>
        <w:t xml:space="preserve">Este </w:t>
      </w:r>
      <w:r w:rsidRPr="00D503AE">
        <w:rPr>
          <w:color w:val="000000" w:themeColor="text1"/>
        </w:rPr>
        <w:t xml:space="preserve">módulo </w:t>
      </w:r>
      <w:r>
        <w:t xml:space="preserve">apresenta as medidas de segurança e disponibilidade implementadas no SISTEMA ao nível da infraestrutura, rede local e sistemas operativos. São também mencionados os dispositivos que executam </w:t>
      </w:r>
      <w:r w:rsidRPr="00D503AE">
        <w:rPr>
          <w:i/>
        </w:rPr>
        <w:t>software</w:t>
      </w:r>
      <w:r>
        <w:t xml:space="preserve"> e que, por esse motivo, devem ser objeto de atenção para revisão de versões e aplicação de </w:t>
      </w:r>
      <w:r w:rsidRPr="00215B2D">
        <w:rPr>
          <w:i/>
        </w:rPr>
        <w:t>patches</w:t>
      </w:r>
      <w:r>
        <w:t xml:space="preserve"> de segurança. Além disso são apresentadas as proteções implementadas para prevenção de </w:t>
      </w:r>
      <w:r w:rsidRPr="001A3EBB">
        <w:rPr>
          <w:i/>
        </w:rPr>
        <w:t>malware</w:t>
      </w:r>
      <w:r>
        <w:t>, controlo de DEA, cópias de segurança e permissões dos utilizadores.</w:t>
      </w:r>
      <w:r w:rsidRPr="00B1646B">
        <w:rPr>
          <w:color w:val="00B050"/>
        </w:rPr>
        <w:t xml:space="preserve"> </w:t>
      </w:r>
    </w:p>
    <w:p w14:paraId="1A7392D6" w14:textId="77777777" w:rsidR="00D56AA1" w:rsidRPr="005671E5" w:rsidRDefault="00D56AA1" w:rsidP="008E7305"/>
    <w:p w14:paraId="5ED4CD0B" w14:textId="77777777" w:rsidR="00D56AA1" w:rsidRDefault="00D56AA1" w:rsidP="008E7305">
      <w:r>
        <w:t>Os dados constantes deste plano são atualizados pelo AUDITOR sempre que exista a necessidade de atualização nomeadamente quando existe a correção ou mitigação de vulnerabilidades identificadas.</w:t>
      </w:r>
    </w:p>
    <w:p w14:paraId="24CB0CC5" w14:textId="77777777" w:rsidR="00D56AA1" w:rsidRDefault="00D56AA1" w:rsidP="008E7305"/>
    <w:p w14:paraId="1CB59904" w14:textId="77777777" w:rsidR="00D56AA1" w:rsidRDefault="00D56AA1" w:rsidP="008E7305">
      <w:r>
        <w:t>Alguns dos quadros apresentados nos itens seguintes solicitam um estado individual. Este estado pode ser utilizado pelo AUDITOR para definir uma regra provisoriamente inativa até decisão definitiva de eliminação.</w:t>
      </w:r>
    </w:p>
    <w:p w14:paraId="3C6EF684" w14:textId="7CD81DE8" w:rsidR="00D56AA1" w:rsidRDefault="00D56AA1">
      <w:pPr>
        <w:pStyle w:val="Textodecomentrio"/>
      </w:pPr>
    </w:p>
  </w:comment>
  <w:comment w:id="30" w:author="Célio" w:date="2018-05-01T17:12:00Z" w:initials="CC">
    <w:p w14:paraId="30C4F06C" w14:textId="77777777" w:rsidR="00D56AA1" w:rsidRDefault="00D56AA1">
      <w:pPr>
        <w:pStyle w:val="Textodecomentrio"/>
      </w:pPr>
      <w:r>
        <w:rPr>
          <w:rStyle w:val="Refdecomentrio"/>
        </w:rPr>
        <w:annotationRef/>
      </w:r>
      <w:r>
        <w:t>Faz sentido?</w:t>
      </w:r>
    </w:p>
    <w:p w14:paraId="66980246" w14:textId="5ECA20C0" w:rsidR="00D56AA1" w:rsidRDefault="00D56AA1">
      <w:pPr>
        <w:pStyle w:val="Textodecomentrio"/>
      </w:pPr>
      <w:r>
        <w:t>Talvez…</w:t>
      </w:r>
    </w:p>
  </w:comment>
  <w:comment w:id="31" w:author="Célio" w:date="2018-05-01T17:14:00Z" w:initials="CC">
    <w:p w14:paraId="3A9B3085" w14:textId="5E688819" w:rsidR="00D56AA1" w:rsidRDefault="00D56AA1">
      <w:pPr>
        <w:pStyle w:val="Textodecomentrio"/>
      </w:pPr>
      <w:r>
        <w:rPr>
          <w:rStyle w:val="Refdecomentrio"/>
        </w:rPr>
        <w:annotationRef/>
      </w:r>
      <w:r>
        <w:t>Texto novo</w:t>
      </w:r>
    </w:p>
  </w:comment>
  <w:comment w:id="32" w:author="Célio" w:date="2018-05-01T17:51:00Z" w:initials="CC">
    <w:p w14:paraId="20548A95" w14:textId="5466A8DD" w:rsidR="00D56AA1" w:rsidRDefault="00D56AA1">
      <w:pPr>
        <w:pStyle w:val="Textodecomentrio"/>
      </w:pPr>
      <w:r>
        <w:rPr>
          <w:rStyle w:val="Refdecomentrio"/>
        </w:rPr>
        <w:annotationRef/>
      </w:r>
      <w:r>
        <w:t xml:space="preserve">Na nova forma de ver o PSD, acho que este campo deveria estar vazio e deveria fazer indicação na descrição menção a </w:t>
      </w:r>
      <w:proofErr w:type="gramStart"/>
      <w:r>
        <w:t>um firewall</w:t>
      </w:r>
      <w:proofErr w:type="gramEnd"/>
      <w:r>
        <w:t xml:space="preserve"> de administração interna exclusiva a implementar… que dizes?</w:t>
      </w:r>
    </w:p>
  </w:comment>
  <w:comment w:id="34" w:author="Célio" w:date="2018-05-01T17:18:00Z" w:initials="CC">
    <w:p w14:paraId="1D1E00DE" w14:textId="4AF50221" w:rsidR="00D56AA1" w:rsidRDefault="00D56AA1">
      <w:pPr>
        <w:pStyle w:val="Textodecomentrio"/>
      </w:pPr>
      <w:r>
        <w:rPr>
          <w:rStyle w:val="Refdecomentrio"/>
        </w:rPr>
        <w:annotationRef/>
      </w:r>
      <w:r>
        <w:t>Novo texto</w:t>
      </w:r>
    </w:p>
  </w:comment>
  <w:comment w:id="35" w:author="Célio" w:date="2018-05-01T17:58:00Z" w:initials="CC">
    <w:p w14:paraId="215FAC4E" w14:textId="08C40ED5" w:rsidR="00D56AA1" w:rsidRDefault="00D56AA1">
      <w:pPr>
        <w:pStyle w:val="Textodecomentrio"/>
      </w:pPr>
      <w:r>
        <w:rPr>
          <w:rStyle w:val="Refdecomentrio"/>
        </w:rPr>
        <w:annotationRef/>
      </w:r>
      <w:r>
        <w:t>Deixamos (vazio) ou algo do género (não previsto no PSD)?</w:t>
      </w:r>
    </w:p>
  </w:comment>
  <w:comment w:id="36" w:author="Célio" w:date="2018-05-01T17:19:00Z" w:initials="CC">
    <w:p w14:paraId="42074D24" w14:textId="5650D041" w:rsidR="00D56AA1" w:rsidRDefault="00D56AA1">
      <w:pPr>
        <w:pStyle w:val="Textodecomentrio"/>
      </w:pPr>
      <w:r>
        <w:rPr>
          <w:rStyle w:val="Refdecomentrio"/>
        </w:rPr>
        <w:annotationRef/>
      </w:r>
      <w:r>
        <w:t>Novo texto</w:t>
      </w:r>
    </w:p>
  </w:comment>
  <w:comment w:id="37" w:author="Célio" w:date="2018-05-01T17:19:00Z" w:initials="CC">
    <w:p w14:paraId="69962A31" w14:textId="7D808038" w:rsidR="00D56AA1" w:rsidRDefault="00D56AA1">
      <w:pPr>
        <w:pStyle w:val="Textodecomentrio"/>
      </w:pPr>
      <w:r>
        <w:rPr>
          <w:rStyle w:val="Refdecomentrio"/>
        </w:rPr>
        <w:annotationRef/>
      </w:r>
      <w:r>
        <w:t>Troquei de desativa</w:t>
      </w:r>
    </w:p>
  </w:comment>
  <w:comment w:id="38" w:author="Célio" w:date="2018-05-01T17:20:00Z" w:initials="CC">
    <w:p w14:paraId="10881B0D" w14:textId="187A51D3" w:rsidR="00D56AA1" w:rsidRDefault="00D56AA1">
      <w:pPr>
        <w:pStyle w:val="Textodecomentrio"/>
      </w:pPr>
      <w:r>
        <w:rPr>
          <w:rStyle w:val="Refdecomentrio"/>
        </w:rPr>
        <w:annotationRef/>
      </w:r>
      <w:r>
        <w:t>Troquei de configuradas…</w:t>
      </w:r>
    </w:p>
  </w:comment>
  <w:comment w:id="39" w:author="Célio" w:date="2018-05-01T17:20:00Z" w:initials="CC">
    <w:p w14:paraId="1EC91C7D" w14:textId="4D91F6FD" w:rsidR="00D56AA1" w:rsidRDefault="00D56AA1">
      <w:pPr>
        <w:pStyle w:val="Textodecomentrio"/>
      </w:pPr>
      <w:r>
        <w:rPr>
          <w:rStyle w:val="Refdecomentrio"/>
        </w:rPr>
        <w:annotationRef/>
      </w:r>
      <w:r>
        <w:t>Originalmente “definidas”</w:t>
      </w:r>
    </w:p>
  </w:comment>
  <w:comment w:id="40" w:author="Célio" w:date="2018-05-01T17:21:00Z" w:initials="CC">
    <w:p w14:paraId="41EACBDB" w14:textId="6116AEEE" w:rsidR="00D56AA1" w:rsidRDefault="00D56AA1">
      <w:pPr>
        <w:pStyle w:val="Textodecomentrio"/>
      </w:pPr>
      <w:r>
        <w:rPr>
          <w:rStyle w:val="Refdecomentrio"/>
        </w:rPr>
        <w:annotationRef/>
      </w:r>
      <w:r>
        <w:t>Originalmente “definidas”</w:t>
      </w:r>
    </w:p>
  </w:comment>
  <w:comment w:id="41" w:author="Célio" w:date="2018-05-01T17:23:00Z" w:initials="CC">
    <w:p w14:paraId="61FADDE8" w14:textId="7D05A1DE" w:rsidR="00D56AA1" w:rsidRDefault="00D56AA1">
      <w:pPr>
        <w:pStyle w:val="Textodecomentrio"/>
      </w:pPr>
      <w:r>
        <w:rPr>
          <w:rStyle w:val="Refdecomentrio"/>
        </w:rPr>
        <w:annotationRef/>
      </w:r>
      <w:r>
        <w:t>Antes: de</w:t>
      </w:r>
    </w:p>
  </w:comment>
  <w:comment w:id="43" w:author="Célio" w:date="2018-05-01T17:24:00Z" w:initials="CC">
    <w:p w14:paraId="5C1FC166" w14:textId="6988A9A0" w:rsidR="00D56AA1" w:rsidRDefault="00D56AA1">
      <w:pPr>
        <w:pStyle w:val="Textodecomentrio"/>
      </w:pPr>
      <w:r>
        <w:rPr>
          <w:rStyle w:val="Refdecomentrio"/>
        </w:rPr>
        <w:annotationRef/>
      </w:r>
      <w:r>
        <w:t>Antes: inseridas</w:t>
      </w:r>
    </w:p>
  </w:comment>
  <w:comment w:id="44" w:author="Célio" w:date="2018-05-01T18:02:00Z" w:initials="CC">
    <w:p w14:paraId="6479AE8F" w14:textId="7D193486" w:rsidR="00D56AA1" w:rsidRDefault="00D56AA1">
      <w:pPr>
        <w:pStyle w:val="Textodecomentrio"/>
      </w:pPr>
      <w:r>
        <w:rPr>
          <w:rStyle w:val="Refdecomentrio"/>
        </w:rPr>
        <w:annotationRef/>
      </w:r>
      <w:r>
        <w:t>Atendendo a que se trata do que se pretende para PSD, talvez faça sentido que exista o USR002 (eu) com APP001.PER001 e USR001 com o APP001.PER??? que falta definir para permissões limitadas de SO.</w:t>
      </w:r>
    </w:p>
  </w:comment>
  <w:comment w:id="45" w:author="Célio" w:date="2018-05-01T18:04:00Z" w:initials="CC">
    <w:p w14:paraId="415D4148" w14:textId="319E3528" w:rsidR="00D56AA1" w:rsidRDefault="00D56AA1">
      <w:pPr>
        <w:pStyle w:val="Textodecomentrio"/>
      </w:pPr>
      <w:r>
        <w:rPr>
          <w:rStyle w:val="Refdecomentrio"/>
        </w:rPr>
        <w:annotationRef/>
      </w:r>
      <w:r>
        <w:t>O USR002 (eu) também tenho permissões como técnico… talvez faça sentido representar também…</w:t>
      </w:r>
    </w:p>
  </w:comment>
  <w:comment w:id="46" w:author="Célio" w:date="2018-05-01T18:05:00Z" w:initials="CC">
    <w:p w14:paraId="1D6A1CBF" w14:textId="1D0648F2" w:rsidR="00D56AA1" w:rsidRDefault="00D56AA1">
      <w:pPr>
        <w:pStyle w:val="Textodecomentrio"/>
      </w:pPr>
      <w:r>
        <w:rPr>
          <w:rStyle w:val="Refdecomentrio"/>
        </w:rPr>
        <w:annotationRef/>
      </w:r>
      <w:r>
        <w:t>Concordo plenamente…</w:t>
      </w:r>
    </w:p>
  </w:comment>
  <w:comment w:id="47" w:author="Célio" w:date="2018-05-01T18:05:00Z" w:initials="CC">
    <w:p w14:paraId="15291D72" w14:textId="01BDA8C8" w:rsidR="00D56AA1" w:rsidRDefault="00D56AA1">
      <w:pPr>
        <w:pStyle w:val="Textodecomentrio"/>
      </w:pPr>
      <w:r>
        <w:rPr>
          <w:rStyle w:val="Refdecomentrio"/>
        </w:rPr>
        <w:annotationRef/>
      </w:r>
      <w:r>
        <w:t>Talvez faça sentido dizer que é no contexto de suporte técnico…</w:t>
      </w:r>
    </w:p>
  </w:comment>
  <w:comment w:id="48" w:author="Célio" w:date="2018-05-01T18:06:00Z" w:initials="CC">
    <w:p w14:paraId="6400AD03" w14:textId="138F23F0" w:rsidR="00D56AA1" w:rsidRDefault="00D56AA1">
      <w:pPr>
        <w:pStyle w:val="Textodecomentrio"/>
      </w:pPr>
      <w:r>
        <w:rPr>
          <w:rStyle w:val="Refdecomentrio"/>
        </w:rPr>
        <w:annotationRef/>
      </w:r>
      <w:r>
        <w:t>Neste caso, já deveriamos também dizer “mecanismo de encriptação de conteúdo (A IMPLEMENTAR)” que dizes?</w:t>
      </w:r>
    </w:p>
  </w:comment>
  <w:comment w:id="49" w:author="Célio" w:date="2018-05-01T17:28:00Z" w:initials="CC">
    <w:p w14:paraId="552C1ECA" w14:textId="1D118D12" w:rsidR="00D56AA1" w:rsidRDefault="00D56AA1">
      <w:pPr>
        <w:pStyle w:val="Textodecomentrio"/>
      </w:pPr>
      <w:r>
        <w:rPr>
          <w:rStyle w:val="Refdecomentrio"/>
        </w:rPr>
        <w:annotationRef/>
      </w:r>
      <w:r>
        <w:t>Antes: permite rastrear</w:t>
      </w:r>
    </w:p>
  </w:comment>
  <w:comment w:id="50" w:author="Célio" w:date="2018-05-01T17:29:00Z" w:initials="CC">
    <w:p w14:paraId="0CDAF9C0" w14:textId="77777777" w:rsidR="00D56AA1" w:rsidRDefault="00D56AA1">
      <w:pPr>
        <w:pStyle w:val="Textodecomentrio"/>
      </w:pPr>
      <w:r>
        <w:rPr>
          <w:rStyle w:val="Refdecomentrio"/>
        </w:rPr>
        <w:annotationRef/>
      </w:r>
      <w:r>
        <w:t xml:space="preserve">ANTES: </w:t>
      </w:r>
    </w:p>
    <w:p w14:paraId="41EE1A61" w14:textId="47ABFF89" w:rsidR="00D56AA1" w:rsidRDefault="00D56AA1">
      <w:pPr>
        <w:pStyle w:val="Textodecomentrio"/>
      </w:pPr>
      <w:r>
        <w:t xml:space="preserve">Deve ser mantida informação acerca da versão do </w:t>
      </w:r>
      <w:r w:rsidRPr="00274B58">
        <w:rPr>
          <w:i/>
        </w:rPr>
        <w:t>firmware</w:t>
      </w:r>
      <w:r>
        <w:rPr>
          <w:i/>
        </w:rPr>
        <w:t xml:space="preserve"> </w:t>
      </w:r>
      <w:r w:rsidRPr="00133451">
        <w:t>atual</w:t>
      </w:r>
      <w:r>
        <w:t xml:space="preserve"> para que o AUDITOR possa confrontar com as últimas versões disponibilizadas com cada fabricante em sede de auditoria. As versões indicadas em dispositivos de tipo computador fixo ou móvel referem-se à BIOS da máquina.</w:t>
      </w:r>
    </w:p>
  </w:comment>
  <w:comment w:id="51" w:author="Célio" w:date="2018-05-01T17:32:00Z" w:initials="CC">
    <w:p w14:paraId="28DF2A85" w14:textId="4DA3B3DD" w:rsidR="00D56AA1" w:rsidRDefault="00D56AA1">
      <w:pPr>
        <w:pStyle w:val="Textodecomentrio"/>
      </w:pPr>
      <w:r>
        <w:rPr>
          <w:rStyle w:val="Refdecomentrio"/>
        </w:rPr>
        <w:annotationRef/>
      </w:r>
      <w:r>
        <w:t>Antes: devem ser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8B3F86" w15:done="0"/>
  <w15:commentEx w15:paraId="43D16EB8" w15:done="0"/>
  <w15:commentEx w15:paraId="117F010E" w15:done="0"/>
  <w15:commentEx w15:paraId="6C1735AA" w15:done="0"/>
  <w15:commentEx w15:paraId="08451282" w15:done="0"/>
  <w15:commentEx w15:paraId="6BEDC741" w15:done="0"/>
  <w15:commentEx w15:paraId="7831B700" w15:done="0"/>
  <w15:commentEx w15:paraId="2C78D916" w15:done="0"/>
  <w15:commentEx w15:paraId="19187255" w15:done="0"/>
  <w15:commentEx w15:paraId="3C6EF684" w15:done="0"/>
  <w15:commentEx w15:paraId="66980246" w15:done="0"/>
  <w15:commentEx w15:paraId="3A9B3085" w15:done="0"/>
  <w15:commentEx w15:paraId="20548A95" w15:done="0"/>
  <w15:commentEx w15:paraId="1D1E00DE" w15:done="0"/>
  <w15:commentEx w15:paraId="215FAC4E" w15:done="0"/>
  <w15:commentEx w15:paraId="42074D24" w15:done="0"/>
  <w15:commentEx w15:paraId="69962A31" w15:done="0"/>
  <w15:commentEx w15:paraId="10881B0D" w15:done="0"/>
  <w15:commentEx w15:paraId="1EC91C7D" w15:done="0"/>
  <w15:commentEx w15:paraId="41EACBDB" w15:done="0"/>
  <w15:commentEx w15:paraId="61FADDE8" w15:done="0"/>
  <w15:commentEx w15:paraId="5C1FC166" w15:done="0"/>
  <w15:commentEx w15:paraId="6479AE8F" w15:done="0"/>
  <w15:commentEx w15:paraId="415D4148" w15:done="0"/>
  <w15:commentEx w15:paraId="1D6A1CBF" w15:done="0"/>
  <w15:commentEx w15:paraId="15291D72" w15:done="0"/>
  <w15:commentEx w15:paraId="6400AD03" w15:done="0"/>
  <w15:commentEx w15:paraId="552C1ECA" w15:done="0"/>
  <w15:commentEx w15:paraId="41EE1A61" w15:done="0"/>
  <w15:commentEx w15:paraId="28DF2A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A5534" w14:textId="77777777" w:rsidR="009B6658" w:rsidRDefault="009B6658" w:rsidP="00DF1B13">
      <w:pPr>
        <w:spacing w:after="0" w:line="240" w:lineRule="auto"/>
      </w:pPr>
      <w:r>
        <w:separator/>
      </w:r>
    </w:p>
  </w:endnote>
  <w:endnote w:type="continuationSeparator" w:id="0">
    <w:p w14:paraId="07D46AE1" w14:textId="77777777" w:rsidR="009B6658" w:rsidRDefault="009B6658"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90F004A" w:usb2="00000010" w:usb3="00000000" w:csb0="003E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08B02" w14:textId="77777777" w:rsidR="009B6658" w:rsidRDefault="009B6658" w:rsidP="00DF1B13">
      <w:pPr>
        <w:spacing w:after="0" w:line="240" w:lineRule="auto"/>
      </w:pPr>
      <w:r>
        <w:separator/>
      </w:r>
    </w:p>
  </w:footnote>
  <w:footnote w:type="continuationSeparator" w:id="0">
    <w:p w14:paraId="03CA56E7" w14:textId="77777777" w:rsidR="009B6658" w:rsidRDefault="009B6658"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lio">
    <w15:presenceInfo w15:providerId="None" w15:userId="Cél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0B8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442F"/>
    <w:rsid w:val="00046A1C"/>
    <w:rsid w:val="00046CF6"/>
    <w:rsid w:val="00046F99"/>
    <w:rsid w:val="00047D21"/>
    <w:rsid w:val="00050F87"/>
    <w:rsid w:val="00051D39"/>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6D4D"/>
    <w:rsid w:val="00167E04"/>
    <w:rsid w:val="0017001E"/>
    <w:rsid w:val="0017068A"/>
    <w:rsid w:val="001712E6"/>
    <w:rsid w:val="00173FCC"/>
    <w:rsid w:val="00174E0B"/>
    <w:rsid w:val="001750FC"/>
    <w:rsid w:val="001756B6"/>
    <w:rsid w:val="00175B81"/>
    <w:rsid w:val="001769B7"/>
    <w:rsid w:val="0018068F"/>
    <w:rsid w:val="001818A8"/>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6AA"/>
    <w:rsid w:val="00557C48"/>
    <w:rsid w:val="00560B06"/>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D540C"/>
    <w:rsid w:val="005E1BF0"/>
    <w:rsid w:val="005E3CD1"/>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1A7"/>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842"/>
    <w:rsid w:val="00716C1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754D"/>
    <w:rsid w:val="007478A8"/>
    <w:rsid w:val="0075073F"/>
    <w:rsid w:val="007508B8"/>
    <w:rsid w:val="0075374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786A"/>
    <w:rsid w:val="008178C7"/>
    <w:rsid w:val="00817EBE"/>
    <w:rsid w:val="008229F3"/>
    <w:rsid w:val="00822BF7"/>
    <w:rsid w:val="00827970"/>
    <w:rsid w:val="008318D3"/>
    <w:rsid w:val="00832888"/>
    <w:rsid w:val="0083471A"/>
    <w:rsid w:val="00834E51"/>
    <w:rsid w:val="0083545F"/>
    <w:rsid w:val="008372E7"/>
    <w:rsid w:val="00842E21"/>
    <w:rsid w:val="008502A8"/>
    <w:rsid w:val="00850A48"/>
    <w:rsid w:val="008547A8"/>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90D7D"/>
    <w:rsid w:val="00893495"/>
    <w:rsid w:val="00894C93"/>
    <w:rsid w:val="00895C0A"/>
    <w:rsid w:val="008968C6"/>
    <w:rsid w:val="008A0442"/>
    <w:rsid w:val="008A0527"/>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2916"/>
    <w:rsid w:val="00A54570"/>
    <w:rsid w:val="00A54CC2"/>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57F46"/>
    <w:rsid w:val="00B61A37"/>
    <w:rsid w:val="00B642A8"/>
    <w:rsid w:val="00B65562"/>
    <w:rsid w:val="00B66CB6"/>
    <w:rsid w:val="00B67116"/>
    <w:rsid w:val="00B70754"/>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3FB0"/>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8B2"/>
    <w:rsid w:val="00DA3D54"/>
    <w:rsid w:val="00DA485B"/>
    <w:rsid w:val="00DA4B1B"/>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15A"/>
    <w:rsid w:val="00E247FB"/>
    <w:rsid w:val="00E26A88"/>
    <w:rsid w:val="00E27214"/>
    <w:rsid w:val="00E276FC"/>
    <w:rsid w:val="00E2788A"/>
    <w:rsid w:val="00E30782"/>
    <w:rsid w:val="00E30FAB"/>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765"/>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0E0"/>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36084EEA-E886-C84D-8A1E-EEB8FE546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275</Pages>
  <Words>41035</Words>
  <Characters>221595</Characters>
  <Application>Microsoft Macintosh Word</Application>
  <DocSecurity>0</DocSecurity>
  <Lines>1846</Lines>
  <Paragraphs>524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262106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4</cp:revision>
  <cp:lastPrinted>2018-04-30T09:42:00Z</cp:lastPrinted>
  <dcterms:created xsi:type="dcterms:W3CDTF">2018-05-09T10:38:00Z</dcterms:created>
  <dcterms:modified xsi:type="dcterms:W3CDTF">2018-05-09T17:52:00Z</dcterms:modified>
  <cp:category/>
</cp:coreProperties>
</file>