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Pr="00D3089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34324F" w:rsidP="001E2F2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פסחים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E2F29">
        <w:rPr>
          <w:rFonts w:asciiTheme="majorBidi" w:hAnsiTheme="majorBidi" w:cstheme="majorBidi" w:hint="cs"/>
          <w:sz w:val="32"/>
          <w:szCs w:val="32"/>
          <w:rtl/>
        </w:rPr>
        <w:t>מז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1E2F29">
        <w:rPr>
          <w:rFonts w:asciiTheme="majorBidi" w:hAnsiTheme="majorBidi" w:cstheme="majorBidi" w:hint="cs"/>
          <w:sz w:val="32"/>
          <w:szCs w:val="32"/>
          <w:rtl/>
        </w:rPr>
        <w:t>סא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8A5345" w:rsidRPr="00D3089C" w:rsidRDefault="008A5345" w:rsidP="008A53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>
        <w:rPr>
          <w:rFonts w:asciiTheme="majorBidi" w:hAnsiTheme="majorBidi" w:cstheme="majorBidi" w:hint="cs"/>
          <w:sz w:val="32"/>
          <w:szCs w:val="32"/>
          <w:rtl/>
        </w:rPr>
        <w:t>כמה שיעור העיסה שמותר ללוש בפסח, בחיטים ובשעורים.</w:t>
      </w:r>
    </w:p>
    <w:p w:rsidR="008A5345" w:rsidRPr="00D3089C" w:rsidRDefault="008A5345" w:rsidP="008A53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A5345" w:rsidRPr="00D3089C" w:rsidRDefault="008A5345" w:rsidP="008A53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>
        <w:rPr>
          <w:rFonts w:asciiTheme="majorBidi" w:hAnsiTheme="majorBidi" w:cstheme="majorBidi" w:hint="cs"/>
          <w:sz w:val="32"/>
          <w:szCs w:val="32"/>
          <w:rtl/>
        </w:rPr>
        <w:t>במה חמור איסור עשיית מלאכה בערב פסח מכל ערב שבת ויו"ט.</w:t>
      </w:r>
    </w:p>
    <w:p w:rsidR="008A5345" w:rsidRPr="00D3089C" w:rsidRDefault="008A5345" w:rsidP="008A53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A5345" w:rsidRPr="00D3089C" w:rsidRDefault="008A5345" w:rsidP="00C449F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>
        <w:rPr>
          <w:rFonts w:asciiTheme="majorBidi" w:hAnsiTheme="majorBidi" w:cstheme="majorBidi" w:hint="cs"/>
          <w:sz w:val="32"/>
          <w:szCs w:val="32"/>
          <w:rtl/>
        </w:rPr>
        <w:t>פירות א"י שהיו בחו"ל בזמן הביעור, האם צריך להחזירם לא"י כדי לבערם, או ש</w:t>
      </w:r>
      <w:r w:rsidR="00C449F0">
        <w:rPr>
          <w:rFonts w:asciiTheme="majorBidi" w:hAnsiTheme="majorBidi" w:cstheme="majorBidi" w:hint="cs"/>
          <w:sz w:val="32"/>
          <w:szCs w:val="32"/>
          <w:rtl/>
        </w:rPr>
        <w:t>יכול ל</w:t>
      </w:r>
      <w:r>
        <w:rPr>
          <w:rFonts w:asciiTheme="majorBidi" w:hAnsiTheme="majorBidi" w:cstheme="majorBidi" w:hint="cs"/>
          <w:sz w:val="32"/>
          <w:szCs w:val="32"/>
          <w:rtl/>
        </w:rPr>
        <w:t>בער אותם במקומם.</w:t>
      </w:r>
    </w:p>
    <w:p w:rsidR="008A5345" w:rsidRPr="00D3089C" w:rsidRDefault="008A5345" w:rsidP="008A53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A5345" w:rsidRPr="00D3089C" w:rsidRDefault="008A5345" w:rsidP="008A53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>
        <w:rPr>
          <w:rFonts w:asciiTheme="majorBidi" w:hAnsiTheme="majorBidi" w:cstheme="majorBidi" w:hint="cs"/>
          <w:sz w:val="32"/>
          <w:szCs w:val="32"/>
          <w:rtl/>
        </w:rPr>
        <w:t>האם בתשעה באב יש להחמיר ספיקא דיומא וספק דבין השמשות.</w:t>
      </w:r>
    </w:p>
    <w:p w:rsidR="008A5345" w:rsidRPr="00D3089C" w:rsidRDefault="008A5345" w:rsidP="008A53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A5345" w:rsidRPr="00D3089C" w:rsidRDefault="008A5345" w:rsidP="008A53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>
        <w:rPr>
          <w:rFonts w:asciiTheme="majorBidi" w:hAnsiTheme="majorBidi" w:cstheme="majorBidi" w:hint="cs"/>
          <w:sz w:val="32"/>
          <w:szCs w:val="32"/>
          <w:rtl/>
        </w:rPr>
        <w:t>אלו פירות הנושרין התירו אנשי יריחו בשבת ויו"ט.</w:t>
      </w:r>
    </w:p>
    <w:p w:rsidR="008A5345" w:rsidRPr="00D3089C" w:rsidRDefault="008A5345" w:rsidP="008A53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A5345" w:rsidRPr="00D3089C" w:rsidRDefault="008A5345" w:rsidP="008A53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>
        <w:rPr>
          <w:rFonts w:asciiTheme="majorBidi" w:hAnsiTheme="majorBidi" w:cstheme="majorBidi" w:hint="cs"/>
          <w:sz w:val="32"/>
          <w:szCs w:val="32"/>
          <w:rtl/>
        </w:rPr>
        <w:t>מהו סדר העבודות שעושים בביהמ"ק בי"ד בניסן לאחר התמיד של בין הערביים.</w:t>
      </w:r>
    </w:p>
    <w:p w:rsidR="008A5345" w:rsidRPr="00D3089C" w:rsidRDefault="008A5345" w:rsidP="008A53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A5345" w:rsidRPr="00D3089C" w:rsidRDefault="008A5345" w:rsidP="008A53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>
        <w:rPr>
          <w:rFonts w:asciiTheme="majorBidi" w:hAnsiTheme="majorBidi" w:cstheme="majorBidi" w:hint="cs"/>
          <w:sz w:val="32"/>
          <w:szCs w:val="32"/>
          <w:rtl/>
        </w:rPr>
        <w:t>חשב בשחיטת הפסח או בזריקתו מחשבת לאוכליו ושלא לאוכליו, האם הקרבן כשר.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DF06F1" w:rsidRPr="00DF06F1" w:rsidRDefault="00DF06F1" w:rsidP="00DF06F1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F06F1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פסחים סא: - עה: יתקיים בס"ד ביום חמישי כ"ב שבט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8A5345" w:rsidRDefault="008A5345" w:rsidP="008A5345">
      <w:pPr>
        <w:rPr>
          <w:rFonts w:asciiTheme="majorBidi" w:hAnsiTheme="majorBidi"/>
          <w:sz w:val="24"/>
          <w:szCs w:val="24"/>
          <w:rtl/>
        </w:rPr>
      </w:pPr>
      <w:r w:rsidRPr="00D3089C">
        <w:rPr>
          <w:rFonts w:asciiTheme="majorBidi" w:hAnsiTheme="majorBidi" w:hint="cs"/>
          <w:sz w:val="24"/>
          <w:szCs w:val="24"/>
          <w:rtl/>
        </w:rPr>
        <w:t>א.</w:t>
      </w:r>
      <w:r w:rsidRPr="00CA514F">
        <w:rPr>
          <w:rFonts w:asciiTheme="majorBidi" w:hAnsiTheme="majorBidi" w:hint="cs"/>
          <w:sz w:val="24"/>
          <w:szCs w:val="24"/>
          <w:rtl/>
        </w:rPr>
        <w:t xml:space="preserve"> חיטים - </w:t>
      </w:r>
      <w:r>
        <w:rPr>
          <w:rFonts w:asciiTheme="majorBidi" w:hAnsiTheme="majorBidi" w:hint="cs"/>
          <w:sz w:val="24"/>
          <w:szCs w:val="24"/>
          <w:rtl/>
        </w:rPr>
        <w:t>טובות קביים (ולר"א ג' קבין) ורעות ג' קבין. שעורים - טובות ג' קבין (ולר"א קביים) ורעות ד' קבין.</w:t>
      </w:r>
      <w:r w:rsidR="001423AD">
        <w:rPr>
          <w:rFonts w:asciiTheme="majorBidi" w:hAnsiTheme="majorBidi" w:hint="cs"/>
          <w:sz w:val="24"/>
          <w:szCs w:val="24"/>
          <w:rtl/>
        </w:rPr>
        <w:t xml:space="preserve"> [ורב החמיר שלא ילושו אלא כשיעור חלה שהוא פחו</w:t>
      </w:r>
      <w:bookmarkStart w:id="0" w:name="_GoBack"/>
      <w:bookmarkEnd w:id="0"/>
      <w:r w:rsidR="001423AD">
        <w:rPr>
          <w:rFonts w:asciiTheme="majorBidi" w:hAnsiTheme="majorBidi" w:hint="cs"/>
          <w:sz w:val="24"/>
          <w:szCs w:val="24"/>
          <w:rtl/>
        </w:rPr>
        <w:t>ת משני קבין].</w:t>
      </w:r>
    </w:p>
    <w:p w:rsidR="008A5345" w:rsidRDefault="008A5345" w:rsidP="008A5345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ב. שאסור מחצות ולא רק מט' שעות ומחצה, וכן דמשמתינן ליה.</w:t>
      </w:r>
    </w:p>
    <w:p w:rsidR="008A5345" w:rsidRDefault="008A5345" w:rsidP="008A5345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ג. לת"ק לא וכן קיי"ל. ולר"ש בן אלעזר כן.</w:t>
      </w:r>
    </w:p>
    <w:p w:rsidR="008A5345" w:rsidRDefault="008A5345" w:rsidP="008A5345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ד. ספיקא דיומא לא, ספק בין השמשות - לשמואל מותר, לרבא וריו"ח אסור.</w:t>
      </w:r>
    </w:p>
    <w:p w:rsidR="008A5345" w:rsidRDefault="008A5345" w:rsidP="008A5345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ה. לחד מ"ד התירו בשל מכבדות (באילן למעלה), וכ"ש התלושים למטה, ולא הוי מוקצה דמוכן לעורבים הוי מוכן לאדם. ולחד מ"ד התירו רק בתלושים למטה, אבל בלמעלה גזרו שמא יתלוש.</w:t>
      </w:r>
    </w:p>
    <w:p w:rsidR="008A5345" w:rsidRDefault="008A5345" w:rsidP="008A5345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ו. לחד מ"ד פסח קטורת ונרות, ולחד מ"ד קטורת ונרות ופסח.</w:t>
      </w:r>
    </w:p>
    <w:p w:rsidR="008A5345" w:rsidRPr="00CA514F" w:rsidRDefault="008A5345" w:rsidP="008A5345">
      <w:pPr>
        <w:rPr>
          <w:rFonts w:asciiTheme="majorBidi" w:hAnsiTheme="majorBidi"/>
          <w:sz w:val="24"/>
          <w:szCs w:val="24"/>
        </w:rPr>
      </w:pPr>
      <w:r>
        <w:rPr>
          <w:rFonts w:asciiTheme="majorBidi" w:hAnsiTheme="majorBidi" w:hint="cs"/>
          <w:sz w:val="24"/>
          <w:szCs w:val="24"/>
          <w:rtl/>
        </w:rPr>
        <w:t>ז. כשר אפי' בשחיטה דמקצת אוכלין לא פסל, וכ"ש בזריקה דל"ש בה מחשבת אוכלין.</w:t>
      </w:r>
    </w:p>
    <w:p w:rsidR="00987EA6" w:rsidRPr="008A5345" w:rsidRDefault="00987EA6" w:rsidP="008A5345">
      <w:pPr>
        <w:rPr>
          <w:sz w:val="24"/>
          <w:szCs w:val="24"/>
        </w:rPr>
      </w:pPr>
    </w:p>
    <w:sectPr w:rsidR="00987EA6" w:rsidRPr="008A5345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7328B"/>
    <w:rsid w:val="001423AD"/>
    <w:rsid w:val="00142B29"/>
    <w:rsid w:val="001E2F29"/>
    <w:rsid w:val="001F2258"/>
    <w:rsid w:val="0034324F"/>
    <w:rsid w:val="004049B1"/>
    <w:rsid w:val="00474EB0"/>
    <w:rsid w:val="00707360"/>
    <w:rsid w:val="008A335F"/>
    <w:rsid w:val="008A5345"/>
    <w:rsid w:val="0098434A"/>
    <w:rsid w:val="00987EA6"/>
    <w:rsid w:val="009A7C14"/>
    <w:rsid w:val="00AF0CAD"/>
    <w:rsid w:val="00C449F0"/>
    <w:rsid w:val="00DF06F1"/>
    <w:rsid w:val="00EF717C"/>
    <w:rsid w:val="00F5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2754A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6</cp:revision>
  <dcterms:created xsi:type="dcterms:W3CDTF">2021-01-18T08:36:00Z</dcterms:created>
  <dcterms:modified xsi:type="dcterms:W3CDTF">2021-02-01T16:39:00Z</dcterms:modified>
</cp:coreProperties>
</file>