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BB3" w:rsidRDefault="00C61BB3" w:rsidP="00C61BB3">
      <w:pPr>
        <w:spacing w:line="276" w:lineRule="auto"/>
        <w:jc w:val="right"/>
        <w:rPr>
          <w:sz w:val="20"/>
          <w:szCs w:val="20"/>
          <w:rtl/>
        </w:rPr>
      </w:pPr>
      <w:r>
        <w:rPr>
          <w:rFonts w:hint="cs"/>
          <w:sz w:val="20"/>
          <w:szCs w:val="20"/>
          <w:rtl/>
        </w:rPr>
        <w:t>שם: ___________________</w:t>
      </w:r>
    </w:p>
    <w:p w:rsidR="00CA1569" w:rsidRPr="00D3089C" w:rsidRDefault="00CA1569" w:rsidP="00C61BB3">
      <w:pPr>
        <w:spacing w:line="276" w:lineRule="auto"/>
        <w:jc w:val="right"/>
        <w:rPr>
          <w:sz w:val="20"/>
          <w:szCs w:val="20"/>
          <w:rtl/>
        </w:rPr>
      </w:pPr>
    </w:p>
    <w:p w:rsidR="00913E43" w:rsidRPr="00D3089C" w:rsidRDefault="00913E43" w:rsidP="00913E43">
      <w:pPr>
        <w:spacing w:line="276" w:lineRule="auto"/>
        <w:rPr>
          <w:sz w:val="20"/>
          <w:szCs w:val="20"/>
          <w:rtl/>
        </w:rPr>
      </w:pPr>
    </w:p>
    <w:p w:rsidR="00913E43" w:rsidRPr="00D3089C" w:rsidRDefault="00913E43" w:rsidP="00913E43">
      <w:pPr>
        <w:spacing w:line="276" w:lineRule="auto"/>
        <w:rPr>
          <w:sz w:val="20"/>
          <w:szCs w:val="20"/>
          <w:rtl/>
        </w:rPr>
      </w:pPr>
    </w:p>
    <w:p w:rsidR="00913E43" w:rsidRPr="00D3089C" w:rsidRDefault="00913E43" w:rsidP="00913E43">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13E43" w:rsidRPr="00D3089C" w:rsidRDefault="00063226" w:rsidP="00063226">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חגיגה</w:t>
      </w:r>
      <w:r w:rsidR="00913E43" w:rsidRPr="00D3089C">
        <w:rPr>
          <w:rFonts w:asciiTheme="majorBidi" w:hAnsiTheme="majorBidi" w:cstheme="majorBidi" w:hint="cs"/>
          <w:sz w:val="32"/>
          <w:szCs w:val="32"/>
          <w:rtl/>
        </w:rPr>
        <w:t xml:space="preserve"> </w:t>
      </w:r>
      <w:r>
        <w:rPr>
          <w:rFonts w:asciiTheme="majorBidi" w:hAnsiTheme="majorBidi" w:cstheme="majorBidi" w:hint="cs"/>
          <w:sz w:val="32"/>
          <w:szCs w:val="32"/>
          <w:rtl/>
        </w:rPr>
        <w:t>טו</w:t>
      </w:r>
      <w:r w:rsidR="003851D6">
        <w:rPr>
          <w:rFonts w:asciiTheme="majorBidi" w:hAnsiTheme="majorBidi" w:cstheme="majorBidi" w:hint="cs"/>
          <w:sz w:val="32"/>
          <w:szCs w:val="32"/>
          <w:rtl/>
        </w:rPr>
        <w:t>:</w:t>
      </w:r>
      <w:r w:rsidR="00913E43" w:rsidRPr="00D3089C">
        <w:rPr>
          <w:rFonts w:asciiTheme="majorBidi" w:hAnsiTheme="majorBidi" w:cstheme="majorBidi" w:hint="cs"/>
          <w:sz w:val="32"/>
          <w:szCs w:val="32"/>
          <w:rtl/>
        </w:rPr>
        <w:t xml:space="preserve"> - </w:t>
      </w:r>
      <w:r>
        <w:rPr>
          <w:rFonts w:asciiTheme="majorBidi" w:hAnsiTheme="majorBidi" w:cstheme="majorBidi" w:hint="cs"/>
          <w:sz w:val="32"/>
          <w:szCs w:val="32"/>
          <w:rtl/>
        </w:rPr>
        <w:t>יבמות ג</w:t>
      </w:r>
      <w:r w:rsidR="00913E43" w:rsidRPr="00D3089C">
        <w:rPr>
          <w:rFonts w:asciiTheme="majorBidi" w:hAnsiTheme="majorBidi" w:cstheme="majorBidi" w:hint="cs"/>
          <w:sz w:val="32"/>
          <w:szCs w:val="32"/>
          <w:rtl/>
        </w:rPr>
        <w:t>:</w:t>
      </w:r>
    </w:p>
    <w:p w:rsidR="00913E43" w:rsidRPr="00D3089C" w:rsidRDefault="00913E43" w:rsidP="00913E43">
      <w:pPr>
        <w:spacing w:line="276" w:lineRule="auto"/>
        <w:rPr>
          <w:rFonts w:asciiTheme="majorBidi" w:hAnsiTheme="majorBidi" w:cstheme="majorBidi"/>
          <w:sz w:val="34"/>
          <w:szCs w:val="34"/>
          <w:rtl/>
        </w:rPr>
      </w:pPr>
    </w:p>
    <w:p w:rsidR="00095DF6" w:rsidRPr="00095DF6" w:rsidRDefault="000E621E" w:rsidP="00095DF6">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א) </w:t>
      </w:r>
      <w:r w:rsidR="00095DF6" w:rsidRPr="00095DF6">
        <w:rPr>
          <w:rFonts w:asciiTheme="majorBidi" w:hAnsiTheme="majorBidi" w:cstheme="majorBidi" w:hint="cs"/>
          <w:sz w:val="32"/>
          <w:szCs w:val="32"/>
          <w:rtl/>
        </w:rPr>
        <w:t>האם מותר לנשים לסמוך על קרבן, ובאיזה אופן.</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______________________________________________________________________________________________________</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ב) האם מותר להספיד ביום שלאחר עצרת.</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______________________________________________________________________________________________________</w:t>
      </w:r>
    </w:p>
    <w:p w:rsidR="00095DF6" w:rsidRPr="00095DF6" w:rsidRDefault="00095DF6" w:rsidP="004534D7">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 xml:space="preserve">ג) </w:t>
      </w:r>
      <w:r w:rsidR="00A23115">
        <w:rPr>
          <w:rFonts w:asciiTheme="majorBidi" w:hAnsiTheme="majorBidi" w:cstheme="majorBidi" w:hint="cs"/>
          <w:sz w:val="32"/>
          <w:szCs w:val="32"/>
          <w:rtl/>
        </w:rPr>
        <w:t xml:space="preserve">האם בגדי פרושים </w:t>
      </w:r>
      <w:r w:rsidRPr="00095DF6">
        <w:rPr>
          <w:rFonts w:asciiTheme="majorBidi" w:hAnsiTheme="majorBidi" w:cstheme="majorBidi" w:hint="cs"/>
          <w:sz w:val="32"/>
          <w:szCs w:val="32"/>
          <w:rtl/>
        </w:rPr>
        <w:t>הנזהר</w:t>
      </w:r>
      <w:r w:rsidR="00A23115">
        <w:rPr>
          <w:rFonts w:asciiTheme="majorBidi" w:hAnsiTheme="majorBidi" w:cstheme="majorBidi" w:hint="cs"/>
          <w:sz w:val="32"/>
          <w:szCs w:val="32"/>
          <w:rtl/>
        </w:rPr>
        <w:t>ים</w:t>
      </w:r>
      <w:r w:rsidRPr="00095DF6">
        <w:rPr>
          <w:rFonts w:asciiTheme="majorBidi" w:hAnsiTheme="majorBidi" w:cstheme="majorBidi" w:hint="cs"/>
          <w:sz w:val="32"/>
          <w:szCs w:val="32"/>
          <w:rtl/>
        </w:rPr>
        <w:t xml:space="preserve"> </w:t>
      </w:r>
      <w:r w:rsidR="00A23115">
        <w:rPr>
          <w:rFonts w:asciiTheme="majorBidi" w:hAnsiTheme="majorBidi" w:cstheme="majorBidi" w:hint="cs"/>
          <w:sz w:val="32"/>
          <w:szCs w:val="32"/>
          <w:rtl/>
        </w:rPr>
        <w:t>לאכול</w:t>
      </w:r>
      <w:r w:rsidRPr="00095DF6">
        <w:rPr>
          <w:rFonts w:asciiTheme="majorBidi" w:hAnsiTheme="majorBidi" w:cstheme="majorBidi" w:hint="cs"/>
          <w:sz w:val="32"/>
          <w:szCs w:val="32"/>
          <w:rtl/>
        </w:rPr>
        <w:t xml:space="preserve"> חולין בטהרה, </w:t>
      </w:r>
      <w:r w:rsidR="004534D7">
        <w:rPr>
          <w:rFonts w:asciiTheme="majorBidi" w:hAnsiTheme="majorBidi" w:cstheme="majorBidi" w:hint="cs"/>
          <w:sz w:val="32"/>
          <w:szCs w:val="32"/>
          <w:rtl/>
        </w:rPr>
        <w:t>נחשבי</w:t>
      </w:r>
      <w:r w:rsidRPr="00095DF6">
        <w:rPr>
          <w:rFonts w:asciiTheme="majorBidi" w:hAnsiTheme="majorBidi" w:cstheme="majorBidi" w:hint="cs"/>
          <w:sz w:val="32"/>
          <w:szCs w:val="32"/>
          <w:rtl/>
        </w:rPr>
        <w:t xml:space="preserve">ם מדרס </w:t>
      </w:r>
      <w:r w:rsidR="00A23115">
        <w:rPr>
          <w:rFonts w:asciiTheme="majorBidi" w:hAnsiTheme="majorBidi" w:cstheme="majorBidi" w:hint="cs"/>
          <w:sz w:val="32"/>
          <w:szCs w:val="32"/>
          <w:rtl/>
        </w:rPr>
        <w:t xml:space="preserve">רק לאוכלי תרומה או גם </w:t>
      </w:r>
      <w:r w:rsidRPr="00095DF6">
        <w:rPr>
          <w:rFonts w:asciiTheme="majorBidi" w:hAnsiTheme="majorBidi" w:cstheme="majorBidi" w:hint="cs"/>
          <w:sz w:val="32"/>
          <w:szCs w:val="32"/>
          <w:rtl/>
        </w:rPr>
        <w:t>לאוכלי מעשר.</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______________________________________________________________________________________________________</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ד) באיזה אופן אפשר לטבול כלי בתוך כלי לקודש.</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______________________________________________________________________________________________________</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ה) האם הכלי מצרף מה שבתוכו לקודש מן התורה או מדרבנן.</w:t>
      </w:r>
    </w:p>
    <w:p w:rsidR="00095DF6" w:rsidRPr="00095DF6" w:rsidRDefault="00095DF6" w:rsidP="00095DF6">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______________________________________________________________________________________________________</w:t>
      </w:r>
    </w:p>
    <w:p w:rsidR="00095DF6" w:rsidRPr="00095DF6" w:rsidRDefault="00095DF6" w:rsidP="00A747ED">
      <w:pPr>
        <w:spacing w:line="276" w:lineRule="auto"/>
        <w:rPr>
          <w:rFonts w:asciiTheme="majorBidi" w:hAnsiTheme="majorBidi" w:cstheme="majorBidi"/>
          <w:sz w:val="32"/>
          <w:szCs w:val="32"/>
          <w:rtl/>
        </w:rPr>
      </w:pPr>
      <w:r w:rsidRPr="00095DF6">
        <w:rPr>
          <w:rFonts w:asciiTheme="majorBidi" w:hAnsiTheme="majorBidi" w:cstheme="majorBidi" w:hint="cs"/>
          <w:sz w:val="32"/>
          <w:szCs w:val="32"/>
          <w:rtl/>
        </w:rPr>
        <w:t xml:space="preserve">ו) </w:t>
      </w:r>
      <w:r w:rsidR="00A747ED">
        <w:rPr>
          <w:rFonts w:asciiTheme="majorBidi" w:hAnsiTheme="majorBidi" w:cstheme="majorBidi" w:hint="cs"/>
          <w:sz w:val="32"/>
          <w:szCs w:val="32"/>
          <w:rtl/>
        </w:rPr>
        <w:t xml:space="preserve">באלו כלי חרס </w:t>
      </w:r>
      <w:r w:rsidR="00A747ED">
        <w:rPr>
          <w:rFonts w:asciiTheme="majorBidi" w:hAnsiTheme="majorBidi" w:cstheme="majorBidi" w:hint="cs"/>
          <w:sz w:val="32"/>
          <w:szCs w:val="32"/>
          <w:rtl/>
        </w:rPr>
        <w:t>ע</w:t>
      </w:r>
      <w:r w:rsidR="00A747ED">
        <w:rPr>
          <w:rFonts w:asciiTheme="majorBidi" w:hAnsiTheme="majorBidi" w:cstheme="majorBidi" w:hint="cs"/>
          <w:sz w:val="32"/>
          <w:szCs w:val="32"/>
          <w:rtl/>
        </w:rPr>
        <w:t>ם הארץ</w:t>
      </w:r>
      <w:r w:rsidR="00A747ED">
        <w:rPr>
          <w:rFonts w:asciiTheme="majorBidi" w:hAnsiTheme="majorBidi" w:cstheme="majorBidi" w:hint="cs"/>
          <w:sz w:val="32"/>
          <w:szCs w:val="32"/>
          <w:rtl/>
        </w:rPr>
        <w:t xml:space="preserve"> נאמן </w:t>
      </w:r>
      <w:r w:rsidR="00A747ED">
        <w:rPr>
          <w:rFonts w:asciiTheme="majorBidi" w:hAnsiTheme="majorBidi" w:cstheme="majorBidi" w:hint="cs"/>
          <w:sz w:val="32"/>
          <w:szCs w:val="32"/>
          <w:rtl/>
        </w:rPr>
        <w:t>שהם טהורים לקודש, מן המודיעים ולפנים ובירושלים.</w:t>
      </w:r>
    </w:p>
    <w:p w:rsidR="00913E43" w:rsidRPr="00D3089C" w:rsidRDefault="00913E43" w:rsidP="00095DF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D25A41">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DF2F29">
        <w:rPr>
          <w:rFonts w:asciiTheme="majorBidi" w:hAnsiTheme="majorBidi" w:cstheme="majorBidi" w:hint="cs"/>
          <w:sz w:val="32"/>
          <w:szCs w:val="32"/>
          <w:rtl/>
        </w:rPr>
        <w:t>האם צרת סוטה ו</w:t>
      </w:r>
      <w:r w:rsidR="00235529">
        <w:rPr>
          <w:rFonts w:asciiTheme="majorBidi" w:hAnsiTheme="majorBidi" w:cstheme="majorBidi" w:hint="cs"/>
          <w:sz w:val="32"/>
          <w:szCs w:val="32"/>
          <w:rtl/>
        </w:rPr>
        <w:t xml:space="preserve">צרת </w:t>
      </w:r>
      <w:r w:rsidR="00DF2F29">
        <w:rPr>
          <w:rFonts w:asciiTheme="majorBidi" w:hAnsiTheme="majorBidi" w:cstheme="majorBidi" w:hint="cs"/>
          <w:sz w:val="32"/>
          <w:szCs w:val="32"/>
          <w:rtl/>
        </w:rPr>
        <w:t>איילונית</w:t>
      </w:r>
      <w:r w:rsidR="00ED5054">
        <w:rPr>
          <w:rFonts w:asciiTheme="majorBidi" w:hAnsiTheme="majorBidi" w:cstheme="majorBidi" w:hint="cs"/>
          <w:sz w:val="32"/>
          <w:szCs w:val="32"/>
          <w:rtl/>
        </w:rPr>
        <w:t>,</w:t>
      </w:r>
      <w:r w:rsidR="00DF2F29">
        <w:rPr>
          <w:rFonts w:asciiTheme="majorBidi" w:hAnsiTheme="majorBidi" w:cstheme="majorBidi" w:hint="cs"/>
          <w:sz w:val="32"/>
          <w:szCs w:val="32"/>
          <w:rtl/>
        </w:rPr>
        <w:t xml:space="preserve"> </w:t>
      </w:r>
      <w:r w:rsidR="00D25A41">
        <w:rPr>
          <w:rFonts w:asciiTheme="majorBidi" w:hAnsiTheme="majorBidi" w:cstheme="majorBidi" w:hint="cs"/>
          <w:sz w:val="32"/>
          <w:szCs w:val="32"/>
          <w:rtl/>
        </w:rPr>
        <w:t>פטורות מן ה</w:t>
      </w:r>
      <w:r w:rsidR="00ED5054">
        <w:rPr>
          <w:rFonts w:asciiTheme="majorBidi" w:hAnsiTheme="majorBidi" w:cstheme="majorBidi" w:hint="cs"/>
          <w:sz w:val="32"/>
          <w:szCs w:val="32"/>
          <w:rtl/>
        </w:rPr>
        <w:t xml:space="preserve">חליצה </w:t>
      </w:r>
      <w:r w:rsidR="00D25A41">
        <w:rPr>
          <w:rFonts w:asciiTheme="majorBidi" w:hAnsiTheme="majorBidi" w:cstheme="majorBidi" w:hint="cs"/>
          <w:sz w:val="32"/>
          <w:szCs w:val="32"/>
          <w:rtl/>
        </w:rPr>
        <w:t>ומן</w:t>
      </w:r>
      <w:r w:rsidR="00ED5054">
        <w:rPr>
          <w:rFonts w:asciiTheme="majorBidi" w:hAnsiTheme="majorBidi" w:cstheme="majorBidi" w:hint="cs"/>
          <w:sz w:val="32"/>
          <w:szCs w:val="32"/>
          <w:rtl/>
        </w:rPr>
        <w:t xml:space="preserve"> </w:t>
      </w:r>
      <w:r w:rsidR="00D25A41">
        <w:rPr>
          <w:rFonts w:asciiTheme="majorBidi" w:hAnsiTheme="majorBidi" w:cstheme="majorBidi" w:hint="cs"/>
          <w:sz w:val="32"/>
          <w:szCs w:val="32"/>
          <w:rtl/>
        </w:rPr>
        <w:t>ה</w:t>
      </w:r>
      <w:r w:rsidR="00ED5054">
        <w:rPr>
          <w:rFonts w:asciiTheme="majorBidi" w:hAnsiTheme="majorBidi" w:cstheme="majorBidi" w:hint="cs"/>
          <w:sz w:val="32"/>
          <w:szCs w:val="32"/>
          <w:rtl/>
        </w:rPr>
        <w:t>יבום.</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913E43">
      <w:pPr>
        <w:spacing w:line="276" w:lineRule="auto"/>
        <w:rPr>
          <w:rFonts w:asciiTheme="majorBidi" w:hAnsiTheme="majorBidi" w:cstheme="majorBidi"/>
          <w:sz w:val="32"/>
          <w:szCs w:val="32"/>
          <w:rtl/>
        </w:rPr>
      </w:pPr>
    </w:p>
    <w:p w:rsidR="00910048" w:rsidRDefault="00910048" w:rsidP="00063226">
      <w:pPr>
        <w:spacing w:line="276" w:lineRule="auto"/>
        <w:jc w:val="center"/>
        <w:rPr>
          <w:rFonts w:ascii="Times New Roman" w:eastAsia="Calibri" w:hAnsi="Times New Roman" w:cs="Times New Roman"/>
          <w:sz w:val="32"/>
          <w:szCs w:val="32"/>
          <w:rtl/>
        </w:rPr>
      </w:pPr>
    </w:p>
    <w:p w:rsidR="00063226" w:rsidRPr="00063226" w:rsidRDefault="00063226" w:rsidP="00063226">
      <w:pPr>
        <w:spacing w:line="276" w:lineRule="auto"/>
        <w:jc w:val="center"/>
        <w:rPr>
          <w:rFonts w:ascii="Times New Roman" w:eastAsia="Calibri" w:hAnsi="Times New Roman" w:cs="Times New Roman"/>
          <w:sz w:val="32"/>
          <w:szCs w:val="32"/>
          <w:rtl/>
        </w:rPr>
      </w:pPr>
      <w:r w:rsidRPr="00063226">
        <w:rPr>
          <w:rFonts w:ascii="Times New Roman" w:eastAsia="Calibri" w:hAnsi="Times New Roman" w:cs="Times New Roman" w:hint="cs"/>
          <w:sz w:val="32"/>
          <w:szCs w:val="32"/>
          <w:rtl/>
        </w:rPr>
        <w:t>המבחן הבא על יבמות ג: - יז: יתקיים בס"ד ביום חמישי כ"א אדר ב'</w:t>
      </w:r>
    </w:p>
    <w:p w:rsidR="00913E43" w:rsidRPr="00D3089C" w:rsidRDefault="00913E43" w:rsidP="00913E43">
      <w:pPr>
        <w:spacing w:line="276" w:lineRule="auto"/>
        <w:jc w:val="center"/>
        <w:rPr>
          <w:rFonts w:asciiTheme="majorBidi" w:hAnsiTheme="majorBidi" w:cstheme="majorBidi"/>
          <w:sz w:val="32"/>
          <w:szCs w:val="32"/>
          <w:rtl/>
        </w:rPr>
      </w:pPr>
    </w:p>
    <w:p w:rsidR="00913E43" w:rsidRDefault="00913E43" w:rsidP="00913E43">
      <w:pPr>
        <w:jc w:val="center"/>
        <w:rPr>
          <w:rtl/>
        </w:rPr>
      </w:pPr>
      <w:bookmarkStart w:id="0" w:name="_GoBack"/>
      <w:bookmarkEnd w:id="0"/>
      <w:r w:rsidRPr="00D3089C">
        <w:rPr>
          <w:rFonts w:asciiTheme="majorBidi" w:hAnsiTheme="majorBidi" w:hint="cs"/>
          <w:b/>
          <w:bCs/>
          <w:sz w:val="24"/>
          <w:szCs w:val="24"/>
          <w:rtl/>
        </w:rPr>
        <w:lastRenderedPageBreak/>
        <w:t>תשובות</w:t>
      </w:r>
    </w:p>
    <w:p w:rsidR="00095DF6" w:rsidRPr="00095DF6" w:rsidRDefault="00095DF6" w:rsidP="00095DF6">
      <w:pPr>
        <w:rPr>
          <w:sz w:val="24"/>
          <w:szCs w:val="24"/>
          <w:rtl/>
        </w:rPr>
      </w:pPr>
      <w:r w:rsidRPr="00095DF6">
        <w:rPr>
          <w:rFonts w:hint="cs"/>
          <w:sz w:val="24"/>
          <w:szCs w:val="24"/>
          <w:rtl/>
        </w:rPr>
        <w:t>א. לת"ק אסורות, לרבי יוסי ורבי שמעון מותרות בהקפת ידיהם.</w:t>
      </w:r>
    </w:p>
    <w:p w:rsidR="00095DF6" w:rsidRPr="00095DF6" w:rsidRDefault="00095DF6" w:rsidP="00095DF6">
      <w:pPr>
        <w:rPr>
          <w:sz w:val="24"/>
          <w:szCs w:val="24"/>
          <w:rtl/>
        </w:rPr>
      </w:pPr>
      <w:r w:rsidRPr="00095DF6">
        <w:rPr>
          <w:rFonts w:hint="cs"/>
          <w:sz w:val="24"/>
          <w:szCs w:val="24"/>
          <w:rtl/>
        </w:rPr>
        <w:t xml:space="preserve">ב. אם </w:t>
      </w:r>
      <w:r w:rsidR="00761288">
        <w:rPr>
          <w:rFonts w:hint="cs"/>
          <w:sz w:val="24"/>
          <w:szCs w:val="24"/>
          <w:rtl/>
        </w:rPr>
        <w:t xml:space="preserve">יום זה </w:t>
      </w:r>
      <w:r w:rsidRPr="00095DF6">
        <w:rPr>
          <w:rFonts w:hint="cs"/>
          <w:sz w:val="24"/>
          <w:szCs w:val="24"/>
          <w:rtl/>
        </w:rPr>
        <w:t xml:space="preserve">הוא יום ראשון </w:t>
      </w:r>
      <w:r w:rsidR="00761288">
        <w:rPr>
          <w:rFonts w:hint="cs"/>
          <w:sz w:val="24"/>
          <w:szCs w:val="24"/>
          <w:rtl/>
        </w:rPr>
        <w:t xml:space="preserve">בשבת </w:t>
      </w:r>
      <w:r w:rsidRPr="00095DF6">
        <w:rPr>
          <w:rFonts w:hint="cs"/>
          <w:sz w:val="24"/>
          <w:szCs w:val="24"/>
          <w:rtl/>
        </w:rPr>
        <w:t>מותר, שלא יאמרו הצדוקים שעצרת ביום ראשון. ואם הוא יום אחר אסור.</w:t>
      </w:r>
    </w:p>
    <w:p w:rsidR="00095DF6" w:rsidRPr="00095DF6" w:rsidRDefault="00095DF6" w:rsidP="000E0F5C">
      <w:pPr>
        <w:rPr>
          <w:sz w:val="24"/>
          <w:szCs w:val="24"/>
          <w:rtl/>
        </w:rPr>
      </w:pPr>
      <w:r w:rsidRPr="00095DF6">
        <w:rPr>
          <w:rFonts w:hint="cs"/>
          <w:sz w:val="24"/>
          <w:szCs w:val="24"/>
          <w:rtl/>
        </w:rPr>
        <w:t xml:space="preserve">ג. לרבנן דרבי מאיר </w:t>
      </w:r>
      <w:r w:rsidR="000E0F5C">
        <w:rPr>
          <w:rFonts w:hint="cs"/>
          <w:sz w:val="24"/>
          <w:szCs w:val="24"/>
          <w:rtl/>
        </w:rPr>
        <w:t>הם</w:t>
      </w:r>
      <w:r w:rsidRPr="00095DF6">
        <w:rPr>
          <w:rFonts w:hint="cs"/>
          <w:sz w:val="24"/>
          <w:szCs w:val="24"/>
          <w:rtl/>
        </w:rPr>
        <w:t xml:space="preserve"> מדרס </w:t>
      </w:r>
      <w:r w:rsidR="00474C15">
        <w:rPr>
          <w:rFonts w:hint="cs"/>
          <w:sz w:val="24"/>
          <w:szCs w:val="24"/>
          <w:rtl/>
        </w:rPr>
        <w:t xml:space="preserve">גם </w:t>
      </w:r>
      <w:r w:rsidRPr="00095DF6">
        <w:rPr>
          <w:rFonts w:hint="cs"/>
          <w:sz w:val="24"/>
          <w:szCs w:val="24"/>
          <w:rtl/>
        </w:rPr>
        <w:t>לאוכלי מעשר</w:t>
      </w:r>
      <w:r w:rsidR="00E7108A">
        <w:rPr>
          <w:rFonts w:hint="cs"/>
          <w:sz w:val="24"/>
          <w:szCs w:val="24"/>
          <w:rtl/>
        </w:rPr>
        <w:t>, ולרבי מאיר אינן מדרס לאוכלי מעשר</w:t>
      </w:r>
      <w:r w:rsidR="00474C15">
        <w:rPr>
          <w:rFonts w:hint="cs"/>
          <w:sz w:val="24"/>
          <w:szCs w:val="24"/>
          <w:rtl/>
        </w:rPr>
        <w:t xml:space="preserve"> אלא לאוכלי תרומה</w:t>
      </w:r>
      <w:r w:rsidR="000E0F5C">
        <w:rPr>
          <w:rFonts w:hint="cs"/>
          <w:sz w:val="24"/>
          <w:szCs w:val="24"/>
          <w:rtl/>
        </w:rPr>
        <w:t>.</w:t>
      </w:r>
    </w:p>
    <w:p w:rsidR="00095DF6" w:rsidRPr="00095DF6" w:rsidRDefault="00095DF6" w:rsidP="00940D1B">
      <w:pPr>
        <w:rPr>
          <w:sz w:val="24"/>
          <w:szCs w:val="24"/>
          <w:rtl/>
        </w:rPr>
      </w:pPr>
      <w:r w:rsidRPr="00095DF6">
        <w:rPr>
          <w:rFonts w:hint="cs"/>
          <w:sz w:val="24"/>
          <w:szCs w:val="24"/>
          <w:rtl/>
        </w:rPr>
        <w:t xml:space="preserve">ד. לרבא </w:t>
      </w:r>
      <w:r w:rsidR="00940D1B">
        <w:rPr>
          <w:rFonts w:hint="cs"/>
          <w:sz w:val="24"/>
          <w:szCs w:val="24"/>
          <w:rtl/>
        </w:rPr>
        <w:t xml:space="preserve">שטעם </w:t>
      </w:r>
      <w:r w:rsidRPr="00095DF6">
        <w:rPr>
          <w:rFonts w:hint="cs"/>
          <w:sz w:val="24"/>
          <w:szCs w:val="24"/>
          <w:rtl/>
        </w:rPr>
        <w:t>הגזירה שמא יטביל מחטין וצינוריות בכלי שאין בפיו כשפופרת הנוד, אם היה החיצון סל וגרגותני מותר, דליכא למיגזר שמא יהיה קטן כ"כ. וכן אם היה הכלי החיצון טמא, מיגו דמהני ליה טבילה מהני לפנימי.</w:t>
      </w:r>
    </w:p>
    <w:p w:rsidR="00095DF6" w:rsidRPr="00095DF6" w:rsidRDefault="00095DF6" w:rsidP="00095DF6">
      <w:pPr>
        <w:rPr>
          <w:sz w:val="24"/>
          <w:szCs w:val="24"/>
          <w:rtl/>
        </w:rPr>
      </w:pPr>
      <w:r w:rsidRPr="00095DF6">
        <w:rPr>
          <w:rFonts w:hint="cs"/>
          <w:sz w:val="24"/>
          <w:szCs w:val="24"/>
          <w:rtl/>
        </w:rPr>
        <w:t>ה. לרב חנין</w:t>
      </w:r>
      <w:r w:rsidR="00CD4C95">
        <w:rPr>
          <w:rFonts w:hint="cs"/>
          <w:sz w:val="24"/>
          <w:szCs w:val="24"/>
          <w:rtl/>
        </w:rPr>
        <w:t xml:space="preserve"> מצרף</w:t>
      </w:r>
      <w:r w:rsidRPr="00095DF6">
        <w:rPr>
          <w:rFonts w:hint="cs"/>
          <w:sz w:val="24"/>
          <w:szCs w:val="24"/>
          <w:rtl/>
        </w:rPr>
        <w:t xml:space="preserve"> מן התורה, מלבד אם א"צ לכלי, או [למסקנא] שאין בו בית קיבול</w:t>
      </w:r>
      <w:r w:rsidR="0017505C">
        <w:rPr>
          <w:rFonts w:hint="cs"/>
          <w:sz w:val="24"/>
          <w:szCs w:val="24"/>
          <w:rtl/>
        </w:rPr>
        <w:t>, שאז אינו מצרף אלא מדרבנן</w:t>
      </w:r>
      <w:r w:rsidRPr="00095DF6">
        <w:rPr>
          <w:rFonts w:hint="cs"/>
          <w:sz w:val="24"/>
          <w:szCs w:val="24"/>
          <w:rtl/>
        </w:rPr>
        <w:t>. לרב חייא בר אבא בשם ריו"ח הכל מדרבנן.</w:t>
      </w:r>
    </w:p>
    <w:p w:rsidR="000338F8" w:rsidRDefault="00095DF6" w:rsidP="000338F8">
      <w:pPr>
        <w:rPr>
          <w:sz w:val="24"/>
          <w:szCs w:val="24"/>
          <w:rtl/>
        </w:rPr>
      </w:pPr>
      <w:r w:rsidRPr="00095DF6">
        <w:rPr>
          <w:rFonts w:hint="cs"/>
          <w:sz w:val="24"/>
          <w:szCs w:val="24"/>
          <w:rtl/>
        </w:rPr>
        <w:t xml:space="preserve">ו. </w:t>
      </w:r>
      <w:r w:rsidR="00A747ED">
        <w:rPr>
          <w:rFonts w:hint="cs"/>
          <w:sz w:val="24"/>
          <w:szCs w:val="24"/>
          <w:rtl/>
        </w:rPr>
        <w:t xml:space="preserve">מן המודיעים ולפנים נאמן רק על כלי חרס דקים. [לר"ל </w:t>
      </w:r>
      <w:r w:rsidR="009A51D6">
        <w:rPr>
          <w:rFonts w:hint="cs"/>
          <w:sz w:val="24"/>
          <w:szCs w:val="24"/>
          <w:rtl/>
        </w:rPr>
        <w:t>רק כ</w:t>
      </w:r>
      <w:r w:rsidR="00A747ED">
        <w:rPr>
          <w:rFonts w:hint="cs"/>
          <w:sz w:val="24"/>
          <w:szCs w:val="24"/>
          <w:rtl/>
        </w:rPr>
        <w:t>שניטלין בידו אחת וריקנין, ולריו"ח בכל גווני]</w:t>
      </w:r>
      <w:r w:rsidR="005D417B">
        <w:rPr>
          <w:rFonts w:hint="cs"/>
          <w:sz w:val="24"/>
          <w:szCs w:val="24"/>
          <w:rtl/>
        </w:rPr>
        <w:t xml:space="preserve">. ובירושלים נאמן גם על כלי חרס </w:t>
      </w:r>
      <w:r w:rsidR="00A747ED">
        <w:rPr>
          <w:rFonts w:hint="cs"/>
          <w:sz w:val="24"/>
          <w:szCs w:val="24"/>
          <w:rtl/>
        </w:rPr>
        <w:t>גסים.</w:t>
      </w:r>
    </w:p>
    <w:p w:rsidR="00AF57D5" w:rsidRPr="00095DF6" w:rsidRDefault="007F4FDB" w:rsidP="00101E52">
      <w:pPr>
        <w:rPr>
          <w:sz w:val="24"/>
          <w:szCs w:val="24"/>
        </w:rPr>
      </w:pPr>
      <w:r>
        <w:rPr>
          <w:rFonts w:hint="cs"/>
          <w:sz w:val="24"/>
          <w:szCs w:val="24"/>
          <w:rtl/>
        </w:rPr>
        <w:t xml:space="preserve">ז. </w:t>
      </w:r>
      <w:r w:rsidR="00ED5054">
        <w:rPr>
          <w:rFonts w:hint="cs"/>
          <w:sz w:val="24"/>
          <w:szCs w:val="24"/>
          <w:rtl/>
        </w:rPr>
        <w:t xml:space="preserve">לרב צרת סוטה פטורה, ולרב אסי צרת איילונית פטורה, ויש </w:t>
      </w:r>
      <w:r w:rsidR="00101E52">
        <w:rPr>
          <w:rFonts w:hint="cs"/>
          <w:sz w:val="24"/>
          <w:szCs w:val="24"/>
          <w:rtl/>
        </w:rPr>
        <w:t>צד בגמ' שהמשנה באה</w:t>
      </w:r>
      <w:r w:rsidR="00ED5054">
        <w:rPr>
          <w:rFonts w:hint="cs"/>
          <w:sz w:val="24"/>
          <w:szCs w:val="24"/>
          <w:rtl/>
        </w:rPr>
        <w:t xml:space="preserve"> למעט ולומר שחייבות חליצה.</w:t>
      </w:r>
    </w:p>
    <w:p w:rsidR="004049B1" w:rsidRDefault="004049B1"/>
    <w:sectPr w:rsidR="004049B1"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E43"/>
    <w:rsid w:val="000338F8"/>
    <w:rsid w:val="00063226"/>
    <w:rsid w:val="00095DF6"/>
    <w:rsid w:val="000E0F5C"/>
    <w:rsid w:val="000E621E"/>
    <w:rsid w:val="00101E52"/>
    <w:rsid w:val="00142B29"/>
    <w:rsid w:val="00144F4E"/>
    <w:rsid w:val="0017505C"/>
    <w:rsid w:val="00194F06"/>
    <w:rsid w:val="001B63BE"/>
    <w:rsid w:val="00207B89"/>
    <w:rsid w:val="0023284B"/>
    <w:rsid w:val="00235529"/>
    <w:rsid w:val="00290EDF"/>
    <w:rsid w:val="003851D6"/>
    <w:rsid w:val="003C137B"/>
    <w:rsid w:val="003E3962"/>
    <w:rsid w:val="004049B1"/>
    <w:rsid w:val="00446621"/>
    <w:rsid w:val="004534D7"/>
    <w:rsid w:val="00474C15"/>
    <w:rsid w:val="004F48F6"/>
    <w:rsid w:val="0050014B"/>
    <w:rsid w:val="00542905"/>
    <w:rsid w:val="00573142"/>
    <w:rsid w:val="00586F08"/>
    <w:rsid w:val="005D417B"/>
    <w:rsid w:val="006666C6"/>
    <w:rsid w:val="006A684C"/>
    <w:rsid w:val="00761288"/>
    <w:rsid w:val="0077179D"/>
    <w:rsid w:val="007821C3"/>
    <w:rsid w:val="007C1D4E"/>
    <w:rsid w:val="007D7D2D"/>
    <w:rsid w:val="007F4FDB"/>
    <w:rsid w:val="00910048"/>
    <w:rsid w:val="00913E43"/>
    <w:rsid w:val="00940D1B"/>
    <w:rsid w:val="00962BE1"/>
    <w:rsid w:val="00983B20"/>
    <w:rsid w:val="009A51D6"/>
    <w:rsid w:val="009B08DD"/>
    <w:rsid w:val="009C5EBF"/>
    <w:rsid w:val="00A053C6"/>
    <w:rsid w:val="00A23115"/>
    <w:rsid w:val="00A54C6E"/>
    <w:rsid w:val="00A747ED"/>
    <w:rsid w:val="00A81887"/>
    <w:rsid w:val="00AB5B8E"/>
    <w:rsid w:val="00AF57D5"/>
    <w:rsid w:val="00B708DF"/>
    <w:rsid w:val="00BC60A7"/>
    <w:rsid w:val="00BE2C76"/>
    <w:rsid w:val="00C61BB3"/>
    <w:rsid w:val="00C64060"/>
    <w:rsid w:val="00CA1569"/>
    <w:rsid w:val="00CC1D7E"/>
    <w:rsid w:val="00CD4C95"/>
    <w:rsid w:val="00CF1160"/>
    <w:rsid w:val="00D179DC"/>
    <w:rsid w:val="00D25A41"/>
    <w:rsid w:val="00D5161E"/>
    <w:rsid w:val="00DC03E9"/>
    <w:rsid w:val="00DF2F29"/>
    <w:rsid w:val="00E0305B"/>
    <w:rsid w:val="00E7108A"/>
    <w:rsid w:val="00E71440"/>
    <w:rsid w:val="00E76AD9"/>
    <w:rsid w:val="00E848D4"/>
    <w:rsid w:val="00EA3B7E"/>
    <w:rsid w:val="00ED5054"/>
    <w:rsid w:val="00EE574B"/>
    <w:rsid w:val="00F51596"/>
    <w:rsid w:val="00F912F4"/>
    <w:rsid w:val="00FD4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F32F"/>
  <w15:docId w15:val="{A5A3B9A0-47C4-4C58-BFC0-0C9ADAAD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E43"/>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2</Pages>
  <Words>348</Words>
  <Characters>1745</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‏‏משתמש Windows</cp:lastModifiedBy>
  <cp:revision>31</cp:revision>
  <dcterms:created xsi:type="dcterms:W3CDTF">2022-03-08T14:29:00Z</dcterms:created>
  <dcterms:modified xsi:type="dcterms:W3CDTF">2022-03-09T10:11:00Z</dcterms:modified>
</cp:coreProperties>
</file>