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6FFDAD19" w:rsidR="006B1A10" w:rsidRPr="007D448B" w:rsidRDefault="002E23C3" w:rsidP="002C313D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C313D">
        <w:rPr>
          <w:rFonts w:ascii="Times New Roman" w:eastAsia="Calibri" w:hAnsi="Times New Roman" w:cs="Times New Roman" w:hint="cs"/>
          <w:sz w:val="32"/>
          <w:szCs w:val="32"/>
          <w:rtl/>
        </w:rPr>
        <w:t>קנו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2C313D">
        <w:rPr>
          <w:rFonts w:ascii="Times New Roman" w:eastAsia="Calibri" w:hAnsi="Times New Roman" w:cs="Times New Roman" w:hint="cs"/>
          <w:sz w:val="32"/>
          <w:szCs w:val="32"/>
          <w:rtl/>
        </w:rPr>
        <w:t>קע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0F35379" w14:textId="748C9C78" w:rsidR="002C313D" w:rsidRPr="002C313D" w:rsidRDefault="002C313D" w:rsidP="00CC13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) מי שלוה משני בנ</w:t>
      </w:r>
      <w:r w:rsidR="00CC13AB">
        <w:rPr>
          <w:rFonts w:ascii="Times New Roman" w:eastAsia="Calibri" w:hAnsi="Times New Roman" w:cs="Times New Roman" w:hint="cs"/>
          <w:sz w:val="32"/>
          <w:szCs w:val="32"/>
          <w:rtl/>
        </w:rPr>
        <w:t>י אדם</w:t>
      </w:r>
      <w:r w:rsidR="004024A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בזא"ז</w:t>
      </w:r>
      <w:bookmarkStart w:id="0" w:name="_GoBack"/>
      <w:bookmarkEnd w:id="0"/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ואח"כ קנה קרקע, מי זכאי לגבות את הקרקע.</w:t>
      </w:r>
    </w:p>
    <w:p w14:paraId="41D64D95" w14:textId="77777777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56B1F79" w14:textId="6403F0C1" w:rsidR="002C313D" w:rsidRPr="002C313D" w:rsidRDefault="002C313D" w:rsidP="00FE363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FE3639" w:rsidRPr="002C313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גזלן </w:t>
      </w:r>
      <w:r w:rsidR="00FE3639"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FE3639" w:rsidRPr="002C313D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FE363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FE3639" w:rsidRPr="002C313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קרוב שחתמו </w:t>
      </w:r>
      <w:r w:rsidR="00FE363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בשטר </w:t>
      </w:r>
      <w:r w:rsidR="00FE3639" w:rsidRPr="002C313D">
        <w:rPr>
          <w:rFonts w:ascii="Times New Roman" w:eastAsia="Calibri" w:hAnsi="Times New Roman" w:cs="Times New Roman" w:hint="cs"/>
          <w:sz w:val="32"/>
          <w:szCs w:val="32"/>
          <w:rtl/>
        </w:rPr>
        <w:t>לפני שנפסלו</w:t>
      </w:r>
      <w:r w:rsidR="00FE3639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FE3639" w:rsidRPr="002C313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אפשר לקיים בבי"ד </w:t>
      </w:r>
      <w:r w:rsidR="00FE363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את 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חתימת</w:t>
      </w:r>
      <w:r w:rsidR="00FE3639">
        <w:rPr>
          <w:rFonts w:ascii="Times New Roman" w:eastAsia="Calibri" w:hAnsi="Times New Roman" w:cs="Times New Roman" w:hint="cs"/>
          <w:sz w:val="32"/>
          <w:szCs w:val="32"/>
          <w:rtl/>
        </w:rPr>
        <w:t>ם לאחר שנפסלו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09A356B4" w14:textId="77777777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A41E086" w14:textId="6EF06554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) מה הדין כשיש סתירה בין הכתוב בגוף השטר לכתוב בשורה האחרונה, כשלא כתוב אח"כ "שריר וקיים".</w:t>
      </w:r>
    </w:p>
    <w:p w14:paraId="2C4F6A2B" w14:textId="77777777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DA8C643" w14:textId="5B1D46BF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) כמה שורות אפשר להניח בשטר בין הכתב לעדים ובין העדים לאשרתא.</w:t>
      </w:r>
    </w:p>
    <w:p w14:paraId="4ECB05F4" w14:textId="77777777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DB0472B" w14:textId="2217C3C5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) האם אפשר לצרף שני עדים שא' מעיד בעל פה וא' חתום בשטר.</w:t>
      </w:r>
    </w:p>
    <w:p w14:paraId="0090124D" w14:textId="015D3CD4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6A20591B" w14:textId="5628D133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) מי נותן שכר הסופר בגט, בשטר מכר, ובשטרי בירורין.</w:t>
      </w:r>
    </w:p>
    <w:p w14:paraId="7607528C" w14:textId="77777777" w:rsidR="002C313D" w:rsidRPr="007D448B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458625A" w14:textId="13BAC225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) שליח לקניית שדה שקנה לחבירו שדה שלא באחריות, מה דינו.</w:t>
      </w:r>
    </w:p>
    <w:p w14:paraId="1428F3A9" w14:textId="77777777" w:rsidR="002C313D" w:rsidRPr="002C313D" w:rsidRDefault="002C313D" w:rsidP="002C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C31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71E692E3" w:rsidR="00851EC1" w:rsidRPr="002C313D" w:rsidRDefault="002C313D" w:rsidP="007D448B">
      <w:pPr>
        <w:spacing w:after="0"/>
        <w:jc w:val="center"/>
        <w:rPr>
          <w:rFonts w:ascii="Times New Roman" w:eastAsia="Calibri" w:hAnsi="Times New Roman"/>
          <w:b/>
          <w:bCs/>
          <w:sz w:val="22"/>
          <w:rtl/>
        </w:rPr>
      </w:pPr>
      <w:r w:rsidRPr="002C313D">
        <w:rPr>
          <w:rFonts w:ascii="Times New Roman" w:eastAsia="Calibri" w:hAnsi="Times New Roman" w:cs="Times New Roman" w:hint="cs"/>
          <w:sz w:val="30"/>
          <w:szCs w:val="30"/>
          <w:rtl/>
        </w:rPr>
        <w:t>המבחן הבא על בבא בתרא קע: - סנהדרין ט: יתקיים בס"ד ביום חמישי כ"ה כסלו</w:t>
      </w:r>
    </w:p>
    <w:p w14:paraId="088EF82D" w14:textId="359E0394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2073F577" w14:textId="050FE166" w:rsidR="002C313D" w:rsidRPr="002C313D" w:rsidRDefault="007D448B" w:rsidP="002C313D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>א</w:t>
      </w:r>
      <w:r w:rsidR="002C313D" w:rsidRPr="002C313D">
        <w:rPr>
          <w:rFonts w:ascii="Calibri" w:eastAsia="Calibri" w:hAnsi="Calibri" w:hint="cs"/>
          <w:sz w:val="24"/>
          <w:szCs w:val="24"/>
          <w:rtl/>
        </w:rPr>
        <w:t>. למהדו"ק ראשון. למהדו"ב יחלוקו, וכן הלכה.</w:t>
      </w:r>
    </w:p>
    <w:p w14:paraId="1B9CA25C" w14:textId="37E8EB19" w:rsidR="002C313D" w:rsidRPr="002C313D" w:rsidRDefault="002C313D" w:rsidP="002C31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2C313D">
        <w:rPr>
          <w:rFonts w:ascii="Calibri" w:eastAsia="Calibri" w:hAnsi="Calibri" w:hint="cs"/>
          <w:sz w:val="24"/>
          <w:szCs w:val="24"/>
          <w:rtl/>
        </w:rPr>
        <w:t>. גזלן רק אם הוחזק כתב ידו בבי"ד קודם לכן, וקרוב אעפ"י שלא הוחזק.</w:t>
      </w:r>
    </w:p>
    <w:p w14:paraId="630D6BE0" w14:textId="0C0E0063" w:rsidR="002C313D" w:rsidRPr="002C313D" w:rsidRDefault="002C313D" w:rsidP="002C313D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2C313D">
        <w:rPr>
          <w:rFonts w:ascii="Calibri" w:eastAsia="Calibri" w:hAnsi="Calibri" w:hint="cs"/>
          <w:sz w:val="24"/>
          <w:szCs w:val="24"/>
          <w:rtl/>
        </w:rPr>
        <w:t>. אין למדין משיטה אחרונה, אלא אם כתוב שריר וקיים. - רשב"ם.</w:t>
      </w:r>
    </w:p>
    <w:p w14:paraId="14F06305" w14:textId="7CA3D216" w:rsidR="002C313D" w:rsidRPr="002C313D" w:rsidRDefault="002C313D" w:rsidP="002C31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2C313D">
        <w:rPr>
          <w:rFonts w:ascii="Calibri" w:eastAsia="Calibri" w:hAnsi="Calibri" w:hint="cs"/>
          <w:sz w:val="24"/>
          <w:szCs w:val="24"/>
          <w:rtl/>
        </w:rPr>
        <w:t>. בין הכתב לעדים אפשר להשאיר עד שורה ומחצה, ובין העדים לאשרתא, מחלוקת אם אין משאירים כלום, או שאפשר אפי' הרבה שורות [וללכלך הרווח בדיו שלא יוכלו לכתוב בו שטר אחר].</w:t>
      </w:r>
    </w:p>
    <w:p w14:paraId="651366D8" w14:textId="25DA3F60" w:rsidR="002C313D" w:rsidRPr="002C313D" w:rsidRDefault="002C313D" w:rsidP="002C31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2C313D">
        <w:rPr>
          <w:rFonts w:ascii="Calibri" w:eastAsia="Calibri" w:hAnsi="Calibri" w:hint="cs"/>
          <w:sz w:val="24"/>
          <w:szCs w:val="24"/>
          <w:rtl/>
        </w:rPr>
        <w:t>. לת"ק דר' יהושע בן קרחה לא, ולריב"ק דעת רבי ירמיה שמצטרפין.</w:t>
      </w:r>
    </w:p>
    <w:p w14:paraId="3B04D6D9" w14:textId="5D186264" w:rsidR="002C313D" w:rsidRPr="002C313D" w:rsidRDefault="002C313D" w:rsidP="002C31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2C313D">
        <w:rPr>
          <w:rFonts w:ascii="Calibri" w:eastAsia="Calibri" w:hAnsi="Calibri" w:hint="cs"/>
          <w:sz w:val="24"/>
          <w:szCs w:val="24"/>
          <w:rtl/>
        </w:rPr>
        <w:t>. בגט מדאורייתא האיש, ומדרבנן האשה כדי שלא ישהה. בשטר מכר - הלוקח. שטרי בירורין - שניהם.</w:t>
      </w:r>
    </w:p>
    <w:p w14:paraId="43B30658" w14:textId="4AF6BBD1" w:rsidR="002C313D" w:rsidRPr="002C313D" w:rsidRDefault="002C313D" w:rsidP="002C31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2C313D">
        <w:rPr>
          <w:rFonts w:ascii="Calibri" w:eastAsia="Calibri" w:hAnsi="Calibri" w:hint="cs"/>
          <w:sz w:val="24"/>
          <w:szCs w:val="24"/>
          <w:rtl/>
        </w:rPr>
        <w:t>. יכתוב השטר על שמו, וימכור השדה באחריות למשלחו.</w:t>
      </w:r>
    </w:p>
    <w:p w14:paraId="6FD37FA1" w14:textId="77777777" w:rsidR="00A45CB0" w:rsidRPr="00A45CB0" w:rsidRDefault="00A45CB0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4017"/>
    <w:rsid w:val="002C313D"/>
    <w:rsid w:val="002E23C3"/>
    <w:rsid w:val="003940F7"/>
    <w:rsid w:val="003F5021"/>
    <w:rsid w:val="004024A2"/>
    <w:rsid w:val="004747F5"/>
    <w:rsid w:val="0048188C"/>
    <w:rsid w:val="004D5A39"/>
    <w:rsid w:val="004E2F37"/>
    <w:rsid w:val="00535D84"/>
    <w:rsid w:val="006B1A10"/>
    <w:rsid w:val="00741B50"/>
    <w:rsid w:val="007809F0"/>
    <w:rsid w:val="007822C2"/>
    <w:rsid w:val="007D448B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C57659"/>
    <w:rsid w:val="00CC13AB"/>
    <w:rsid w:val="00D33501"/>
    <w:rsid w:val="00D806EA"/>
    <w:rsid w:val="00DA4B6D"/>
    <w:rsid w:val="00E246F7"/>
    <w:rsid w:val="00E5224C"/>
    <w:rsid w:val="00EB7708"/>
    <w:rsid w:val="00FE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314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25</cp:revision>
  <dcterms:created xsi:type="dcterms:W3CDTF">2022-09-15T09:45:00Z</dcterms:created>
  <dcterms:modified xsi:type="dcterms:W3CDTF">2024-12-12T09:39:00Z</dcterms:modified>
</cp:coreProperties>
</file>