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7061A4" w:rsidP="00BD301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863352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BD3013">
        <w:rPr>
          <w:rFonts w:ascii="Times New Roman" w:eastAsia="Calibri" w:hAnsi="Times New Roman" w:cs="Times New Roman" w:hint="cs"/>
          <w:sz w:val="32"/>
          <w:szCs w:val="32"/>
          <w:rtl/>
        </w:rPr>
        <w:t>מט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התוקע לחבירו נותן לו סלע, באיזה סלע דברו סלע צורי או סלע מדינה.</w:t>
      </w:r>
    </w:p>
    <w:p w:rsidR="00EC126B" w:rsidRPr="00EC126B" w:rsidRDefault="00EC126B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C126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C126B" w:rsidRPr="00EC126B" w:rsidRDefault="00003D78" w:rsidP="0049117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שור </w:t>
      </w:r>
      <w:r w:rsidR="0049117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מועד 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של חש"ו שהזיק, מי משלם את הנזק</w:t>
      </w:r>
      <w:r w:rsidR="0049117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מן העליה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EC126B" w:rsidRPr="00EC126B" w:rsidRDefault="00EC126B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C126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שור של יתומים שהרג אדם, האם חייבים כופר או לא.</w:t>
      </w:r>
    </w:p>
    <w:p w:rsidR="00EC126B" w:rsidRPr="00EC126B" w:rsidRDefault="00EC126B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C126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מי זוכה בכופר או בדמי ולדות של אשה שמתה.</w:t>
      </w:r>
    </w:p>
    <w:p w:rsidR="00EC126B" w:rsidRPr="00EC126B" w:rsidRDefault="00EC126B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C126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האם שור הפקר חייב מיתה כשהרג אדם.</w:t>
      </w:r>
    </w:p>
    <w:p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שמר את שורו שמירה פחותה ויצא והזיק, האם חייב בתם ובמועד.</w:t>
      </w:r>
    </w:p>
    <w:p w:rsidR="00EC126B" w:rsidRPr="00EC126B" w:rsidRDefault="00EC126B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C126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C126B" w:rsidRPr="00EC126B" w:rsidRDefault="00003D78" w:rsidP="00EC126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bookmarkStart w:id="0" w:name="_GoBack"/>
      <w:bookmarkEnd w:id="0"/>
      <w:r w:rsidR="00EC126B" w:rsidRPr="00EC126B">
        <w:rPr>
          <w:rFonts w:ascii="Times New Roman" w:eastAsia="Calibri" w:hAnsi="Times New Roman" w:cs="Times New Roman" w:hint="cs"/>
          <w:sz w:val="32"/>
          <w:szCs w:val="32"/>
          <w:rtl/>
        </w:rPr>
        <w:t>) פרה מעוברת שהוזקה, מי מקבל פיטמא ונפחא, בעל הפרה או בעל הולד.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BD3013" w:rsidRPr="00BD3013" w:rsidRDefault="00BD3013" w:rsidP="00BD301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BD3013">
        <w:rPr>
          <w:rFonts w:asciiTheme="majorBidi" w:hAnsiTheme="majorBidi" w:cstheme="majorBidi" w:hint="cs"/>
          <w:sz w:val="32"/>
          <w:szCs w:val="32"/>
          <w:rtl/>
        </w:rPr>
        <w:t>המבחן הבא על בבא קמא מט: - סג: יתקיים בס"ד ביום חמישי כ"ג טבת</w:t>
      </w:r>
    </w:p>
    <w:p w:rsidR="001F1F23" w:rsidRDefault="001F1F23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:rsidR="006B0351" w:rsidRDefault="006B035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EC126B" w:rsidRPr="00EC126B" w:rsidRDefault="00003D78" w:rsidP="00EC126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סלע מדינה.</w:t>
      </w:r>
    </w:p>
    <w:p w:rsidR="00EC126B" w:rsidRPr="00EC126B" w:rsidRDefault="00003D78" w:rsidP="0049117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לחד מ"ד הוא משלם וחוזר וגובה מהם כשהם גדלים, ולחד מ"ד גובין מהחש"ו עצמם.</w:t>
      </w:r>
    </w:p>
    <w:p w:rsidR="00EC126B" w:rsidRPr="00EC126B" w:rsidRDefault="00003D78" w:rsidP="002C39D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למ"ד כופרא כפרה אין חייבין, דלאו בני כפרה נינהו.</w:t>
      </w:r>
      <w:r w:rsidR="00827B4F">
        <w:rPr>
          <w:rFonts w:ascii="Calibri" w:eastAsia="Calibri" w:hAnsi="Calibri" w:hint="cs"/>
          <w:sz w:val="24"/>
          <w:szCs w:val="24"/>
          <w:rtl/>
        </w:rPr>
        <w:t xml:space="preserve"> [וכן קיי"ל, א</w:t>
      </w:r>
      <w:r w:rsidR="002C39D4">
        <w:rPr>
          <w:rFonts w:ascii="Calibri" w:eastAsia="Calibri" w:hAnsi="Calibri" w:hint="cs"/>
          <w:sz w:val="24"/>
          <w:szCs w:val="24"/>
          <w:rtl/>
        </w:rPr>
        <w:t>ך</w:t>
      </w:r>
      <w:r w:rsidR="00827B4F">
        <w:rPr>
          <w:rFonts w:ascii="Calibri" w:eastAsia="Calibri" w:hAnsi="Calibri" w:hint="cs"/>
          <w:sz w:val="24"/>
          <w:szCs w:val="24"/>
          <w:rtl/>
        </w:rPr>
        <w:t xml:space="preserve"> למ"ד </w:t>
      </w:r>
      <w:r w:rsidR="002C39D4">
        <w:rPr>
          <w:rFonts w:ascii="Calibri" w:eastAsia="Calibri" w:hAnsi="Calibri" w:hint="cs"/>
          <w:sz w:val="24"/>
          <w:szCs w:val="24"/>
          <w:rtl/>
        </w:rPr>
        <w:t xml:space="preserve">כופרא </w:t>
      </w:r>
      <w:r w:rsidR="00827B4F">
        <w:rPr>
          <w:rFonts w:ascii="Calibri" w:eastAsia="Calibri" w:hAnsi="Calibri" w:hint="cs"/>
          <w:sz w:val="24"/>
          <w:szCs w:val="24"/>
          <w:rtl/>
        </w:rPr>
        <w:t>ממונא חייבים].</w:t>
      </w:r>
    </w:p>
    <w:p w:rsidR="00EC126B" w:rsidRPr="00EC126B" w:rsidRDefault="00003D78" w:rsidP="00EC126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כופר ליורשיה שאין הבעל נוטל בראוי, דמי ולדות לבעלה.</w:t>
      </w:r>
    </w:p>
    <w:p w:rsidR="00EC126B" w:rsidRPr="00EC126B" w:rsidRDefault="00003D78" w:rsidP="00EC126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לרבנן חייב, לרבי יהודה פטור אף בנגח ואח"כ הפקיר.</w:t>
      </w:r>
    </w:p>
    <w:p w:rsidR="00EC126B" w:rsidRPr="00EC126B" w:rsidRDefault="00003D78" w:rsidP="00EC126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לר"מ חייב, לראב"י פטור, לרבי יהודה תם חייב ומועד פטור [מצד מועדות אבל צד תמות במקומו עומד].</w:t>
      </w:r>
    </w:p>
    <w:p w:rsidR="00EC126B" w:rsidRPr="00EC126B" w:rsidRDefault="00003D78" w:rsidP="00EC126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EC126B" w:rsidRPr="00EC126B">
        <w:rPr>
          <w:rFonts w:ascii="Calibri" w:eastAsia="Calibri" w:hAnsi="Calibri" w:hint="cs"/>
          <w:sz w:val="24"/>
          <w:szCs w:val="24"/>
          <w:rtl/>
        </w:rPr>
        <w:t>. פיטמא לבעל פרה. נפחא - לרב פפא בעל פרה, והלכתא כרב אחא דחולקין.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3D78"/>
    <w:rsid w:val="001B4845"/>
    <w:rsid w:val="001F1F23"/>
    <w:rsid w:val="002C39D4"/>
    <w:rsid w:val="003940F7"/>
    <w:rsid w:val="003F5021"/>
    <w:rsid w:val="00491171"/>
    <w:rsid w:val="004E2F37"/>
    <w:rsid w:val="00535D84"/>
    <w:rsid w:val="006B0351"/>
    <w:rsid w:val="006B1A10"/>
    <w:rsid w:val="007061A4"/>
    <w:rsid w:val="00741B50"/>
    <w:rsid w:val="007822C2"/>
    <w:rsid w:val="007D448B"/>
    <w:rsid w:val="00827B4F"/>
    <w:rsid w:val="00863352"/>
    <w:rsid w:val="008B3A5B"/>
    <w:rsid w:val="008B5469"/>
    <w:rsid w:val="009470B7"/>
    <w:rsid w:val="00967020"/>
    <w:rsid w:val="009A280B"/>
    <w:rsid w:val="00A45CB0"/>
    <w:rsid w:val="00B47B7A"/>
    <w:rsid w:val="00B704B8"/>
    <w:rsid w:val="00BA2D44"/>
    <w:rsid w:val="00BD3013"/>
    <w:rsid w:val="00D33501"/>
    <w:rsid w:val="00D806EA"/>
    <w:rsid w:val="00E246F7"/>
    <w:rsid w:val="00EC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07A7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281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dcterms:created xsi:type="dcterms:W3CDTF">2023-12-18T07:43:00Z</dcterms:created>
  <dcterms:modified xsi:type="dcterms:W3CDTF">2023-12-18T08:16:00Z</dcterms:modified>
</cp:coreProperties>
</file>