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24AE1C0C" w:rsidR="006B1A10" w:rsidRPr="007D448B" w:rsidRDefault="006E0FD3" w:rsidP="006E0FD3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שבועות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כא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לה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AD91690" w14:textId="0AFD8612" w:rsidR="00BB1C57" w:rsidRDefault="007D448B" w:rsidP="0047714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א)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477143">
        <w:rPr>
          <w:rFonts w:ascii="Times New Roman" w:eastAsia="Calibri" w:hAnsi="Times New Roman" w:cs="Times New Roman" w:hint="cs"/>
          <w:sz w:val="32"/>
          <w:szCs w:val="32"/>
          <w:rtl/>
        </w:rPr>
        <w:t>נזיר שנשבע שלא יאכל חרצן, האם כוונתו לכזית ועל זה הוא כבר מושבע ועומד, או שכוונתו לאסור פחות מכזית.</w:t>
      </w:r>
    </w:p>
    <w:p w14:paraId="2062BF89" w14:textId="35436D80" w:rsidR="00A45CB0" w:rsidRPr="00A45CB0" w:rsidRDefault="00A45CB0" w:rsidP="00BB1C5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3A9B487" w14:textId="00896153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CE58CA">
        <w:rPr>
          <w:rFonts w:ascii="Times New Roman" w:eastAsia="Calibri" w:hAnsi="Times New Roman" w:cs="Times New Roman" w:hint="cs"/>
          <w:sz w:val="32"/>
          <w:szCs w:val="32"/>
          <w:rtl/>
        </w:rPr>
        <w:t>האומר שבועה שאתן לפלוני, באיזה אופן חלה השבועה ובאיזה אופן לא חלה.</w:t>
      </w:r>
    </w:p>
    <w:p w14:paraId="075AB7BA" w14:textId="76CCA382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495500C" w14:textId="13556048" w:rsidR="00BB1C57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DB4847">
        <w:rPr>
          <w:rFonts w:ascii="Times New Roman" w:eastAsia="Calibri" w:hAnsi="Times New Roman" w:cs="Times New Roman" w:hint="cs"/>
          <w:sz w:val="32"/>
          <w:szCs w:val="32"/>
          <w:rtl/>
        </w:rPr>
        <w:t>האם תרומה, קדשים ושבועה מועילים גם במחשבה, או רק בדיבור.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15F576" w14:textId="279139BD" w:rsidR="00BB1C57" w:rsidRDefault="007D448B" w:rsidP="00E378F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ד) </w:t>
      </w:r>
      <w:r w:rsidR="006F199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העונה אמן אחר שבועה, </w:t>
      </w:r>
      <w:r w:rsidR="006F199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</w:t>
      </w:r>
      <w:r w:rsidR="006F199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דינו כמוציא שבועה מפיו, </w:t>
      </w:r>
      <w:r w:rsidR="00E378F8">
        <w:rPr>
          <w:rFonts w:ascii="Times New Roman" w:eastAsia="Calibri" w:hAnsi="Times New Roman" w:cs="Times New Roman" w:hint="cs"/>
          <w:sz w:val="32"/>
          <w:szCs w:val="32"/>
          <w:rtl/>
        </w:rPr>
        <w:t>לגבי</w:t>
      </w:r>
      <w:r w:rsidR="006F199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שבועת ביטוי ול</w:t>
      </w:r>
      <w:r w:rsidR="00E378F8">
        <w:rPr>
          <w:rFonts w:ascii="Times New Roman" w:eastAsia="Calibri" w:hAnsi="Times New Roman" w:cs="Times New Roman" w:hint="cs"/>
          <w:sz w:val="32"/>
          <w:szCs w:val="32"/>
          <w:rtl/>
        </w:rPr>
        <w:t>גבי</w:t>
      </w:r>
      <w:r w:rsidR="006F199A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שבועת העדות.</w:t>
      </w:r>
    </w:p>
    <w:p w14:paraId="4454F22A" w14:textId="164D1B1D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09D431B2" w:rsidR="00BB1C57" w:rsidRDefault="008B5469" w:rsidP="004F35F6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7844C0">
        <w:rPr>
          <w:rFonts w:ascii="Times New Roman" w:eastAsia="Calibri" w:hAnsi="Times New Roman" w:cs="Times New Roman" w:hint="cs"/>
          <w:sz w:val="32"/>
          <w:szCs w:val="32"/>
          <w:rtl/>
        </w:rPr>
        <w:t>האם מתחייבים קרבן שבועה על עדות טומאה</w:t>
      </w:r>
      <w:r w:rsidR="004F35F6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 w:rsidR="007844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עדות קינוי ו</w:t>
      </w:r>
      <w:r w:rsidR="004F35F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עדות </w:t>
      </w:r>
      <w:r w:rsidR="007844C0">
        <w:rPr>
          <w:rFonts w:ascii="Times New Roman" w:eastAsia="Calibri" w:hAnsi="Times New Roman" w:cs="Times New Roman" w:hint="cs"/>
          <w:sz w:val="32"/>
          <w:szCs w:val="32"/>
          <w:rtl/>
        </w:rPr>
        <w:t>סתירה</w:t>
      </w:r>
      <w:r w:rsidR="004F35F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בסוטה.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0DA1BEDD" w:rsidR="002E23C3" w:rsidRPr="007D448B" w:rsidRDefault="002E23C3" w:rsidP="007844C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7844C0">
        <w:rPr>
          <w:rFonts w:ascii="Times New Roman" w:eastAsia="Calibri" w:hAnsi="Times New Roman" w:cs="Times New Roman" w:hint="cs"/>
          <w:sz w:val="32"/>
          <w:szCs w:val="32"/>
          <w:rtl/>
        </w:rPr>
        <w:t>האם בעדות נפשות צריך ראייה וידיעה של העדים.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33F8E297" w14:textId="3FDE6724" w:rsidR="007D448B" w:rsidRPr="007D448B" w:rsidRDefault="00C57659" w:rsidP="007844C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7844C0">
        <w:rPr>
          <w:rFonts w:ascii="Times New Roman" w:eastAsia="Calibri" w:hAnsi="Times New Roman" w:cs="Times New Roman" w:hint="cs"/>
          <w:sz w:val="32"/>
          <w:szCs w:val="32"/>
          <w:rtl/>
        </w:rPr>
        <w:t>האם הנשבע בכינויים חייב קרבן שבועת העדות.</w:t>
      </w:r>
    </w:p>
    <w:p w14:paraId="6E199584" w14:textId="1DFDE930" w:rsid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0E794C7" w14:textId="77777777" w:rsidR="00016692" w:rsidRPr="007D448B" w:rsidRDefault="00016692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4BDFB191" w14:textId="77777777" w:rsidR="00016692" w:rsidRPr="007D448B" w:rsidRDefault="00016692" w:rsidP="00016692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3829A348" w14:textId="4835F145" w:rsidR="00826520" w:rsidRDefault="006E0FD3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שבועות לה</w:t>
      </w:r>
      <w:r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מט</w:t>
      </w:r>
      <w:r w:rsidRPr="0020503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כ"ג סיון</w:t>
      </w:r>
    </w:p>
    <w:p w14:paraId="088EF82D" w14:textId="485B2F64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bookmarkStart w:id="0" w:name="_GoBack"/>
      <w:bookmarkEnd w:id="0"/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6FD37FA1" w14:textId="261818BC" w:rsidR="00A45CB0" w:rsidRDefault="007D448B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4B54F4">
        <w:rPr>
          <w:rFonts w:ascii="Calibri" w:eastAsia="Calibri" w:hAnsi="Calibri" w:hint="cs"/>
          <w:sz w:val="24"/>
          <w:szCs w:val="24"/>
          <w:rtl/>
        </w:rPr>
        <w:t>למסקנא כוונתו לכזית.</w:t>
      </w:r>
    </w:p>
    <w:p w14:paraId="5680701C" w14:textId="14978CDA" w:rsidR="007844C0" w:rsidRDefault="007844C0" w:rsidP="00C564DF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</w:t>
      </w:r>
      <w:r w:rsidR="00414F03">
        <w:rPr>
          <w:rFonts w:ascii="Calibri" w:eastAsia="Calibri" w:hAnsi="Calibri" w:hint="cs"/>
          <w:sz w:val="24"/>
          <w:szCs w:val="24"/>
          <w:rtl/>
        </w:rPr>
        <w:t xml:space="preserve"> </w:t>
      </w:r>
      <w:r w:rsidR="00CE58CA">
        <w:rPr>
          <w:rFonts w:ascii="Calibri" w:eastAsia="Calibri" w:hAnsi="Calibri" w:hint="cs"/>
          <w:sz w:val="24"/>
          <w:szCs w:val="24"/>
          <w:rtl/>
        </w:rPr>
        <w:t>אם אמר אתן לפלוני עני, לא חלה השבועה דהוי מושבע ועומד</w:t>
      </w:r>
      <w:r w:rsidR="00C564DF">
        <w:rPr>
          <w:rFonts w:ascii="Calibri" w:eastAsia="Calibri" w:hAnsi="Calibri" w:hint="cs"/>
          <w:sz w:val="24"/>
          <w:szCs w:val="24"/>
          <w:rtl/>
        </w:rPr>
        <w:t>.</w:t>
      </w:r>
      <w:r w:rsidR="00CE58CA">
        <w:rPr>
          <w:rFonts w:ascii="Calibri" w:eastAsia="Calibri" w:hAnsi="Calibri" w:hint="cs"/>
          <w:sz w:val="24"/>
          <w:szCs w:val="24"/>
          <w:rtl/>
        </w:rPr>
        <w:t xml:space="preserve"> אמר אתן מתנה לעשיר, חלה השבועה.</w:t>
      </w:r>
    </w:p>
    <w:p w14:paraId="2F32A910" w14:textId="54A39A69" w:rsidR="007844C0" w:rsidRDefault="007844C0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ג. </w:t>
      </w:r>
      <w:r w:rsidR="00DB4847">
        <w:rPr>
          <w:rFonts w:ascii="Calibri" w:eastAsia="Calibri" w:hAnsi="Calibri" w:hint="cs"/>
          <w:sz w:val="24"/>
          <w:szCs w:val="24"/>
          <w:rtl/>
        </w:rPr>
        <w:t>תרומה וקדשים גם במחשבה. שבועה רק בדיבור.</w:t>
      </w:r>
    </w:p>
    <w:p w14:paraId="2FC62BDD" w14:textId="406CC38B" w:rsidR="007844C0" w:rsidRDefault="007844C0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ד. </w:t>
      </w:r>
      <w:r w:rsidR="00E42266">
        <w:rPr>
          <w:rFonts w:ascii="Calibri" w:eastAsia="Calibri" w:hAnsi="Calibri" w:hint="cs"/>
          <w:sz w:val="24"/>
          <w:szCs w:val="24"/>
          <w:rtl/>
        </w:rPr>
        <w:t>ל</w:t>
      </w:r>
      <w:r w:rsidR="00365C93">
        <w:rPr>
          <w:rFonts w:ascii="Calibri" w:eastAsia="Calibri" w:hAnsi="Calibri" w:hint="cs"/>
          <w:sz w:val="24"/>
          <w:szCs w:val="24"/>
          <w:rtl/>
        </w:rPr>
        <w:t xml:space="preserve">גבי </w:t>
      </w:r>
      <w:r w:rsidR="00E42266">
        <w:rPr>
          <w:rFonts w:ascii="Calibri" w:eastAsia="Calibri" w:hAnsi="Calibri" w:hint="cs"/>
          <w:sz w:val="24"/>
          <w:szCs w:val="24"/>
          <w:rtl/>
        </w:rPr>
        <w:t>שניהם חשיב כמוציא שבועה מפיו.</w:t>
      </w:r>
    </w:p>
    <w:p w14:paraId="4FF811B1" w14:textId="53643BBE" w:rsidR="007844C0" w:rsidRDefault="007844C0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ה. בעדות טומאה אפילו ע"א נאמן וחייב. בעדות קינוי אפילו שנים פטורים. בעדות סתירה מחלוקת תנאים.</w:t>
      </w:r>
    </w:p>
    <w:p w14:paraId="1D2B3FAF" w14:textId="0DEF91A4" w:rsidR="007844C0" w:rsidRDefault="007844C0" w:rsidP="003F5021">
      <w:pPr>
        <w:spacing w:after="0"/>
        <w:rPr>
          <w:rFonts w:ascii="Calibri" w:eastAsia="Calibri" w:hAnsi="Calibri" w:hint="cs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ו. ראיה, מחלוקת לרבי אחא א"צ ראיה דסגי באומדנא, ולרבנן צריך. ידיעה מי נהרג</w:t>
      </w:r>
      <w:r w:rsidR="00CB6D8D">
        <w:rPr>
          <w:rFonts w:ascii="Calibri" w:eastAsia="Calibri" w:hAnsi="Calibri" w:hint="cs"/>
          <w:sz w:val="24"/>
          <w:szCs w:val="24"/>
          <w:rtl/>
        </w:rPr>
        <w:t>,</w:t>
      </w:r>
      <w:r>
        <w:rPr>
          <w:rFonts w:ascii="Calibri" w:eastAsia="Calibri" w:hAnsi="Calibri" w:hint="cs"/>
          <w:sz w:val="24"/>
          <w:szCs w:val="24"/>
          <w:rtl/>
        </w:rPr>
        <w:t xml:space="preserve"> לכו"ע צריך.</w:t>
      </w:r>
    </w:p>
    <w:p w14:paraId="42245819" w14:textId="60B26968" w:rsidR="007844C0" w:rsidRPr="00A45CB0" w:rsidRDefault="007844C0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ז. מתני' כרבנן דחייבים, וברייתא כרבי חנינא בר אידי שפטורים.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16692"/>
    <w:rsid w:val="001B4845"/>
    <w:rsid w:val="00274017"/>
    <w:rsid w:val="00293056"/>
    <w:rsid w:val="002E23C3"/>
    <w:rsid w:val="00365C93"/>
    <w:rsid w:val="003940F7"/>
    <w:rsid w:val="003F5021"/>
    <w:rsid w:val="00414F03"/>
    <w:rsid w:val="004747F5"/>
    <w:rsid w:val="00477143"/>
    <w:rsid w:val="0048188C"/>
    <w:rsid w:val="004B54F4"/>
    <w:rsid w:val="004D5A39"/>
    <w:rsid w:val="004E2F37"/>
    <w:rsid w:val="004F35F6"/>
    <w:rsid w:val="00535D84"/>
    <w:rsid w:val="00645D4F"/>
    <w:rsid w:val="006B1A10"/>
    <w:rsid w:val="006E0FD3"/>
    <w:rsid w:val="006F199A"/>
    <w:rsid w:val="00741B50"/>
    <w:rsid w:val="007809F0"/>
    <w:rsid w:val="007822C2"/>
    <w:rsid w:val="007844C0"/>
    <w:rsid w:val="007D448B"/>
    <w:rsid w:val="00826520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BB1C57"/>
    <w:rsid w:val="00BD53A3"/>
    <w:rsid w:val="00C564DF"/>
    <w:rsid w:val="00C57659"/>
    <w:rsid w:val="00CB6D8D"/>
    <w:rsid w:val="00CE58CA"/>
    <w:rsid w:val="00D33501"/>
    <w:rsid w:val="00D806EA"/>
    <w:rsid w:val="00DA4B6D"/>
    <w:rsid w:val="00DB4847"/>
    <w:rsid w:val="00E146D6"/>
    <w:rsid w:val="00E246F7"/>
    <w:rsid w:val="00E378F8"/>
    <w:rsid w:val="00E42266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297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18</cp:revision>
  <dcterms:created xsi:type="dcterms:W3CDTF">2025-06-04T12:55:00Z</dcterms:created>
  <dcterms:modified xsi:type="dcterms:W3CDTF">2025-06-04T14:19:00Z</dcterms:modified>
</cp:coreProperties>
</file>