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413DE427" w:rsidR="006B1A10" w:rsidRPr="007D448B" w:rsidRDefault="00E146D6" w:rsidP="00B01D06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סנהדרין </w:t>
      </w:r>
      <w:r w:rsidR="00B01D06">
        <w:rPr>
          <w:rFonts w:ascii="Times New Roman" w:eastAsia="Calibri" w:hAnsi="Times New Roman" w:cs="Times New Roman" w:hint="cs"/>
          <w:sz w:val="32"/>
          <w:szCs w:val="32"/>
          <w:rtl/>
        </w:rPr>
        <w:t>סה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B01D06">
        <w:rPr>
          <w:rFonts w:ascii="Times New Roman" w:eastAsia="Calibri" w:hAnsi="Times New Roman" w:cs="Times New Roman" w:hint="cs"/>
          <w:sz w:val="32"/>
          <w:szCs w:val="32"/>
          <w:rtl/>
        </w:rPr>
        <w:t>עט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5EF9A02D" w14:textId="77777777" w:rsidR="008A4875" w:rsidRPr="008A4875" w:rsidRDefault="008A4875" w:rsidP="008A487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A4875">
        <w:rPr>
          <w:rFonts w:ascii="Times New Roman" w:eastAsia="Calibri" w:hAnsi="Times New Roman" w:cs="Times New Roman" w:hint="cs"/>
          <w:sz w:val="32"/>
          <w:szCs w:val="32"/>
          <w:rtl/>
        </w:rPr>
        <w:t>א) באלו איסורי שבת אין חיוב כרת במזיד וחטאת בשוגג.</w:t>
      </w:r>
    </w:p>
    <w:p w14:paraId="2982C560" w14:textId="77777777" w:rsidR="008A4875" w:rsidRPr="008A4875" w:rsidRDefault="008A4875" w:rsidP="008A487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A487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8DAC45A" w14:textId="77777777" w:rsidR="008A4875" w:rsidRPr="008A4875" w:rsidRDefault="008A4875" w:rsidP="008A487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A4875">
        <w:rPr>
          <w:rFonts w:ascii="Times New Roman" w:eastAsia="Calibri" w:hAnsi="Times New Roman" w:cs="Times New Roman" w:hint="cs"/>
          <w:sz w:val="32"/>
          <w:szCs w:val="32"/>
          <w:rtl/>
        </w:rPr>
        <w:t>ב) באלו אופנים הכישוף מותר לכתחילה.</w:t>
      </w:r>
    </w:p>
    <w:p w14:paraId="1BAB6752" w14:textId="77777777" w:rsidR="008A4875" w:rsidRPr="008A4875" w:rsidRDefault="008A4875" w:rsidP="008A487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A487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9A7783A" w14:textId="77777777" w:rsidR="008A4875" w:rsidRPr="008A4875" w:rsidRDefault="008A4875" w:rsidP="008A487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A4875">
        <w:rPr>
          <w:rFonts w:ascii="Times New Roman" w:eastAsia="Calibri" w:hAnsi="Times New Roman" w:cs="Times New Roman" w:hint="cs"/>
          <w:sz w:val="32"/>
          <w:szCs w:val="32"/>
          <w:rtl/>
        </w:rPr>
        <w:t>ג) האם בן סורר ומורה חייב על יין חי ובשר חי או על יין מזוג ובשר מבושל.</w:t>
      </w:r>
    </w:p>
    <w:p w14:paraId="48BC0ED4" w14:textId="77777777" w:rsidR="008A4875" w:rsidRPr="008A4875" w:rsidRDefault="008A4875" w:rsidP="008A487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A487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191B8F9" w14:textId="41BBE9DD" w:rsidR="008A4875" w:rsidRPr="008A4875" w:rsidRDefault="008A4875" w:rsidP="00C3632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A487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F71C9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מה הטעם שלפי </w:t>
      </w:r>
      <w:r w:rsidR="00C36323">
        <w:rPr>
          <w:rFonts w:ascii="Times New Roman" w:eastAsia="Calibri" w:hAnsi="Times New Roman" w:cs="Times New Roman" w:hint="cs"/>
          <w:sz w:val="32"/>
          <w:szCs w:val="32"/>
          <w:rtl/>
        </w:rPr>
        <w:t>אחד מהתנאים</w:t>
      </w:r>
      <w:r w:rsidR="00F71C9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Pr="008A4875">
        <w:rPr>
          <w:rFonts w:ascii="Times New Roman" w:eastAsia="Calibri" w:hAnsi="Times New Roman" w:cs="Times New Roman" w:hint="cs"/>
          <w:sz w:val="32"/>
          <w:szCs w:val="32"/>
          <w:rtl/>
        </w:rPr>
        <w:t>לא יתכן שתהיה עיר הנדחת.</w:t>
      </w:r>
    </w:p>
    <w:p w14:paraId="7E72201D" w14:textId="77777777" w:rsidR="008A4875" w:rsidRPr="008A4875" w:rsidRDefault="008A4875" w:rsidP="008A487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A487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B46FBE2" w14:textId="77777777" w:rsidR="008A4875" w:rsidRPr="008A4875" w:rsidRDefault="008A4875" w:rsidP="008A487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A4875">
        <w:rPr>
          <w:rFonts w:ascii="Times New Roman" w:eastAsia="Calibri" w:hAnsi="Times New Roman" w:cs="Times New Roman" w:hint="cs"/>
          <w:sz w:val="32"/>
          <w:szCs w:val="32"/>
          <w:rtl/>
        </w:rPr>
        <w:t>ה) הבא במחתרת שיש ספק אם בא להרוג, האם מותר להורגו או לא.</w:t>
      </w:r>
    </w:p>
    <w:p w14:paraId="6D39F6F9" w14:textId="77777777" w:rsidR="008A4875" w:rsidRPr="008A4875" w:rsidRDefault="008A4875" w:rsidP="008A487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A4875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3C4A19F" w14:textId="49FA2DB7" w:rsidR="008A4875" w:rsidRPr="008A4875" w:rsidRDefault="008A4875" w:rsidP="008A4875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A4875">
        <w:rPr>
          <w:rFonts w:ascii="Times New Roman" w:eastAsia="Calibri" w:hAnsi="Times New Roman" w:cs="Times New Roman" w:hint="cs"/>
          <w:sz w:val="32"/>
          <w:szCs w:val="32"/>
          <w:rtl/>
        </w:rPr>
        <w:t>ו) האם רודף ונרדף ששברו כלים בדרכם</w:t>
      </w:r>
      <w:r w:rsidR="00B94A65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Pr="008A4875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חייבים לשלם.</w:t>
      </w:r>
    </w:p>
    <w:p w14:paraId="09DB0FC6" w14:textId="47A4A0FC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33F8E297" w14:textId="79625248" w:rsidR="007D448B" w:rsidRPr="007D448B" w:rsidRDefault="00C57659" w:rsidP="00D814E6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D814E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העידו על ראובן לחייבו מיתה והוזמו, ונמצא שראובן או העדים טריפה, האם נהרגים כדין עדים זוממים. 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1A23549B" w:rsidR="00851EC1" w:rsidRDefault="00B01D06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סנהדרין עט</w:t>
      </w: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צג</w:t>
      </w:r>
      <w:r w:rsidRPr="00586A4F">
        <w:rPr>
          <w:rFonts w:ascii="Times New Roman" w:eastAsia="Calibri" w:hAnsi="Times New Roman" w:cs="Times New Roman" w:hint="cs"/>
          <w:sz w:val="32"/>
          <w:szCs w:val="32"/>
          <w:rtl/>
        </w:rPr>
        <w:t>: יתקיים בס"ד ביום חמישי כ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' אדר</w:t>
      </w:r>
    </w:p>
    <w:p w14:paraId="088EF82D" w14:textId="5871897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bookmarkStart w:id="0" w:name="_GoBack"/>
      <w:bookmarkEnd w:id="0"/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358CC715" w14:textId="77777777" w:rsidR="008A4875" w:rsidRPr="008A4875" w:rsidRDefault="008A4875" w:rsidP="008A4875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A4875">
        <w:rPr>
          <w:rFonts w:ascii="Calibri" w:eastAsia="Calibri" w:hAnsi="Calibri" w:hint="cs"/>
          <w:sz w:val="24"/>
          <w:szCs w:val="24"/>
          <w:rtl/>
        </w:rPr>
        <w:t>א. תחומין אליבא דרבי עקיבא והבערה אליבא דרבי יוסי</w:t>
      </w:r>
    </w:p>
    <w:p w14:paraId="74BE47C5" w14:textId="77777777" w:rsidR="008A4875" w:rsidRPr="008A4875" w:rsidRDefault="008A4875" w:rsidP="008A4875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A4875">
        <w:rPr>
          <w:rFonts w:ascii="Calibri" w:eastAsia="Calibri" w:hAnsi="Calibri" w:hint="cs"/>
          <w:sz w:val="24"/>
          <w:szCs w:val="24"/>
          <w:rtl/>
        </w:rPr>
        <w:t>ב. בבורא ע"י שם קדושה. ובלומד ע"מ להבין ולהורות.</w:t>
      </w:r>
    </w:p>
    <w:p w14:paraId="42D433EC" w14:textId="77777777" w:rsidR="008A4875" w:rsidRPr="008A4875" w:rsidRDefault="008A4875" w:rsidP="008A4875">
      <w:pPr>
        <w:spacing w:after="0"/>
        <w:rPr>
          <w:rFonts w:ascii="Calibri" w:eastAsia="Calibri" w:hAnsi="Calibri"/>
          <w:sz w:val="24"/>
          <w:szCs w:val="24"/>
        </w:rPr>
      </w:pPr>
      <w:r w:rsidRPr="008A4875">
        <w:rPr>
          <w:rFonts w:ascii="Calibri" w:eastAsia="Calibri" w:hAnsi="Calibri" w:hint="cs"/>
          <w:sz w:val="24"/>
          <w:szCs w:val="24"/>
          <w:rtl/>
        </w:rPr>
        <w:t>ג. אינו חייב על שניהם אלא על יין מזוג קצת ובשר מבושל קצת.</w:t>
      </w:r>
    </w:p>
    <w:p w14:paraId="61D8B92D" w14:textId="694C19CA" w:rsidR="008A4875" w:rsidRPr="008A4875" w:rsidRDefault="008A4875" w:rsidP="008A4875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A4875">
        <w:rPr>
          <w:rFonts w:ascii="Calibri" w:eastAsia="Calibri" w:hAnsi="Calibri" w:hint="cs"/>
          <w:sz w:val="24"/>
          <w:szCs w:val="24"/>
          <w:rtl/>
        </w:rPr>
        <w:t>ד. לדעת רבי אליעזר שאם יש מזוזה אחת אינה נעשית עיר הנדחת, כיון שאסור לשורפה.</w:t>
      </w:r>
    </w:p>
    <w:p w14:paraId="5244E863" w14:textId="77777777" w:rsidR="008A4875" w:rsidRPr="008A4875" w:rsidRDefault="008A4875" w:rsidP="008A4875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A4875">
        <w:rPr>
          <w:rFonts w:ascii="Calibri" w:eastAsia="Calibri" w:hAnsi="Calibri" w:hint="cs"/>
          <w:sz w:val="24"/>
          <w:szCs w:val="24"/>
          <w:rtl/>
        </w:rPr>
        <w:t>ה. אב על בן אסור להורגו, בן על האב ושאר אנשים מותר להורגן.</w:t>
      </w:r>
    </w:p>
    <w:p w14:paraId="3893ED2A" w14:textId="36B2671E" w:rsidR="008A4875" w:rsidRDefault="008A4875" w:rsidP="008A4875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8A4875">
        <w:rPr>
          <w:rFonts w:ascii="Calibri" w:eastAsia="Calibri" w:hAnsi="Calibri" w:hint="cs"/>
          <w:sz w:val="24"/>
          <w:szCs w:val="24"/>
          <w:rtl/>
        </w:rPr>
        <w:t>ו. רודף פטור דקלב"מ. נרדף - אם שבר כלים של רודף פטור, של כל אדם חייב.</w:t>
      </w:r>
    </w:p>
    <w:p w14:paraId="752AABC2" w14:textId="40DEAD70" w:rsidR="00CA7211" w:rsidRPr="008A4875" w:rsidRDefault="00CA7211" w:rsidP="008A4875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ז. </w:t>
      </w:r>
      <w:r w:rsidR="00D814E6">
        <w:rPr>
          <w:rFonts w:ascii="Calibri" w:eastAsia="Calibri" w:hAnsi="Calibri" w:hint="cs"/>
          <w:sz w:val="24"/>
          <w:szCs w:val="24"/>
          <w:rtl/>
        </w:rPr>
        <w:t>העידו על טריפה והוזמו, פטורים. עדים שהם טריפה, לרבא חייבים, ולרב אשי פטורים, כיון שא"א להזימם.</w:t>
      </w:r>
    </w:p>
    <w:p w14:paraId="1FD446EA" w14:textId="77777777" w:rsidR="007D448B" w:rsidRPr="008A4875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74017"/>
    <w:rsid w:val="002E23C3"/>
    <w:rsid w:val="003940F7"/>
    <w:rsid w:val="003F5021"/>
    <w:rsid w:val="00430B82"/>
    <w:rsid w:val="004747F5"/>
    <w:rsid w:val="0048188C"/>
    <w:rsid w:val="004D5A39"/>
    <w:rsid w:val="004E2F37"/>
    <w:rsid w:val="00535D84"/>
    <w:rsid w:val="00645D4F"/>
    <w:rsid w:val="006B1A10"/>
    <w:rsid w:val="00741B50"/>
    <w:rsid w:val="007809F0"/>
    <w:rsid w:val="007822C2"/>
    <w:rsid w:val="007D448B"/>
    <w:rsid w:val="00851EC1"/>
    <w:rsid w:val="008A4875"/>
    <w:rsid w:val="008B3A5B"/>
    <w:rsid w:val="008B5469"/>
    <w:rsid w:val="009470B7"/>
    <w:rsid w:val="009A280B"/>
    <w:rsid w:val="00A45CB0"/>
    <w:rsid w:val="00B01D06"/>
    <w:rsid w:val="00B47B7A"/>
    <w:rsid w:val="00B704B8"/>
    <w:rsid w:val="00B94A65"/>
    <w:rsid w:val="00BA2D44"/>
    <w:rsid w:val="00C36323"/>
    <w:rsid w:val="00C57659"/>
    <w:rsid w:val="00CA7211"/>
    <w:rsid w:val="00D33501"/>
    <w:rsid w:val="00D806EA"/>
    <w:rsid w:val="00D814E6"/>
    <w:rsid w:val="00DA4B6D"/>
    <w:rsid w:val="00E146D6"/>
    <w:rsid w:val="00E246F7"/>
    <w:rsid w:val="00EB7708"/>
    <w:rsid w:val="00F7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289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30</cp:revision>
  <dcterms:created xsi:type="dcterms:W3CDTF">2022-09-15T09:45:00Z</dcterms:created>
  <dcterms:modified xsi:type="dcterms:W3CDTF">2025-03-03T16:17:00Z</dcterms:modified>
</cp:coreProperties>
</file>