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0C0" w:rsidRDefault="00C61BB3" w:rsidP="00210E6E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AA00C0" w:rsidRDefault="00AA00C0" w:rsidP="00913E43">
      <w:pPr>
        <w:spacing w:line="276" w:lineRule="auto"/>
        <w:rPr>
          <w:rFonts w:hint="cs"/>
          <w:sz w:val="20"/>
          <w:szCs w:val="20"/>
          <w:rtl/>
        </w:rPr>
      </w:pPr>
    </w:p>
    <w:p w:rsidR="00E25A64" w:rsidRPr="00D3089C" w:rsidRDefault="00E25A64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427B42" w:rsidP="00454F7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יבמות </w:t>
      </w:r>
      <w:r w:rsidR="00454F71">
        <w:rPr>
          <w:rFonts w:asciiTheme="majorBidi" w:hAnsiTheme="majorBidi" w:cstheme="majorBidi" w:hint="cs"/>
          <w:sz w:val="32"/>
          <w:szCs w:val="32"/>
          <w:rtl/>
        </w:rPr>
        <w:t>פ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454F71">
        <w:rPr>
          <w:rFonts w:asciiTheme="majorBidi" w:hAnsiTheme="majorBidi" w:cstheme="majorBidi" w:hint="cs"/>
          <w:sz w:val="32"/>
          <w:szCs w:val="32"/>
          <w:rtl/>
        </w:rPr>
        <w:t>צד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54F71" w:rsidRPr="00454F71" w:rsidRDefault="00210568" w:rsidP="00454F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>) סאה תרומה וסאה חולין שנפלו לתוך שתי קופות של חולין ושל תרומה, ואין ידוע לאיזו קופה נפלה כל סאה, האם קופת החולין נאסרה באכילה לזרים.</w:t>
      </w:r>
    </w:p>
    <w:p w:rsidR="00454F71" w:rsidRPr="00454F71" w:rsidRDefault="00454F71" w:rsidP="00454F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54F7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D778F" w:rsidRDefault="00210568" w:rsidP="008D77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כמה ימים</w:t>
      </w:r>
      <w:bookmarkStart w:id="0" w:name="_GoBack"/>
      <w:bookmarkEnd w:id="0"/>
      <w:r w:rsidR="008D778F">
        <w:rPr>
          <w:rFonts w:asciiTheme="majorBidi" w:hAnsiTheme="majorBidi" w:cstheme="majorBidi" w:hint="cs"/>
          <w:sz w:val="32"/>
          <w:szCs w:val="32"/>
          <w:rtl/>
        </w:rPr>
        <w:t xml:space="preserve"> לפני שביעית אסור ליטוע ולהרכיב אילנות.</w:t>
      </w:r>
    </w:p>
    <w:p w:rsidR="00454F71" w:rsidRPr="00454F71" w:rsidRDefault="00454F71" w:rsidP="00454F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54F7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54F71" w:rsidRPr="00454F71" w:rsidRDefault="00210568" w:rsidP="008D77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כה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ן כשר עם חללה, או חלל עם כהנת כשרה,</w:t>
      </w:r>
      <w:r w:rsidR="008D778F" w:rsidRPr="00462E4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 xml:space="preserve">האם יש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 xml:space="preserve">להם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איסור להנשא זה לזה.</w:t>
      </w:r>
    </w:p>
    <w:p w:rsidR="00454F71" w:rsidRPr="00454F71" w:rsidRDefault="00454F71" w:rsidP="00454F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54F7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54F71" w:rsidRPr="00454F71" w:rsidRDefault="00210568" w:rsidP="008D77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 xml:space="preserve">בת כהן אלמנה וגרושה השבה לבית אביה,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האם חוזרת ל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 xml:space="preserve">חזה ושוק,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ול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הפרת נדרים על ידי אביה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,</w:t>
      </w:r>
      <w:r w:rsidR="008D778F" w:rsidRPr="00E73D5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כמו שחוזרת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 xml:space="preserve">לענין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תרומה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380970" w:rsidRPr="00380970" w:rsidRDefault="00380970" w:rsidP="0038097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54F71" w:rsidRPr="00454F71" w:rsidRDefault="00210568" w:rsidP="00E812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 xml:space="preserve">התורם מן הטמא על הטהור במזיד, </w:t>
      </w:r>
      <w:r w:rsidR="008D778F">
        <w:rPr>
          <w:rFonts w:asciiTheme="majorBidi" w:hAnsiTheme="majorBidi" w:cstheme="majorBidi" w:hint="cs"/>
          <w:sz w:val="32"/>
          <w:szCs w:val="32"/>
          <w:rtl/>
        </w:rPr>
        <w:t>האם התרומה חלה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454F71" w:rsidRPr="00454F71" w:rsidRDefault="00454F71" w:rsidP="00454F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54F7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54F71" w:rsidRPr="00454F71" w:rsidRDefault="00210568" w:rsidP="00E812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אש</w:t>
      </w:r>
      <w:r w:rsidR="00E25A64">
        <w:rPr>
          <w:rFonts w:asciiTheme="majorBidi" w:hAnsiTheme="majorBidi" w:cstheme="majorBidi" w:hint="cs"/>
          <w:sz w:val="32"/>
          <w:szCs w:val="32"/>
          <w:rtl/>
        </w:rPr>
        <w:t>ה הנשואה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25A64">
        <w:rPr>
          <w:rFonts w:asciiTheme="majorBidi" w:hAnsiTheme="majorBidi" w:cstheme="majorBidi" w:hint="cs"/>
          <w:sz w:val="32"/>
          <w:szCs w:val="32"/>
          <w:rtl/>
        </w:rPr>
        <w:t>ל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לוי שנבעלה בעודה אשת איש, האם נפסלה מלאכול מעשר ראשון.</w:t>
      </w:r>
    </w:p>
    <w:p w:rsidR="00454F71" w:rsidRPr="00454F71" w:rsidRDefault="00454F71" w:rsidP="00454F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54F7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54F71" w:rsidRPr="00454F71" w:rsidRDefault="00210568" w:rsidP="00A2731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454F71" w:rsidRPr="00454F71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D778F" w:rsidRPr="00454F71">
        <w:rPr>
          <w:rFonts w:asciiTheme="majorBidi" w:hAnsiTheme="majorBidi" w:cstheme="majorBidi" w:hint="cs"/>
          <w:sz w:val="32"/>
          <w:szCs w:val="32"/>
          <w:rtl/>
        </w:rPr>
        <w:t>האם עד אחד נאמן לומר על אשה שמת בעלה והיא זקוקה ליבום, או שמת יבמה ואינה זקוקה לו.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25A64" w:rsidRDefault="00E25A64" w:rsidP="00E25A6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454F71" w:rsidRPr="00454F71" w:rsidRDefault="00454F71" w:rsidP="00E25A6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454F71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יבמות צד: - קח: יתקיים בס"ד ביום חמישי כ"ד סיון</w:t>
      </w: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54F71" w:rsidRPr="00454F71" w:rsidRDefault="00913E43" w:rsidP="00462E4D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>א.</w:t>
      </w:r>
      <w:r w:rsidR="00454F71" w:rsidRPr="00454F71">
        <w:rPr>
          <w:rFonts w:hint="cs"/>
          <w:sz w:val="24"/>
          <w:szCs w:val="24"/>
          <w:rtl/>
        </w:rPr>
        <w:t xml:space="preserve"> לריש לקיש רק אם רבו החולין על התרומה. לריו"ח - לרבי יוסי דתרומה בזה"ז דאורייתא, ג"כ צריך ריבוי, ולרבנן דהוי דרבנן א"צ ריבוי אלא סגי בפלגא, </w:t>
      </w:r>
      <w:r w:rsidR="00462E4D">
        <w:rPr>
          <w:rFonts w:hint="cs"/>
          <w:sz w:val="24"/>
          <w:szCs w:val="24"/>
          <w:rtl/>
        </w:rPr>
        <w:t>ולתי' בתרא</w:t>
      </w:r>
      <w:r w:rsidR="00454F71" w:rsidRPr="00454F71">
        <w:rPr>
          <w:rFonts w:hint="cs"/>
          <w:sz w:val="24"/>
          <w:szCs w:val="24"/>
          <w:rtl/>
        </w:rPr>
        <w:t xml:space="preserve"> משום דסמכינן שנפלה סאה חולין לתוך של חולין.</w:t>
      </w:r>
    </w:p>
    <w:p w:rsidR="008D778F" w:rsidRDefault="008D778F" w:rsidP="00454F7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ב. לת"ק ס' יום, לרבי יהודה ל"ג יום [וכן פסק שמואל], לרבי יוסי מ"ד יום [וכן פסק רב].</w:t>
      </w:r>
    </w:p>
    <w:p w:rsidR="00454F71" w:rsidRPr="00454F71" w:rsidRDefault="008D778F" w:rsidP="00454F7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454F71" w:rsidRPr="00454F71">
        <w:rPr>
          <w:rFonts w:hint="cs"/>
          <w:sz w:val="24"/>
          <w:szCs w:val="24"/>
          <w:rtl/>
        </w:rPr>
        <w:t>. כהן עם חללה אסור [ושניהם בכלל האיסור]. חלל וכהנת כשרה, מותרים.</w:t>
      </w:r>
    </w:p>
    <w:p w:rsidR="00454F71" w:rsidRPr="00454F71" w:rsidRDefault="008D778F" w:rsidP="00454F7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454F71" w:rsidRPr="00454F71">
        <w:rPr>
          <w:rFonts w:hint="cs"/>
          <w:sz w:val="24"/>
          <w:szCs w:val="24"/>
          <w:rtl/>
        </w:rPr>
        <w:t xml:space="preserve">. </w:t>
      </w:r>
      <w:r w:rsidR="00421AD3">
        <w:rPr>
          <w:rFonts w:hint="cs"/>
          <w:sz w:val="24"/>
          <w:szCs w:val="24"/>
          <w:rtl/>
        </w:rPr>
        <w:t xml:space="preserve">רק </w:t>
      </w:r>
      <w:r w:rsidR="00454F71" w:rsidRPr="00454F71">
        <w:rPr>
          <w:rFonts w:hint="cs"/>
          <w:sz w:val="24"/>
          <w:szCs w:val="24"/>
          <w:rtl/>
        </w:rPr>
        <w:t xml:space="preserve">לתרומה חוזרת לאכול, </w:t>
      </w:r>
      <w:r w:rsidR="00421AD3">
        <w:rPr>
          <w:rFonts w:hint="cs"/>
          <w:sz w:val="24"/>
          <w:szCs w:val="24"/>
          <w:rtl/>
        </w:rPr>
        <w:t xml:space="preserve">אבל </w:t>
      </w:r>
      <w:r w:rsidR="00454F71" w:rsidRPr="00454F71">
        <w:rPr>
          <w:rFonts w:hint="cs"/>
          <w:sz w:val="24"/>
          <w:szCs w:val="24"/>
          <w:rtl/>
        </w:rPr>
        <w:t>לחזה ושוק והפרת נדרים אינה חוזרת.</w:t>
      </w:r>
    </w:p>
    <w:p w:rsidR="00454F71" w:rsidRPr="00454F71" w:rsidRDefault="008D778F" w:rsidP="00E25A64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="00454F71" w:rsidRPr="00454F71">
        <w:rPr>
          <w:rFonts w:hint="cs"/>
          <w:sz w:val="24"/>
          <w:szCs w:val="24"/>
          <w:rtl/>
        </w:rPr>
        <w:t>. לרב חסדא לא עשה כלום, לרב נתן בר אושעיא השיריים לא הותרו אך התרומה חלה.</w:t>
      </w:r>
    </w:p>
    <w:p w:rsidR="00454F71" w:rsidRPr="00454F71" w:rsidRDefault="008D778F" w:rsidP="00454F7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="00454F71" w:rsidRPr="00454F71">
        <w:rPr>
          <w:rFonts w:hint="cs"/>
          <w:sz w:val="24"/>
          <w:szCs w:val="24"/>
          <w:rtl/>
        </w:rPr>
        <w:t>. לא, אא"כ נשאת עפ"י עד אחד שנאסרה משום קנס.</w:t>
      </w:r>
    </w:p>
    <w:p w:rsidR="00454F71" w:rsidRPr="00454F71" w:rsidRDefault="008D778F" w:rsidP="008D778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="00454F71" w:rsidRPr="00454F71">
        <w:rPr>
          <w:rFonts w:hint="cs"/>
          <w:sz w:val="24"/>
          <w:szCs w:val="24"/>
          <w:rtl/>
        </w:rPr>
        <w:t xml:space="preserve">. לל"ק ספק אם נאמן שהיא זקוקה ליבם, ללישנא בתרא בזה נאמן, והספק אי נאמן שמת יבמה, ולרבא נאמן אף בזה. </w:t>
      </w:r>
    </w:p>
    <w:p w:rsidR="00AA00C0" w:rsidRPr="00454F71" w:rsidRDefault="00AA00C0" w:rsidP="00AA00C0">
      <w:pPr>
        <w:rPr>
          <w:sz w:val="24"/>
          <w:szCs w:val="24"/>
          <w:rtl/>
        </w:rPr>
      </w:pP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E621E"/>
    <w:rsid w:val="001368A2"/>
    <w:rsid w:val="00142B29"/>
    <w:rsid w:val="00144F4E"/>
    <w:rsid w:val="0016155E"/>
    <w:rsid w:val="00184EBB"/>
    <w:rsid w:val="00186D81"/>
    <w:rsid w:val="001B63BE"/>
    <w:rsid w:val="001F7FBC"/>
    <w:rsid w:val="00207B89"/>
    <w:rsid w:val="00210568"/>
    <w:rsid w:val="00210E6E"/>
    <w:rsid w:val="0023284B"/>
    <w:rsid w:val="00275FDD"/>
    <w:rsid w:val="00290EDF"/>
    <w:rsid w:val="003045D2"/>
    <w:rsid w:val="00365BB9"/>
    <w:rsid w:val="00380970"/>
    <w:rsid w:val="0038344B"/>
    <w:rsid w:val="003851D6"/>
    <w:rsid w:val="003C137B"/>
    <w:rsid w:val="004049B1"/>
    <w:rsid w:val="00411F23"/>
    <w:rsid w:val="00421AD3"/>
    <w:rsid w:val="00427B42"/>
    <w:rsid w:val="00446621"/>
    <w:rsid w:val="00454F71"/>
    <w:rsid w:val="00462E4D"/>
    <w:rsid w:val="004824A2"/>
    <w:rsid w:val="00490EAF"/>
    <w:rsid w:val="004A71FA"/>
    <w:rsid w:val="00500B58"/>
    <w:rsid w:val="0051621B"/>
    <w:rsid w:val="00542905"/>
    <w:rsid w:val="00586F08"/>
    <w:rsid w:val="005C41AD"/>
    <w:rsid w:val="0064393F"/>
    <w:rsid w:val="006666C6"/>
    <w:rsid w:val="006A684C"/>
    <w:rsid w:val="0077179D"/>
    <w:rsid w:val="007821C3"/>
    <w:rsid w:val="007C1D4E"/>
    <w:rsid w:val="007D7D2D"/>
    <w:rsid w:val="00881C79"/>
    <w:rsid w:val="008D778F"/>
    <w:rsid w:val="00913E43"/>
    <w:rsid w:val="00962BE1"/>
    <w:rsid w:val="00983B20"/>
    <w:rsid w:val="009B08DD"/>
    <w:rsid w:val="009C5EBF"/>
    <w:rsid w:val="00A053C6"/>
    <w:rsid w:val="00A22D70"/>
    <w:rsid w:val="00A27312"/>
    <w:rsid w:val="00A534A7"/>
    <w:rsid w:val="00A81887"/>
    <w:rsid w:val="00AA00C0"/>
    <w:rsid w:val="00AB1A33"/>
    <w:rsid w:val="00AB5B8E"/>
    <w:rsid w:val="00AE114E"/>
    <w:rsid w:val="00AF57D5"/>
    <w:rsid w:val="00B708DF"/>
    <w:rsid w:val="00BC60A7"/>
    <w:rsid w:val="00BE1ED8"/>
    <w:rsid w:val="00C61BB3"/>
    <w:rsid w:val="00C64060"/>
    <w:rsid w:val="00C80502"/>
    <w:rsid w:val="00CC1D7E"/>
    <w:rsid w:val="00CD4559"/>
    <w:rsid w:val="00CE6C0C"/>
    <w:rsid w:val="00CF1160"/>
    <w:rsid w:val="00D179DC"/>
    <w:rsid w:val="00D4235A"/>
    <w:rsid w:val="00D5161E"/>
    <w:rsid w:val="00E25A64"/>
    <w:rsid w:val="00E71440"/>
    <w:rsid w:val="00E73D54"/>
    <w:rsid w:val="00E76AD9"/>
    <w:rsid w:val="00E81272"/>
    <w:rsid w:val="00E848D4"/>
    <w:rsid w:val="00EA3B7E"/>
    <w:rsid w:val="00EE574B"/>
    <w:rsid w:val="00F4267A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7D44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343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13</cp:revision>
  <dcterms:created xsi:type="dcterms:W3CDTF">2022-06-07T14:53:00Z</dcterms:created>
  <dcterms:modified xsi:type="dcterms:W3CDTF">2022-06-09T07:23:00Z</dcterms:modified>
</cp:coreProperties>
</file>