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448B" w:rsidRPr="007D448B" w:rsidRDefault="007D448B" w:rsidP="007D448B">
      <w:pPr>
        <w:spacing w:after="0" w:line="276" w:lineRule="auto"/>
        <w:jc w:val="right"/>
        <w:rPr>
          <w:rFonts w:ascii="Calibri" w:eastAsia="Calibri" w:hAnsi="Calibri"/>
          <w:sz w:val="20"/>
          <w:szCs w:val="20"/>
          <w:rtl/>
        </w:rPr>
      </w:pPr>
      <w:r w:rsidRPr="007D448B">
        <w:rPr>
          <w:rFonts w:ascii="Calibri" w:eastAsia="Calibri" w:hAnsi="Calibri" w:hint="cs"/>
          <w:sz w:val="20"/>
          <w:szCs w:val="20"/>
          <w:rtl/>
        </w:rPr>
        <w:t>שם: ___________________</w:t>
      </w:r>
    </w:p>
    <w:p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:rsidR="007D448B" w:rsidRPr="007D448B" w:rsidRDefault="007D448B" w:rsidP="007D448B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sz w:val="40"/>
          <w:szCs w:val="40"/>
          <w:rtl/>
        </w:rPr>
      </w:pPr>
      <w:r w:rsidRPr="007D448B">
        <w:rPr>
          <w:rFonts w:ascii="Times New Roman" w:eastAsia="Calibri" w:hAnsi="Times New Roman" w:cs="Times New Roman" w:hint="cs"/>
          <w:b/>
          <w:bCs/>
          <w:sz w:val="40"/>
          <w:szCs w:val="40"/>
          <w:rtl/>
        </w:rPr>
        <w:t>מבחני דף היומי</w:t>
      </w:r>
    </w:p>
    <w:p w:rsidR="007D448B" w:rsidRPr="007D448B" w:rsidRDefault="009470B7" w:rsidP="009470B7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סוטה</w:t>
      </w:r>
      <w:r w:rsidR="007D448B"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יג.</w:t>
      </w:r>
      <w:r w:rsidR="007D448B"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-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כה</w:t>
      </w:r>
      <w:r w:rsidR="007D448B" w:rsidRPr="007D448B">
        <w:rPr>
          <w:rFonts w:ascii="Times New Roman" w:eastAsia="Calibri" w:hAnsi="Times New Roman" w:cs="Times New Roman" w:hint="cs"/>
          <w:sz w:val="32"/>
          <w:szCs w:val="32"/>
          <w:rtl/>
        </w:rPr>
        <w:t>:</w:t>
      </w:r>
    </w:p>
    <w:p w:rsid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4"/>
          <w:szCs w:val="34"/>
          <w:rtl/>
        </w:rPr>
      </w:pPr>
    </w:p>
    <w:p w:rsidR="001C5E41" w:rsidRPr="007D448B" w:rsidRDefault="001C5E41" w:rsidP="007D448B">
      <w:pPr>
        <w:spacing w:after="0" w:line="276" w:lineRule="auto"/>
        <w:rPr>
          <w:rFonts w:ascii="Times New Roman" w:eastAsia="Calibri" w:hAnsi="Times New Roman" w:cs="Times New Roman"/>
          <w:sz w:val="34"/>
          <w:szCs w:val="34"/>
          <w:rtl/>
        </w:rPr>
      </w:pPr>
    </w:p>
    <w:p w:rsidR="001C5E41" w:rsidRPr="001C5E41" w:rsidRDefault="007D448B" w:rsidP="00D96DE4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א) </w:t>
      </w:r>
      <w:r w:rsidR="001C5E41" w:rsidRPr="001C5E41">
        <w:rPr>
          <w:rFonts w:ascii="Times New Roman" w:eastAsia="Calibri" w:hAnsi="Times New Roman" w:cs="Times New Roman" w:hint="cs"/>
          <w:sz w:val="32"/>
          <w:szCs w:val="32"/>
          <w:rtl/>
        </w:rPr>
        <w:t>באיזה מקום במזבח מגישים את המנחה.</w:t>
      </w:r>
    </w:p>
    <w:p w:rsidR="001C5E41" w:rsidRPr="001C5E41" w:rsidRDefault="001C5E41" w:rsidP="001C5E4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1C5E41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7D448B" w:rsidRPr="007D448B" w:rsidRDefault="001C5E41" w:rsidP="008F1C7C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ב</w:t>
      </w:r>
      <w:r w:rsidRPr="001C5E41">
        <w:rPr>
          <w:rFonts w:ascii="Times New Roman" w:eastAsia="Calibri" w:hAnsi="Times New Roman" w:cs="Times New Roman" w:hint="cs"/>
          <w:sz w:val="32"/>
          <w:szCs w:val="32"/>
          <w:rtl/>
        </w:rPr>
        <w:t xml:space="preserve">) הקדים </w:t>
      </w:r>
      <w:r w:rsidR="008F1C7C" w:rsidRPr="001C5E41">
        <w:rPr>
          <w:rFonts w:ascii="Times New Roman" w:eastAsia="Calibri" w:hAnsi="Times New Roman" w:cs="Times New Roman" w:hint="cs"/>
          <w:sz w:val="32"/>
          <w:szCs w:val="32"/>
          <w:rtl/>
        </w:rPr>
        <w:t>בסוטה</w:t>
      </w:r>
      <w:r w:rsidR="008F1C7C" w:rsidRPr="001C5E41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</w:t>
      </w:r>
      <w:r w:rsidRPr="001C5E41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את הנחת העפר למים, </w:t>
      </w:r>
      <w:r w:rsidR="008F1C7C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האם </w:t>
      </w:r>
      <w:r w:rsidRPr="001C5E41">
        <w:rPr>
          <w:rFonts w:ascii="Times New Roman" w:eastAsia="Calibri" w:hAnsi="Times New Roman" w:cs="Times New Roman" w:hint="cs"/>
          <w:sz w:val="32"/>
          <w:szCs w:val="32"/>
          <w:rtl/>
        </w:rPr>
        <w:t>כשר בדיעבד או לא.</w:t>
      </w:r>
    </w:p>
    <w:p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1C5E41" w:rsidRPr="001C5E41" w:rsidRDefault="001C5E41" w:rsidP="008F1C7C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ג</w:t>
      </w:r>
      <w:r w:rsidRPr="001C5E41">
        <w:rPr>
          <w:rFonts w:ascii="Times New Roman" w:eastAsia="Calibri" w:hAnsi="Times New Roman" w:cs="Times New Roman" w:hint="cs"/>
          <w:sz w:val="32"/>
          <w:szCs w:val="32"/>
          <w:rtl/>
        </w:rPr>
        <w:t xml:space="preserve">) </w:t>
      </w:r>
      <w:r w:rsidRPr="001C5E41">
        <w:rPr>
          <w:rFonts w:ascii="Times New Roman" w:eastAsia="Calibri" w:hAnsi="Times New Roman" w:cs="Times New Roman"/>
          <w:sz w:val="32"/>
          <w:szCs w:val="32"/>
          <w:rtl/>
        </w:rPr>
        <w:t xml:space="preserve">האם יבם </w:t>
      </w:r>
      <w:r w:rsidR="008F1C7C" w:rsidRPr="001C5E41">
        <w:rPr>
          <w:rFonts w:ascii="Times New Roman" w:eastAsia="Calibri" w:hAnsi="Times New Roman" w:cs="Times New Roman"/>
          <w:sz w:val="32"/>
          <w:szCs w:val="32"/>
          <w:rtl/>
        </w:rPr>
        <w:t xml:space="preserve">שייבם </w:t>
      </w:r>
      <w:r w:rsidR="008F1C7C">
        <w:rPr>
          <w:rFonts w:ascii="Times New Roman" w:eastAsia="Calibri" w:hAnsi="Times New Roman" w:cs="Times New Roman" w:hint="cs"/>
          <w:sz w:val="32"/>
          <w:szCs w:val="32"/>
          <w:rtl/>
        </w:rPr>
        <w:t>את יבמתו</w:t>
      </w:r>
      <w:r w:rsidR="008F1C7C">
        <w:rPr>
          <w:rFonts w:ascii="Times New Roman" w:eastAsia="Calibri" w:hAnsi="Times New Roman" w:cs="Times New Roman" w:hint="cs"/>
          <w:sz w:val="32"/>
          <w:szCs w:val="32"/>
          <w:rtl/>
        </w:rPr>
        <w:t>,</w:t>
      </w:r>
      <w:r w:rsidR="008F1C7C" w:rsidRPr="001C5E41">
        <w:rPr>
          <w:rFonts w:ascii="Times New Roman" w:eastAsia="Calibri" w:hAnsi="Times New Roman" w:cs="Times New Roman"/>
          <w:sz w:val="32"/>
          <w:szCs w:val="32"/>
          <w:rtl/>
        </w:rPr>
        <w:t xml:space="preserve"> </w:t>
      </w:r>
      <w:r w:rsidRPr="001C5E41">
        <w:rPr>
          <w:rFonts w:ascii="Times New Roman" w:eastAsia="Calibri" w:hAnsi="Times New Roman" w:cs="Times New Roman"/>
          <w:sz w:val="32"/>
          <w:szCs w:val="32"/>
          <w:rtl/>
        </w:rPr>
        <w:t>יכול להשביע א</w:t>
      </w:r>
      <w:r w:rsidR="008F1C7C">
        <w:rPr>
          <w:rFonts w:ascii="Times New Roman" w:eastAsia="Calibri" w:hAnsi="Times New Roman" w:cs="Times New Roman" w:hint="cs"/>
          <w:sz w:val="32"/>
          <w:szCs w:val="32"/>
          <w:rtl/>
        </w:rPr>
        <w:t>ו</w:t>
      </w:r>
      <w:r w:rsidRPr="001C5E41">
        <w:rPr>
          <w:rFonts w:ascii="Times New Roman" w:eastAsia="Calibri" w:hAnsi="Times New Roman" w:cs="Times New Roman"/>
          <w:sz w:val="32"/>
          <w:szCs w:val="32"/>
          <w:rtl/>
        </w:rPr>
        <w:t>ת</w:t>
      </w:r>
      <w:r w:rsidR="008F1C7C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ה </w:t>
      </w:r>
      <w:r w:rsidRPr="001C5E41">
        <w:rPr>
          <w:rFonts w:ascii="Times New Roman" w:eastAsia="Calibri" w:hAnsi="Times New Roman" w:cs="Times New Roman"/>
          <w:sz w:val="32"/>
          <w:szCs w:val="32"/>
          <w:rtl/>
        </w:rPr>
        <w:t>שלא נטמאה בעודה שומרת יבם.</w:t>
      </w:r>
    </w:p>
    <w:p w:rsidR="001C5E41" w:rsidRPr="001C5E41" w:rsidRDefault="001C5E41" w:rsidP="001C5E4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1C5E41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1C5E41" w:rsidRPr="001C5E41" w:rsidRDefault="001C5E41" w:rsidP="001C5E4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ד</w:t>
      </w:r>
      <w:r w:rsidRPr="001C5E41">
        <w:rPr>
          <w:rFonts w:ascii="Times New Roman" w:eastAsia="Calibri" w:hAnsi="Times New Roman" w:cs="Times New Roman" w:hint="cs"/>
          <w:sz w:val="32"/>
          <w:szCs w:val="32"/>
          <w:rtl/>
        </w:rPr>
        <w:t xml:space="preserve">) </w:t>
      </w:r>
      <w:r w:rsidRPr="001C5E41">
        <w:rPr>
          <w:rFonts w:ascii="Times New Roman" w:eastAsia="Calibri" w:hAnsi="Times New Roman" w:cs="Times New Roman"/>
          <w:sz w:val="32"/>
          <w:szCs w:val="32"/>
          <w:rtl/>
        </w:rPr>
        <w:t>האם מותר להטיל קנקנתום לתוך הדיו, ולכתוב בו את פרשת סוטה בס"ת.</w:t>
      </w:r>
    </w:p>
    <w:p w:rsidR="001C5E41" w:rsidRPr="001C5E41" w:rsidRDefault="001C5E41" w:rsidP="001C5E4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1C5E41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1C5E41" w:rsidRPr="001C5E41" w:rsidRDefault="001C5E41" w:rsidP="001C5E4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ה</w:t>
      </w:r>
      <w:r w:rsidRPr="001C5E41">
        <w:rPr>
          <w:rFonts w:ascii="Times New Roman" w:eastAsia="Calibri" w:hAnsi="Times New Roman" w:cs="Times New Roman" w:hint="cs"/>
          <w:sz w:val="32"/>
          <w:szCs w:val="32"/>
          <w:rtl/>
        </w:rPr>
        <w:t xml:space="preserve">) </w:t>
      </w:r>
      <w:r w:rsidRPr="001C5E41">
        <w:rPr>
          <w:rFonts w:ascii="Times New Roman" w:eastAsia="Calibri" w:hAnsi="Times New Roman" w:cs="Times New Roman"/>
          <w:sz w:val="32"/>
          <w:szCs w:val="32"/>
          <w:rtl/>
        </w:rPr>
        <w:t>האם ת"ח יכול להורות לפני שהגיע לגיל ארבעים.</w:t>
      </w:r>
    </w:p>
    <w:p w:rsidR="001C5E41" w:rsidRPr="001C5E41" w:rsidRDefault="001C5E41" w:rsidP="001C5E4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1C5E41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1C5E41" w:rsidRPr="001C5E41" w:rsidRDefault="001C5E41" w:rsidP="00470215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ו</w:t>
      </w:r>
      <w:r w:rsidRPr="001C5E41">
        <w:rPr>
          <w:rFonts w:ascii="Times New Roman" w:eastAsia="Calibri" w:hAnsi="Times New Roman" w:cs="Times New Roman" w:hint="cs"/>
          <w:sz w:val="32"/>
          <w:szCs w:val="32"/>
          <w:rtl/>
        </w:rPr>
        <w:t xml:space="preserve">) </w:t>
      </w:r>
      <w:r w:rsidRPr="001C5E41">
        <w:rPr>
          <w:rFonts w:ascii="Times New Roman" w:eastAsia="Calibri" w:hAnsi="Times New Roman" w:cs="Times New Roman"/>
          <w:sz w:val="32"/>
          <w:szCs w:val="32"/>
          <w:rtl/>
        </w:rPr>
        <w:t xml:space="preserve">בעל שמחל על קינויו, האם הועילה מחילתו </w:t>
      </w:r>
      <w:r w:rsidR="00470215" w:rsidRPr="001C5E41">
        <w:rPr>
          <w:rFonts w:ascii="Times New Roman" w:eastAsia="Calibri" w:hAnsi="Times New Roman" w:cs="Times New Roman"/>
          <w:sz w:val="32"/>
          <w:szCs w:val="32"/>
          <w:rtl/>
        </w:rPr>
        <w:t>קודם סתירה ולאחר סתירה</w:t>
      </w:r>
      <w:r w:rsidRPr="001C5E41">
        <w:rPr>
          <w:rFonts w:ascii="Times New Roman" w:eastAsia="Calibri" w:hAnsi="Times New Roman" w:cs="Times New Roman"/>
          <w:sz w:val="32"/>
          <w:szCs w:val="32"/>
          <w:rtl/>
        </w:rPr>
        <w:t>.</w:t>
      </w:r>
    </w:p>
    <w:p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</w:p>
    <w:p w:rsidR="00D96DE4" w:rsidRDefault="00D96DE4" w:rsidP="007D448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</w:p>
    <w:p w:rsidR="00470215" w:rsidRPr="007D448B" w:rsidRDefault="00470215" w:rsidP="007D448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</w:p>
    <w:p w:rsidR="009470B7" w:rsidRPr="009470B7" w:rsidRDefault="009470B7" w:rsidP="009470B7">
      <w:pPr>
        <w:spacing w:after="0"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 w:rsidRPr="009470B7">
        <w:rPr>
          <w:rFonts w:asciiTheme="majorBidi" w:hAnsiTheme="majorBidi" w:cstheme="majorBidi" w:hint="cs"/>
          <w:sz w:val="32"/>
          <w:szCs w:val="32"/>
          <w:rtl/>
        </w:rPr>
        <w:t>המבחן הבא על סוטה כה: - לו: יתקיים בס"ד ביום חמישי י"ג אייר</w:t>
      </w:r>
    </w:p>
    <w:p w:rsidR="007D448B" w:rsidRPr="007D448B" w:rsidRDefault="007D448B" w:rsidP="007D448B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</w:p>
    <w:p w:rsidR="007D448B" w:rsidRPr="007D448B" w:rsidRDefault="007D448B" w:rsidP="007D448B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</w:p>
    <w:p w:rsidR="007D448B" w:rsidRPr="007D448B" w:rsidRDefault="007D448B" w:rsidP="007D448B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</w:p>
    <w:p w:rsidR="007D448B" w:rsidRPr="007D448B" w:rsidRDefault="007D448B" w:rsidP="007D448B">
      <w:pPr>
        <w:spacing w:after="0"/>
        <w:jc w:val="center"/>
        <w:rPr>
          <w:rFonts w:ascii="Calibri" w:eastAsia="Calibri" w:hAnsi="Calibri"/>
          <w:sz w:val="22"/>
          <w:rtl/>
        </w:rPr>
      </w:pPr>
      <w:r w:rsidRPr="007D448B">
        <w:rPr>
          <w:rFonts w:ascii="Times New Roman" w:eastAsia="Calibri" w:hAnsi="Times New Roman" w:hint="cs"/>
          <w:b/>
          <w:bCs/>
          <w:sz w:val="24"/>
          <w:szCs w:val="24"/>
          <w:rtl/>
        </w:rPr>
        <w:lastRenderedPageBreak/>
        <w:t>תשובות</w:t>
      </w:r>
    </w:p>
    <w:p w:rsidR="001C5E41" w:rsidRPr="001C5E41" w:rsidRDefault="007D448B" w:rsidP="001C5E41">
      <w:pPr>
        <w:spacing w:after="0"/>
        <w:rPr>
          <w:rFonts w:ascii="Calibri" w:eastAsia="Calibri" w:hAnsi="Calibri"/>
          <w:sz w:val="24"/>
          <w:szCs w:val="24"/>
          <w:rtl/>
        </w:rPr>
      </w:pPr>
      <w:r w:rsidRPr="007D448B">
        <w:rPr>
          <w:rFonts w:ascii="Calibri" w:eastAsia="Calibri" w:hAnsi="Calibri" w:hint="cs"/>
          <w:sz w:val="24"/>
          <w:szCs w:val="24"/>
          <w:rtl/>
        </w:rPr>
        <w:t>א</w:t>
      </w:r>
      <w:r w:rsidR="001C5E41" w:rsidRPr="001C5E41">
        <w:rPr>
          <w:rFonts w:ascii="Calibri" w:eastAsia="Calibri" w:hAnsi="Calibri" w:hint="cs"/>
          <w:sz w:val="24"/>
          <w:szCs w:val="24"/>
          <w:rtl/>
        </w:rPr>
        <w:t>. בקרן דרומית מערבית כנגד חודה של קרן, ולר' אלעזר בדרומה של קרן.</w:t>
      </w:r>
    </w:p>
    <w:p w:rsidR="001C5E41" w:rsidRPr="001C5E41" w:rsidRDefault="001C5E41" w:rsidP="001C5E41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ב</w:t>
      </w:r>
      <w:r w:rsidRPr="001C5E41">
        <w:rPr>
          <w:rFonts w:ascii="Calibri" w:eastAsia="Calibri" w:hAnsi="Calibri" w:hint="cs"/>
          <w:sz w:val="24"/>
          <w:szCs w:val="24"/>
          <w:rtl/>
        </w:rPr>
        <w:t>. לחכמים פסול ור' שמעון מכשיר.</w:t>
      </w:r>
    </w:p>
    <w:p w:rsidR="001C5E41" w:rsidRPr="001C5E41" w:rsidRDefault="001C5E41" w:rsidP="008F1C7C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 xml:space="preserve">ג. </w:t>
      </w:r>
      <w:r w:rsidRPr="001C5E41">
        <w:rPr>
          <w:rFonts w:ascii="Calibri" w:eastAsia="Calibri" w:hAnsi="Calibri" w:hint="eastAsia"/>
          <w:sz w:val="24"/>
          <w:szCs w:val="24"/>
          <w:rtl/>
        </w:rPr>
        <w:t>לר</w:t>
      </w:r>
      <w:r w:rsidRPr="001C5E41">
        <w:rPr>
          <w:rFonts w:ascii="Calibri" w:eastAsia="Calibri" w:hAnsi="Calibri"/>
          <w:sz w:val="24"/>
          <w:szCs w:val="24"/>
          <w:rtl/>
        </w:rPr>
        <w:t>"</w:t>
      </w:r>
      <w:r w:rsidRPr="001C5E41">
        <w:rPr>
          <w:rFonts w:ascii="Calibri" w:eastAsia="Calibri" w:hAnsi="Calibri" w:hint="eastAsia"/>
          <w:sz w:val="24"/>
          <w:szCs w:val="24"/>
          <w:rtl/>
        </w:rPr>
        <w:t>ע</w:t>
      </w:r>
      <w:r w:rsidRPr="001C5E41">
        <w:rPr>
          <w:rFonts w:ascii="Calibri" w:eastAsia="Calibri" w:hAnsi="Calibri"/>
          <w:sz w:val="24"/>
          <w:szCs w:val="24"/>
          <w:rtl/>
        </w:rPr>
        <w:t xml:space="preserve"> </w:t>
      </w:r>
      <w:r w:rsidRPr="001C5E41">
        <w:rPr>
          <w:rFonts w:ascii="Calibri" w:eastAsia="Calibri" w:hAnsi="Calibri" w:hint="eastAsia"/>
          <w:sz w:val="24"/>
          <w:szCs w:val="24"/>
          <w:rtl/>
        </w:rPr>
        <w:t>דחייבי</w:t>
      </w:r>
      <w:r w:rsidRPr="001C5E41">
        <w:rPr>
          <w:rFonts w:ascii="Calibri" w:eastAsia="Calibri" w:hAnsi="Calibri"/>
          <w:sz w:val="24"/>
          <w:szCs w:val="24"/>
          <w:rtl/>
        </w:rPr>
        <w:t xml:space="preserve"> </w:t>
      </w:r>
      <w:r w:rsidRPr="001C5E41">
        <w:rPr>
          <w:rFonts w:ascii="Calibri" w:eastAsia="Calibri" w:hAnsi="Calibri" w:hint="eastAsia"/>
          <w:sz w:val="24"/>
          <w:szCs w:val="24"/>
          <w:rtl/>
        </w:rPr>
        <w:t>לאוין</w:t>
      </w:r>
      <w:r w:rsidRPr="001C5E41">
        <w:rPr>
          <w:rFonts w:ascii="Calibri" w:eastAsia="Calibri" w:hAnsi="Calibri"/>
          <w:sz w:val="24"/>
          <w:szCs w:val="24"/>
          <w:rtl/>
        </w:rPr>
        <w:t xml:space="preserve"> </w:t>
      </w:r>
      <w:r w:rsidR="008F1C7C">
        <w:rPr>
          <w:rFonts w:ascii="Calibri" w:eastAsia="Calibri" w:hAnsi="Calibri" w:hint="cs"/>
          <w:sz w:val="24"/>
          <w:szCs w:val="24"/>
          <w:rtl/>
        </w:rPr>
        <w:t xml:space="preserve">דינם </w:t>
      </w:r>
      <w:r w:rsidRPr="001C5E41">
        <w:rPr>
          <w:rFonts w:ascii="Calibri" w:eastAsia="Calibri" w:hAnsi="Calibri" w:hint="eastAsia"/>
          <w:sz w:val="24"/>
          <w:szCs w:val="24"/>
          <w:rtl/>
        </w:rPr>
        <w:t>כחיי</w:t>
      </w:r>
      <w:r w:rsidR="008F1C7C">
        <w:rPr>
          <w:rFonts w:ascii="Calibri" w:eastAsia="Calibri" w:hAnsi="Calibri" w:hint="cs"/>
          <w:sz w:val="24"/>
          <w:szCs w:val="24"/>
          <w:rtl/>
        </w:rPr>
        <w:t>בי כריתות</w:t>
      </w:r>
      <w:r w:rsidRPr="001C5E41">
        <w:rPr>
          <w:rFonts w:ascii="Calibri" w:eastAsia="Calibri" w:hAnsi="Calibri"/>
          <w:sz w:val="24"/>
          <w:szCs w:val="24"/>
          <w:rtl/>
        </w:rPr>
        <w:t xml:space="preserve"> </w:t>
      </w:r>
      <w:r w:rsidR="008F1C7C">
        <w:rPr>
          <w:rFonts w:ascii="Calibri" w:eastAsia="Calibri" w:hAnsi="Calibri" w:hint="cs"/>
          <w:sz w:val="24"/>
          <w:szCs w:val="24"/>
          <w:rtl/>
        </w:rPr>
        <w:t>ו</w:t>
      </w:r>
      <w:r w:rsidR="008F1C7C" w:rsidRPr="001C5E41">
        <w:rPr>
          <w:rFonts w:ascii="Calibri" w:eastAsia="Calibri" w:hAnsi="Calibri" w:hint="eastAsia"/>
          <w:sz w:val="24"/>
          <w:szCs w:val="24"/>
          <w:rtl/>
        </w:rPr>
        <w:t>נאסרת</w:t>
      </w:r>
      <w:r w:rsidR="008F1C7C" w:rsidRPr="001C5E41">
        <w:rPr>
          <w:rFonts w:ascii="Calibri" w:eastAsia="Calibri" w:hAnsi="Calibri"/>
          <w:sz w:val="24"/>
          <w:szCs w:val="24"/>
          <w:rtl/>
        </w:rPr>
        <w:t xml:space="preserve"> </w:t>
      </w:r>
      <w:r w:rsidR="008F1C7C" w:rsidRPr="001C5E41">
        <w:rPr>
          <w:rFonts w:ascii="Calibri" w:eastAsia="Calibri" w:hAnsi="Calibri" w:hint="eastAsia"/>
          <w:sz w:val="24"/>
          <w:szCs w:val="24"/>
          <w:rtl/>
        </w:rPr>
        <w:t>עליו</w:t>
      </w:r>
      <w:r w:rsidR="008F1C7C">
        <w:rPr>
          <w:rFonts w:ascii="Calibri" w:eastAsia="Calibri" w:hAnsi="Calibri" w:hint="cs"/>
          <w:sz w:val="24"/>
          <w:szCs w:val="24"/>
          <w:rtl/>
        </w:rPr>
        <w:t>, יכול להשביעה.</w:t>
      </w:r>
      <w:r w:rsidRPr="001C5E41">
        <w:rPr>
          <w:rFonts w:ascii="Calibri" w:eastAsia="Calibri" w:hAnsi="Calibri"/>
          <w:sz w:val="24"/>
          <w:szCs w:val="24"/>
          <w:rtl/>
        </w:rPr>
        <w:t xml:space="preserve"> </w:t>
      </w:r>
      <w:r w:rsidRPr="001C5E41">
        <w:rPr>
          <w:rFonts w:ascii="Calibri" w:eastAsia="Calibri" w:hAnsi="Calibri" w:hint="eastAsia"/>
          <w:sz w:val="24"/>
          <w:szCs w:val="24"/>
          <w:rtl/>
        </w:rPr>
        <w:t>ו</w:t>
      </w:r>
      <w:r w:rsidR="008F1C7C">
        <w:rPr>
          <w:rFonts w:ascii="Calibri" w:eastAsia="Calibri" w:hAnsi="Calibri" w:hint="cs"/>
          <w:sz w:val="24"/>
          <w:szCs w:val="24"/>
          <w:rtl/>
        </w:rPr>
        <w:t xml:space="preserve">בדעת רבנן נחלקו האמוראים, </w:t>
      </w:r>
      <w:r w:rsidRPr="001C5E41">
        <w:rPr>
          <w:rFonts w:ascii="Calibri" w:eastAsia="Calibri" w:hAnsi="Calibri" w:hint="eastAsia"/>
          <w:sz w:val="24"/>
          <w:szCs w:val="24"/>
          <w:rtl/>
        </w:rPr>
        <w:t>לרב</w:t>
      </w:r>
      <w:r w:rsidRPr="001C5E41">
        <w:rPr>
          <w:rFonts w:ascii="Calibri" w:eastAsia="Calibri" w:hAnsi="Calibri"/>
          <w:sz w:val="24"/>
          <w:szCs w:val="24"/>
          <w:rtl/>
        </w:rPr>
        <w:t xml:space="preserve"> </w:t>
      </w:r>
      <w:r w:rsidRPr="001C5E41">
        <w:rPr>
          <w:rFonts w:ascii="Calibri" w:eastAsia="Calibri" w:hAnsi="Calibri" w:hint="eastAsia"/>
          <w:sz w:val="24"/>
          <w:szCs w:val="24"/>
          <w:rtl/>
        </w:rPr>
        <w:t>המנונא</w:t>
      </w:r>
      <w:r w:rsidRPr="001C5E41">
        <w:rPr>
          <w:rFonts w:ascii="Calibri" w:eastAsia="Calibri" w:hAnsi="Calibri"/>
          <w:sz w:val="24"/>
          <w:szCs w:val="24"/>
          <w:rtl/>
        </w:rPr>
        <w:t xml:space="preserve"> </w:t>
      </w:r>
      <w:r w:rsidR="008F1C7C">
        <w:rPr>
          <w:rFonts w:ascii="Calibri" w:eastAsia="Calibri" w:hAnsi="Calibri" w:hint="cs"/>
          <w:sz w:val="24"/>
          <w:szCs w:val="24"/>
          <w:rtl/>
        </w:rPr>
        <w:t>ש</w:t>
      </w:r>
      <w:r w:rsidRPr="001C5E41">
        <w:rPr>
          <w:rFonts w:ascii="Calibri" w:eastAsia="Calibri" w:hAnsi="Calibri" w:hint="eastAsia"/>
          <w:sz w:val="24"/>
          <w:szCs w:val="24"/>
          <w:rtl/>
        </w:rPr>
        <w:t>נאסרת</w:t>
      </w:r>
      <w:r w:rsidR="008F1C7C">
        <w:rPr>
          <w:rFonts w:ascii="Calibri" w:eastAsia="Calibri" w:hAnsi="Calibri" w:hint="cs"/>
          <w:sz w:val="24"/>
          <w:szCs w:val="24"/>
          <w:rtl/>
        </w:rPr>
        <w:t xml:space="preserve"> יכול להשביעה, ו</w:t>
      </w:r>
      <w:r w:rsidRPr="001C5E41">
        <w:rPr>
          <w:rFonts w:ascii="Calibri" w:eastAsia="Calibri" w:hAnsi="Calibri" w:hint="eastAsia"/>
          <w:sz w:val="24"/>
          <w:szCs w:val="24"/>
          <w:rtl/>
        </w:rPr>
        <w:t>לאמרי</w:t>
      </w:r>
      <w:r w:rsidRPr="001C5E41">
        <w:rPr>
          <w:rFonts w:ascii="Calibri" w:eastAsia="Calibri" w:hAnsi="Calibri"/>
          <w:sz w:val="24"/>
          <w:szCs w:val="24"/>
          <w:rtl/>
        </w:rPr>
        <w:t xml:space="preserve"> </w:t>
      </w:r>
      <w:r w:rsidRPr="001C5E41">
        <w:rPr>
          <w:rFonts w:ascii="Calibri" w:eastAsia="Calibri" w:hAnsi="Calibri" w:hint="eastAsia"/>
          <w:sz w:val="24"/>
          <w:szCs w:val="24"/>
          <w:rtl/>
        </w:rPr>
        <w:t>במערבא</w:t>
      </w:r>
      <w:r w:rsidRPr="001C5E41">
        <w:rPr>
          <w:rFonts w:ascii="Calibri" w:eastAsia="Calibri" w:hAnsi="Calibri"/>
          <w:sz w:val="24"/>
          <w:szCs w:val="24"/>
          <w:rtl/>
        </w:rPr>
        <w:t xml:space="preserve"> </w:t>
      </w:r>
      <w:r w:rsidRPr="001C5E41">
        <w:rPr>
          <w:rFonts w:ascii="Calibri" w:eastAsia="Calibri" w:hAnsi="Calibri" w:hint="eastAsia"/>
          <w:sz w:val="24"/>
          <w:szCs w:val="24"/>
          <w:rtl/>
        </w:rPr>
        <w:t>שאינה</w:t>
      </w:r>
      <w:r w:rsidRPr="001C5E41">
        <w:rPr>
          <w:rFonts w:ascii="Calibri" w:eastAsia="Calibri" w:hAnsi="Calibri"/>
          <w:sz w:val="24"/>
          <w:szCs w:val="24"/>
          <w:rtl/>
        </w:rPr>
        <w:t xml:space="preserve"> </w:t>
      </w:r>
      <w:r w:rsidRPr="001C5E41">
        <w:rPr>
          <w:rFonts w:ascii="Calibri" w:eastAsia="Calibri" w:hAnsi="Calibri" w:hint="eastAsia"/>
          <w:sz w:val="24"/>
          <w:szCs w:val="24"/>
          <w:rtl/>
        </w:rPr>
        <w:t>נאסרת</w:t>
      </w:r>
      <w:r w:rsidRPr="001C5E41">
        <w:rPr>
          <w:rFonts w:ascii="Calibri" w:eastAsia="Calibri" w:hAnsi="Calibri"/>
          <w:sz w:val="24"/>
          <w:szCs w:val="24"/>
          <w:rtl/>
        </w:rPr>
        <w:t xml:space="preserve"> </w:t>
      </w:r>
      <w:r w:rsidRPr="001C5E41">
        <w:rPr>
          <w:rFonts w:ascii="Calibri" w:eastAsia="Calibri" w:hAnsi="Calibri" w:hint="eastAsia"/>
          <w:sz w:val="24"/>
          <w:szCs w:val="24"/>
          <w:rtl/>
        </w:rPr>
        <w:t>א</w:t>
      </w:r>
      <w:r w:rsidRPr="001C5E41">
        <w:rPr>
          <w:rFonts w:ascii="Calibri" w:eastAsia="Calibri" w:hAnsi="Calibri"/>
          <w:sz w:val="24"/>
          <w:szCs w:val="24"/>
          <w:rtl/>
        </w:rPr>
        <w:t>"</w:t>
      </w:r>
      <w:r w:rsidRPr="001C5E41">
        <w:rPr>
          <w:rFonts w:ascii="Calibri" w:eastAsia="Calibri" w:hAnsi="Calibri" w:hint="eastAsia"/>
          <w:sz w:val="24"/>
          <w:szCs w:val="24"/>
          <w:rtl/>
        </w:rPr>
        <w:t>י</w:t>
      </w:r>
      <w:r w:rsidRPr="001C5E41">
        <w:rPr>
          <w:rFonts w:ascii="Calibri" w:eastAsia="Calibri" w:hAnsi="Calibri"/>
          <w:sz w:val="24"/>
          <w:szCs w:val="24"/>
          <w:rtl/>
        </w:rPr>
        <w:t xml:space="preserve"> </w:t>
      </w:r>
      <w:r w:rsidRPr="001C5E41">
        <w:rPr>
          <w:rFonts w:ascii="Calibri" w:eastAsia="Calibri" w:hAnsi="Calibri" w:hint="eastAsia"/>
          <w:sz w:val="24"/>
          <w:szCs w:val="24"/>
          <w:rtl/>
        </w:rPr>
        <w:t>להשביעה</w:t>
      </w:r>
      <w:r w:rsidRPr="001C5E41">
        <w:rPr>
          <w:rFonts w:ascii="Calibri" w:eastAsia="Calibri" w:hAnsi="Calibri"/>
          <w:sz w:val="24"/>
          <w:szCs w:val="24"/>
          <w:rtl/>
        </w:rPr>
        <w:t>.</w:t>
      </w:r>
    </w:p>
    <w:p w:rsidR="001C5E41" w:rsidRPr="001C5E41" w:rsidRDefault="001C5E41" w:rsidP="001C5E41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ד</w:t>
      </w:r>
      <w:r w:rsidRPr="001C5E41">
        <w:rPr>
          <w:rFonts w:ascii="Calibri" w:eastAsia="Calibri" w:hAnsi="Calibri" w:hint="cs"/>
          <w:sz w:val="24"/>
          <w:szCs w:val="24"/>
          <w:rtl/>
        </w:rPr>
        <w:t xml:space="preserve">. </w:t>
      </w:r>
      <w:r w:rsidRPr="001C5E41">
        <w:rPr>
          <w:rFonts w:ascii="Calibri" w:eastAsia="Calibri" w:hAnsi="Calibri" w:hint="eastAsia"/>
          <w:sz w:val="24"/>
          <w:szCs w:val="24"/>
          <w:rtl/>
        </w:rPr>
        <w:t>מחלוקת</w:t>
      </w:r>
      <w:r w:rsidRPr="001C5E41">
        <w:rPr>
          <w:rFonts w:ascii="Calibri" w:eastAsia="Calibri" w:hAnsi="Calibri"/>
          <w:sz w:val="24"/>
          <w:szCs w:val="24"/>
          <w:rtl/>
        </w:rPr>
        <w:t xml:space="preserve"> - </w:t>
      </w:r>
      <w:r w:rsidRPr="001C5E41">
        <w:rPr>
          <w:rFonts w:ascii="Calibri" w:eastAsia="Calibri" w:hAnsi="Calibri" w:hint="eastAsia"/>
          <w:sz w:val="24"/>
          <w:szCs w:val="24"/>
          <w:rtl/>
        </w:rPr>
        <w:t>ותליא</w:t>
      </w:r>
      <w:r w:rsidRPr="001C5E41">
        <w:rPr>
          <w:rFonts w:ascii="Calibri" w:eastAsia="Calibri" w:hAnsi="Calibri"/>
          <w:sz w:val="24"/>
          <w:szCs w:val="24"/>
          <w:rtl/>
        </w:rPr>
        <w:t xml:space="preserve"> </w:t>
      </w:r>
      <w:r w:rsidRPr="001C5E41">
        <w:rPr>
          <w:rFonts w:ascii="Calibri" w:eastAsia="Calibri" w:hAnsi="Calibri" w:hint="eastAsia"/>
          <w:sz w:val="24"/>
          <w:szCs w:val="24"/>
          <w:rtl/>
        </w:rPr>
        <w:t>אי</w:t>
      </w:r>
      <w:r w:rsidRPr="001C5E41">
        <w:rPr>
          <w:rFonts w:ascii="Calibri" w:eastAsia="Calibri" w:hAnsi="Calibri"/>
          <w:sz w:val="24"/>
          <w:szCs w:val="24"/>
          <w:rtl/>
        </w:rPr>
        <w:t xml:space="preserve"> </w:t>
      </w:r>
      <w:r w:rsidRPr="001C5E41">
        <w:rPr>
          <w:rFonts w:ascii="Calibri" w:eastAsia="Calibri" w:hAnsi="Calibri" w:hint="eastAsia"/>
          <w:sz w:val="24"/>
          <w:szCs w:val="24"/>
          <w:rtl/>
        </w:rPr>
        <w:t>מוחקין</w:t>
      </w:r>
      <w:r w:rsidRPr="001C5E41">
        <w:rPr>
          <w:rFonts w:ascii="Calibri" w:eastAsia="Calibri" w:hAnsi="Calibri"/>
          <w:sz w:val="24"/>
          <w:szCs w:val="24"/>
          <w:rtl/>
        </w:rPr>
        <w:t xml:space="preserve"> </w:t>
      </w:r>
      <w:r w:rsidRPr="001C5E41">
        <w:rPr>
          <w:rFonts w:ascii="Calibri" w:eastAsia="Calibri" w:hAnsi="Calibri" w:hint="eastAsia"/>
          <w:sz w:val="24"/>
          <w:szCs w:val="24"/>
          <w:rtl/>
        </w:rPr>
        <w:t>לה</w:t>
      </w:r>
      <w:r w:rsidRPr="001C5E41">
        <w:rPr>
          <w:rFonts w:ascii="Calibri" w:eastAsia="Calibri" w:hAnsi="Calibri"/>
          <w:sz w:val="24"/>
          <w:szCs w:val="24"/>
          <w:rtl/>
        </w:rPr>
        <w:t xml:space="preserve"> </w:t>
      </w:r>
      <w:r w:rsidRPr="001C5E41">
        <w:rPr>
          <w:rFonts w:ascii="Calibri" w:eastAsia="Calibri" w:hAnsi="Calibri" w:hint="eastAsia"/>
          <w:sz w:val="24"/>
          <w:szCs w:val="24"/>
          <w:rtl/>
        </w:rPr>
        <w:t>מן</w:t>
      </w:r>
      <w:r w:rsidRPr="001C5E41">
        <w:rPr>
          <w:rFonts w:ascii="Calibri" w:eastAsia="Calibri" w:hAnsi="Calibri"/>
          <w:sz w:val="24"/>
          <w:szCs w:val="24"/>
          <w:rtl/>
        </w:rPr>
        <w:t xml:space="preserve"> </w:t>
      </w:r>
      <w:r w:rsidRPr="001C5E41">
        <w:rPr>
          <w:rFonts w:ascii="Calibri" w:eastAsia="Calibri" w:hAnsi="Calibri" w:hint="eastAsia"/>
          <w:sz w:val="24"/>
          <w:szCs w:val="24"/>
          <w:rtl/>
        </w:rPr>
        <w:t>התורה</w:t>
      </w:r>
      <w:r w:rsidRPr="001C5E41">
        <w:rPr>
          <w:rFonts w:ascii="Calibri" w:eastAsia="Calibri" w:hAnsi="Calibri"/>
          <w:sz w:val="24"/>
          <w:szCs w:val="24"/>
          <w:rtl/>
        </w:rPr>
        <w:t>.</w:t>
      </w:r>
    </w:p>
    <w:p w:rsidR="001C5E41" w:rsidRPr="001C5E41" w:rsidRDefault="001C5E41" w:rsidP="001C5E41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ה</w:t>
      </w:r>
      <w:r w:rsidRPr="001C5E41">
        <w:rPr>
          <w:rFonts w:ascii="Calibri" w:eastAsia="Calibri" w:hAnsi="Calibri" w:hint="cs"/>
          <w:sz w:val="24"/>
          <w:szCs w:val="24"/>
          <w:rtl/>
        </w:rPr>
        <w:t xml:space="preserve">. </w:t>
      </w:r>
      <w:r w:rsidRPr="001C5E41">
        <w:rPr>
          <w:rFonts w:ascii="Calibri" w:eastAsia="Calibri" w:hAnsi="Calibri" w:hint="eastAsia"/>
          <w:sz w:val="24"/>
          <w:szCs w:val="24"/>
          <w:rtl/>
        </w:rPr>
        <w:t>לא</w:t>
      </w:r>
      <w:r w:rsidRPr="001C5E41">
        <w:rPr>
          <w:rFonts w:ascii="Calibri" w:eastAsia="Calibri" w:hAnsi="Calibri"/>
          <w:sz w:val="24"/>
          <w:szCs w:val="24"/>
          <w:rtl/>
        </w:rPr>
        <w:t xml:space="preserve">, </w:t>
      </w:r>
      <w:r w:rsidRPr="001C5E41">
        <w:rPr>
          <w:rFonts w:ascii="Calibri" w:eastAsia="Calibri" w:hAnsi="Calibri" w:hint="eastAsia"/>
          <w:sz w:val="24"/>
          <w:szCs w:val="24"/>
          <w:rtl/>
        </w:rPr>
        <w:t>ואם</w:t>
      </w:r>
      <w:r w:rsidRPr="001C5E41">
        <w:rPr>
          <w:rFonts w:ascii="Calibri" w:eastAsia="Calibri" w:hAnsi="Calibri"/>
          <w:sz w:val="24"/>
          <w:szCs w:val="24"/>
          <w:rtl/>
        </w:rPr>
        <w:t xml:space="preserve"> </w:t>
      </w:r>
      <w:r w:rsidRPr="001C5E41">
        <w:rPr>
          <w:rFonts w:ascii="Calibri" w:eastAsia="Calibri" w:hAnsi="Calibri" w:hint="eastAsia"/>
          <w:sz w:val="24"/>
          <w:szCs w:val="24"/>
          <w:rtl/>
        </w:rPr>
        <w:t>הוא</w:t>
      </w:r>
      <w:r w:rsidRPr="001C5E41">
        <w:rPr>
          <w:rFonts w:ascii="Calibri" w:eastAsia="Calibri" w:hAnsi="Calibri"/>
          <w:sz w:val="24"/>
          <w:szCs w:val="24"/>
          <w:rtl/>
        </w:rPr>
        <w:t xml:space="preserve"> </w:t>
      </w:r>
      <w:r w:rsidRPr="001C5E41">
        <w:rPr>
          <w:rFonts w:ascii="Calibri" w:eastAsia="Calibri" w:hAnsi="Calibri" w:hint="eastAsia"/>
          <w:sz w:val="24"/>
          <w:szCs w:val="24"/>
          <w:rtl/>
        </w:rPr>
        <w:t>שווה</w:t>
      </w:r>
      <w:r w:rsidRPr="001C5E41">
        <w:rPr>
          <w:rFonts w:ascii="Calibri" w:eastAsia="Calibri" w:hAnsi="Calibri"/>
          <w:sz w:val="24"/>
          <w:szCs w:val="24"/>
          <w:rtl/>
        </w:rPr>
        <w:t xml:space="preserve"> </w:t>
      </w:r>
      <w:r w:rsidRPr="001C5E41">
        <w:rPr>
          <w:rFonts w:ascii="Calibri" w:eastAsia="Calibri" w:hAnsi="Calibri" w:hint="eastAsia"/>
          <w:sz w:val="24"/>
          <w:szCs w:val="24"/>
          <w:rtl/>
        </w:rPr>
        <w:t>לגדול</w:t>
      </w:r>
      <w:r w:rsidRPr="001C5E41">
        <w:rPr>
          <w:rFonts w:ascii="Calibri" w:eastAsia="Calibri" w:hAnsi="Calibri"/>
          <w:sz w:val="24"/>
          <w:szCs w:val="24"/>
          <w:rtl/>
        </w:rPr>
        <w:t xml:space="preserve"> </w:t>
      </w:r>
      <w:r w:rsidRPr="001C5E41">
        <w:rPr>
          <w:rFonts w:ascii="Calibri" w:eastAsia="Calibri" w:hAnsi="Calibri" w:hint="eastAsia"/>
          <w:sz w:val="24"/>
          <w:szCs w:val="24"/>
          <w:rtl/>
        </w:rPr>
        <w:t>העיר</w:t>
      </w:r>
      <w:r w:rsidRPr="001C5E41">
        <w:rPr>
          <w:rFonts w:ascii="Calibri" w:eastAsia="Calibri" w:hAnsi="Calibri"/>
          <w:sz w:val="24"/>
          <w:szCs w:val="24"/>
          <w:rtl/>
        </w:rPr>
        <w:t xml:space="preserve"> </w:t>
      </w:r>
      <w:r w:rsidRPr="001C5E41">
        <w:rPr>
          <w:rFonts w:ascii="Calibri" w:eastAsia="Calibri" w:hAnsi="Calibri" w:hint="eastAsia"/>
          <w:sz w:val="24"/>
          <w:szCs w:val="24"/>
          <w:rtl/>
        </w:rPr>
        <w:t>בחכמה</w:t>
      </w:r>
      <w:r w:rsidRPr="001C5E41">
        <w:rPr>
          <w:rFonts w:ascii="Calibri" w:eastAsia="Calibri" w:hAnsi="Calibri"/>
          <w:sz w:val="24"/>
          <w:szCs w:val="24"/>
          <w:rtl/>
        </w:rPr>
        <w:t xml:space="preserve"> </w:t>
      </w:r>
      <w:r w:rsidRPr="001C5E41">
        <w:rPr>
          <w:rFonts w:ascii="Calibri" w:eastAsia="Calibri" w:hAnsi="Calibri" w:hint="eastAsia"/>
          <w:sz w:val="24"/>
          <w:szCs w:val="24"/>
          <w:rtl/>
        </w:rPr>
        <w:t>או</w:t>
      </w:r>
      <w:r w:rsidRPr="001C5E41">
        <w:rPr>
          <w:rFonts w:ascii="Calibri" w:eastAsia="Calibri" w:hAnsi="Calibri"/>
          <w:sz w:val="24"/>
          <w:szCs w:val="24"/>
          <w:rtl/>
        </w:rPr>
        <w:t xml:space="preserve"> </w:t>
      </w:r>
      <w:r w:rsidRPr="001C5E41">
        <w:rPr>
          <w:rFonts w:ascii="Calibri" w:eastAsia="Calibri" w:hAnsi="Calibri" w:hint="eastAsia"/>
          <w:sz w:val="24"/>
          <w:szCs w:val="24"/>
          <w:rtl/>
        </w:rPr>
        <w:t>שאין</w:t>
      </w:r>
      <w:r w:rsidRPr="001C5E41">
        <w:rPr>
          <w:rFonts w:ascii="Calibri" w:eastAsia="Calibri" w:hAnsi="Calibri"/>
          <w:sz w:val="24"/>
          <w:szCs w:val="24"/>
          <w:rtl/>
        </w:rPr>
        <w:t xml:space="preserve"> </w:t>
      </w:r>
      <w:r w:rsidRPr="001C5E41">
        <w:rPr>
          <w:rFonts w:ascii="Calibri" w:eastAsia="Calibri" w:hAnsi="Calibri" w:hint="eastAsia"/>
          <w:sz w:val="24"/>
          <w:szCs w:val="24"/>
          <w:rtl/>
        </w:rPr>
        <w:t>זקן</w:t>
      </w:r>
      <w:r w:rsidRPr="001C5E41">
        <w:rPr>
          <w:rFonts w:ascii="Calibri" w:eastAsia="Calibri" w:hAnsi="Calibri"/>
          <w:sz w:val="24"/>
          <w:szCs w:val="24"/>
          <w:rtl/>
        </w:rPr>
        <w:t xml:space="preserve"> </w:t>
      </w:r>
      <w:r w:rsidRPr="001C5E41">
        <w:rPr>
          <w:rFonts w:ascii="Calibri" w:eastAsia="Calibri" w:hAnsi="Calibri" w:hint="eastAsia"/>
          <w:sz w:val="24"/>
          <w:szCs w:val="24"/>
          <w:rtl/>
        </w:rPr>
        <w:t>ממנו</w:t>
      </w:r>
      <w:r w:rsidRPr="001C5E41">
        <w:rPr>
          <w:rFonts w:ascii="Calibri" w:eastAsia="Calibri" w:hAnsi="Calibri"/>
          <w:sz w:val="24"/>
          <w:szCs w:val="24"/>
          <w:rtl/>
        </w:rPr>
        <w:t xml:space="preserve"> </w:t>
      </w:r>
      <w:r w:rsidRPr="001C5E41">
        <w:rPr>
          <w:rFonts w:ascii="Calibri" w:eastAsia="Calibri" w:hAnsi="Calibri" w:hint="eastAsia"/>
          <w:sz w:val="24"/>
          <w:szCs w:val="24"/>
          <w:rtl/>
        </w:rPr>
        <w:t>בעיר</w:t>
      </w:r>
      <w:r w:rsidRPr="001C5E41">
        <w:rPr>
          <w:rFonts w:ascii="Calibri" w:eastAsia="Calibri" w:hAnsi="Calibri"/>
          <w:sz w:val="24"/>
          <w:szCs w:val="24"/>
          <w:rtl/>
        </w:rPr>
        <w:t xml:space="preserve"> </w:t>
      </w:r>
      <w:r w:rsidRPr="001C5E41">
        <w:rPr>
          <w:rFonts w:ascii="Calibri" w:eastAsia="Calibri" w:hAnsi="Calibri" w:hint="eastAsia"/>
          <w:sz w:val="24"/>
          <w:szCs w:val="24"/>
          <w:rtl/>
        </w:rPr>
        <w:t>מותר</w:t>
      </w:r>
      <w:r w:rsidRPr="001C5E41">
        <w:rPr>
          <w:rFonts w:ascii="Calibri" w:eastAsia="Calibri" w:hAnsi="Calibri"/>
          <w:sz w:val="24"/>
          <w:szCs w:val="24"/>
          <w:rtl/>
        </w:rPr>
        <w:t>.</w:t>
      </w:r>
    </w:p>
    <w:p w:rsidR="001C5E41" w:rsidRPr="001C5E41" w:rsidRDefault="001C5E41" w:rsidP="001C5E41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ו</w:t>
      </w:r>
      <w:r w:rsidRPr="001C5E41">
        <w:rPr>
          <w:rFonts w:ascii="Calibri" w:eastAsia="Calibri" w:hAnsi="Calibri" w:hint="cs"/>
          <w:sz w:val="24"/>
          <w:szCs w:val="24"/>
          <w:rtl/>
        </w:rPr>
        <w:t xml:space="preserve">. </w:t>
      </w:r>
      <w:r w:rsidRPr="001C5E41">
        <w:rPr>
          <w:rFonts w:ascii="Calibri" w:eastAsia="Calibri" w:hAnsi="Calibri" w:hint="eastAsia"/>
          <w:sz w:val="24"/>
          <w:szCs w:val="24"/>
          <w:rtl/>
        </w:rPr>
        <w:t>קודם</w:t>
      </w:r>
      <w:r w:rsidRPr="001C5E41">
        <w:rPr>
          <w:rFonts w:ascii="Calibri" w:eastAsia="Calibri" w:hAnsi="Calibri"/>
          <w:sz w:val="24"/>
          <w:szCs w:val="24"/>
          <w:rtl/>
        </w:rPr>
        <w:t xml:space="preserve"> </w:t>
      </w:r>
      <w:r w:rsidRPr="001C5E41">
        <w:rPr>
          <w:rFonts w:ascii="Calibri" w:eastAsia="Calibri" w:hAnsi="Calibri" w:hint="eastAsia"/>
          <w:sz w:val="24"/>
          <w:szCs w:val="24"/>
          <w:rtl/>
        </w:rPr>
        <w:t>סתירה</w:t>
      </w:r>
      <w:r w:rsidRPr="001C5E41">
        <w:rPr>
          <w:rFonts w:ascii="Calibri" w:eastAsia="Calibri" w:hAnsi="Calibri"/>
          <w:sz w:val="24"/>
          <w:szCs w:val="24"/>
          <w:rtl/>
        </w:rPr>
        <w:t xml:space="preserve"> </w:t>
      </w:r>
      <w:r w:rsidR="008131F0">
        <w:rPr>
          <w:rFonts w:ascii="Calibri" w:eastAsia="Calibri" w:hAnsi="Calibri" w:hint="cs"/>
          <w:sz w:val="24"/>
          <w:szCs w:val="24"/>
          <w:rtl/>
        </w:rPr>
        <w:t xml:space="preserve">קינויו </w:t>
      </w:r>
      <w:bookmarkStart w:id="0" w:name="_GoBack"/>
      <w:bookmarkEnd w:id="0"/>
      <w:r w:rsidRPr="001C5E41">
        <w:rPr>
          <w:rFonts w:ascii="Calibri" w:eastAsia="Calibri" w:hAnsi="Calibri" w:hint="eastAsia"/>
          <w:sz w:val="24"/>
          <w:szCs w:val="24"/>
          <w:rtl/>
        </w:rPr>
        <w:t>מחול</w:t>
      </w:r>
      <w:r w:rsidRPr="001C5E41">
        <w:rPr>
          <w:rFonts w:ascii="Calibri" w:eastAsia="Calibri" w:hAnsi="Calibri"/>
          <w:sz w:val="24"/>
          <w:szCs w:val="24"/>
          <w:rtl/>
        </w:rPr>
        <w:t xml:space="preserve">, </w:t>
      </w:r>
      <w:r w:rsidRPr="001C5E41">
        <w:rPr>
          <w:rFonts w:ascii="Calibri" w:eastAsia="Calibri" w:hAnsi="Calibri" w:hint="eastAsia"/>
          <w:sz w:val="24"/>
          <w:szCs w:val="24"/>
          <w:rtl/>
        </w:rPr>
        <w:t>לאחר</w:t>
      </w:r>
      <w:r w:rsidRPr="001C5E41">
        <w:rPr>
          <w:rFonts w:ascii="Calibri" w:eastAsia="Calibri" w:hAnsi="Calibri"/>
          <w:sz w:val="24"/>
          <w:szCs w:val="24"/>
          <w:rtl/>
        </w:rPr>
        <w:t xml:space="preserve"> </w:t>
      </w:r>
      <w:r w:rsidRPr="001C5E41">
        <w:rPr>
          <w:rFonts w:ascii="Calibri" w:eastAsia="Calibri" w:hAnsi="Calibri" w:hint="eastAsia"/>
          <w:sz w:val="24"/>
          <w:szCs w:val="24"/>
          <w:rtl/>
        </w:rPr>
        <w:t>סתירה</w:t>
      </w:r>
      <w:r w:rsidRPr="001C5E41">
        <w:rPr>
          <w:rFonts w:ascii="Calibri" w:eastAsia="Calibri" w:hAnsi="Calibri"/>
          <w:sz w:val="24"/>
          <w:szCs w:val="24"/>
          <w:rtl/>
        </w:rPr>
        <w:t xml:space="preserve"> </w:t>
      </w:r>
      <w:r w:rsidRPr="001C5E41">
        <w:rPr>
          <w:rFonts w:ascii="Calibri" w:eastAsia="Calibri" w:hAnsi="Calibri" w:hint="eastAsia"/>
          <w:sz w:val="24"/>
          <w:szCs w:val="24"/>
          <w:rtl/>
        </w:rPr>
        <w:t>מחלוקת</w:t>
      </w:r>
      <w:r w:rsidRPr="001C5E41">
        <w:rPr>
          <w:rFonts w:ascii="Calibri" w:eastAsia="Calibri" w:hAnsi="Calibri"/>
          <w:sz w:val="24"/>
          <w:szCs w:val="24"/>
          <w:rtl/>
        </w:rPr>
        <w:t xml:space="preserve"> </w:t>
      </w:r>
      <w:r w:rsidRPr="001C5E41">
        <w:rPr>
          <w:rFonts w:ascii="Calibri" w:eastAsia="Calibri" w:hAnsi="Calibri" w:hint="eastAsia"/>
          <w:sz w:val="24"/>
          <w:szCs w:val="24"/>
          <w:rtl/>
        </w:rPr>
        <w:t>ולמסקנא</w:t>
      </w:r>
      <w:r w:rsidRPr="001C5E41">
        <w:rPr>
          <w:rFonts w:ascii="Calibri" w:eastAsia="Calibri" w:hAnsi="Calibri"/>
          <w:sz w:val="24"/>
          <w:szCs w:val="24"/>
          <w:rtl/>
        </w:rPr>
        <w:t xml:space="preserve"> </w:t>
      </w:r>
      <w:r w:rsidRPr="001C5E41">
        <w:rPr>
          <w:rFonts w:ascii="Calibri" w:eastAsia="Calibri" w:hAnsi="Calibri" w:hint="eastAsia"/>
          <w:sz w:val="24"/>
          <w:szCs w:val="24"/>
          <w:rtl/>
        </w:rPr>
        <w:t>קיי</w:t>
      </w:r>
      <w:r w:rsidRPr="001C5E41">
        <w:rPr>
          <w:rFonts w:ascii="Calibri" w:eastAsia="Calibri" w:hAnsi="Calibri"/>
          <w:sz w:val="24"/>
          <w:szCs w:val="24"/>
          <w:rtl/>
        </w:rPr>
        <w:t>"</w:t>
      </w:r>
      <w:r w:rsidRPr="001C5E41">
        <w:rPr>
          <w:rFonts w:ascii="Calibri" w:eastAsia="Calibri" w:hAnsi="Calibri" w:hint="eastAsia"/>
          <w:sz w:val="24"/>
          <w:szCs w:val="24"/>
          <w:rtl/>
        </w:rPr>
        <w:t>ל</w:t>
      </w:r>
      <w:r w:rsidRPr="001C5E41">
        <w:rPr>
          <w:rFonts w:ascii="Calibri" w:eastAsia="Calibri" w:hAnsi="Calibri"/>
          <w:sz w:val="24"/>
          <w:szCs w:val="24"/>
          <w:rtl/>
        </w:rPr>
        <w:t xml:space="preserve"> </w:t>
      </w:r>
      <w:r w:rsidRPr="001C5E41">
        <w:rPr>
          <w:rFonts w:ascii="Calibri" w:eastAsia="Calibri" w:hAnsi="Calibri" w:hint="eastAsia"/>
          <w:sz w:val="24"/>
          <w:szCs w:val="24"/>
          <w:rtl/>
        </w:rPr>
        <w:t>שאינו</w:t>
      </w:r>
      <w:r w:rsidRPr="001C5E41">
        <w:rPr>
          <w:rFonts w:ascii="Calibri" w:eastAsia="Calibri" w:hAnsi="Calibri"/>
          <w:sz w:val="24"/>
          <w:szCs w:val="24"/>
          <w:rtl/>
        </w:rPr>
        <w:t xml:space="preserve"> </w:t>
      </w:r>
      <w:r w:rsidRPr="001C5E41">
        <w:rPr>
          <w:rFonts w:ascii="Calibri" w:eastAsia="Calibri" w:hAnsi="Calibri" w:hint="eastAsia"/>
          <w:sz w:val="24"/>
          <w:szCs w:val="24"/>
          <w:rtl/>
        </w:rPr>
        <w:t>מחול</w:t>
      </w:r>
      <w:r w:rsidRPr="001C5E41">
        <w:rPr>
          <w:rFonts w:ascii="Calibri" w:eastAsia="Calibri" w:hAnsi="Calibri"/>
          <w:sz w:val="24"/>
          <w:szCs w:val="24"/>
          <w:rtl/>
        </w:rPr>
        <w:t>.</w:t>
      </w:r>
    </w:p>
    <w:p w:rsidR="007D448B" w:rsidRPr="007D448B" w:rsidRDefault="007D448B" w:rsidP="007D448B">
      <w:pPr>
        <w:spacing w:after="0"/>
        <w:rPr>
          <w:rFonts w:ascii="Calibri" w:eastAsia="Calibri" w:hAnsi="Calibri"/>
          <w:sz w:val="24"/>
          <w:szCs w:val="24"/>
          <w:rtl/>
        </w:rPr>
      </w:pPr>
    </w:p>
    <w:p w:rsidR="007D448B" w:rsidRPr="007D448B" w:rsidRDefault="007D448B" w:rsidP="007D448B">
      <w:pPr>
        <w:spacing w:after="0"/>
        <w:rPr>
          <w:rFonts w:ascii="Calibri" w:eastAsia="Calibri" w:hAnsi="Calibri"/>
          <w:sz w:val="24"/>
          <w:szCs w:val="24"/>
        </w:rPr>
      </w:pPr>
    </w:p>
    <w:p w:rsidR="007D448B" w:rsidRPr="007D448B" w:rsidRDefault="007D448B" w:rsidP="007D448B">
      <w:pPr>
        <w:spacing w:after="0"/>
        <w:rPr>
          <w:rFonts w:ascii="Calibri" w:eastAsia="Calibri" w:hAnsi="Calibri"/>
          <w:sz w:val="24"/>
          <w:szCs w:val="24"/>
        </w:rPr>
      </w:pPr>
    </w:p>
    <w:p w:rsidR="007822C2" w:rsidRDefault="007822C2"/>
    <w:sectPr w:rsidR="007822C2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avid">
    <w:altName w:val="UniDavka David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448B"/>
    <w:rsid w:val="001904E3"/>
    <w:rsid w:val="001B4845"/>
    <w:rsid w:val="001C5E41"/>
    <w:rsid w:val="00313329"/>
    <w:rsid w:val="003940F7"/>
    <w:rsid w:val="00470215"/>
    <w:rsid w:val="004E2F37"/>
    <w:rsid w:val="00535D84"/>
    <w:rsid w:val="00741B50"/>
    <w:rsid w:val="007822C2"/>
    <w:rsid w:val="007D448B"/>
    <w:rsid w:val="008131F0"/>
    <w:rsid w:val="008B3A5B"/>
    <w:rsid w:val="008F1C7C"/>
    <w:rsid w:val="009470B7"/>
    <w:rsid w:val="009A280B"/>
    <w:rsid w:val="00A70962"/>
    <w:rsid w:val="00B47B7A"/>
    <w:rsid w:val="00B704B8"/>
    <w:rsid w:val="00BA2D44"/>
    <w:rsid w:val="00D806EA"/>
    <w:rsid w:val="00D96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EAF5A"/>
  <w15:chartTrackingRefBased/>
  <w15:docId w15:val="{28024C23-E23F-4A43-9599-96845D57F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David" w:eastAsiaTheme="minorHAnsi" w:hAnsi="David" w:cs="David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B3A5B"/>
    <w:pPr>
      <w:bidi/>
      <w:spacing w:line="360" w:lineRule="auto"/>
      <w:jc w:val="both"/>
    </w:pPr>
    <w:rPr>
      <w:sz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odytext4">
    <w:name w:val="Body text (4)"/>
    <w:basedOn w:val="a"/>
    <w:link w:val="Bodytext40"/>
    <w:rsid w:val="004E2F37"/>
    <w:pPr>
      <w:widowControl w:val="0"/>
      <w:shd w:val="clear" w:color="auto" w:fill="FFFFFF"/>
      <w:spacing w:after="300" w:line="0" w:lineRule="atLeast"/>
    </w:pPr>
    <w:rPr>
      <w:rFonts w:ascii="Times New Roman" w:eastAsia="Times New Roman" w:hAnsi="Times New Roman" w:cs="Times New Roman"/>
      <w:b/>
      <w:bCs/>
      <w:sz w:val="26"/>
      <w:szCs w:val="23"/>
    </w:rPr>
  </w:style>
  <w:style w:type="character" w:customStyle="1" w:styleId="Bodytext40">
    <w:name w:val="Body text (4)_"/>
    <w:basedOn w:val="a0"/>
    <w:link w:val="Bodytext4"/>
    <w:rsid w:val="004E2F37"/>
    <w:rPr>
      <w:rFonts w:ascii="Times New Roman" w:eastAsia="Times New Roman" w:hAnsi="Times New Roman" w:cs="Times New Roman"/>
      <w:b/>
      <w:bCs/>
      <w:sz w:val="26"/>
      <w:szCs w:val="23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256</Words>
  <Characters>1281</Characters>
  <Application>Microsoft Office Word</Application>
  <DocSecurity>0</DocSecurity>
  <Lines>10</Lines>
  <Paragraphs>3</Paragraphs>
  <ScaleCrop>false</ScaleCrop>
  <Company/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‏‏משתמש Windows</dc:creator>
  <cp:keywords/>
  <dc:description/>
  <cp:lastModifiedBy>‏‏משתמש Windows</cp:lastModifiedBy>
  <cp:revision>9</cp:revision>
  <dcterms:created xsi:type="dcterms:W3CDTF">2023-04-23T06:22:00Z</dcterms:created>
  <dcterms:modified xsi:type="dcterms:W3CDTF">2023-04-23T07:29:00Z</dcterms:modified>
</cp:coreProperties>
</file>