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1BC7474D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071DCE" w14:textId="77777777" w:rsidR="00624A7B" w:rsidRDefault="00624A7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644A91C6" w14:textId="77777777" w:rsidR="00624A7B" w:rsidRDefault="00624A7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3ADA487F" w:rsidR="006B1A10" w:rsidRPr="007D448B" w:rsidRDefault="0008278C" w:rsidP="0008278C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מנחות יח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לב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7CB86431" w14:textId="76478807" w:rsidR="005D12F8" w:rsidRPr="005D12F8" w:rsidRDefault="00346E63" w:rsidP="005D12F8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5D12F8" w:rsidRPr="005D12F8">
        <w:rPr>
          <w:rFonts w:asciiTheme="majorBidi" w:hAnsiTheme="majorBidi" w:cstheme="majorBidi" w:hint="cs"/>
          <w:sz w:val="32"/>
          <w:szCs w:val="32"/>
          <w:rtl/>
        </w:rPr>
        <w:t>) האם יציקה, בלילה ומליחה מעכבים במנחה או לא.</w:t>
      </w:r>
    </w:p>
    <w:p w14:paraId="48E8ABDA" w14:textId="77777777" w:rsidR="005D12F8" w:rsidRPr="005D12F8" w:rsidRDefault="005D12F8" w:rsidP="005D12F8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D12F8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115B45F" w14:textId="1DC608B2" w:rsidR="005D12F8" w:rsidRPr="005D12F8" w:rsidRDefault="00346E63" w:rsidP="005D12F8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5D12F8" w:rsidRPr="005D12F8">
        <w:rPr>
          <w:rFonts w:asciiTheme="majorBidi" w:hAnsiTheme="majorBidi" w:cstheme="majorBidi" w:hint="cs"/>
          <w:sz w:val="32"/>
          <w:szCs w:val="32"/>
          <w:rtl/>
        </w:rPr>
        <w:t>) האם דם שקרש כשר לזריקה.</w:t>
      </w:r>
    </w:p>
    <w:p w14:paraId="5227C3FA" w14:textId="77777777" w:rsidR="005D12F8" w:rsidRPr="005D12F8" w:rsidRDefault="005D12F8" w:rsidP="005D12F8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D12F8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A963F7C" w14:textId="157473AD" w:rsidR="005D12F8" w:rsidRPr="005D12F8" w:rsidRDefault="00346E63" w:rsidP="005D12F8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5D12F8" w:rsidRPr="005D12F8">
        <w:rPr>
          <w:rFonts w:asciiTheme="majorBidi" w:hAnsiTheme="majorBidi" w:cstheme="majorBidi" w:hint="cs"/>
          <w:sz w:val="32"/>
          <w:szCs w:val="32"/>
          <w:rtl/>
        </w:rPr>
        <w:t>) דם שנטמא בשוגג וזרקו במזיד ע"ג המזבח, האם הורצה או לא.</w:t>
      </w:r>
    </w:p>
    <w:p w14:paraId="510E66F1" w14:textId="77777777" w:rsidR="005D12F8" w:rsidRPr="005D12F8" w:rsidRDefault="005D12F8" w:rsidP="005D12F8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D12F8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08FFECC" w14:textId="02B23FA9" w:rsidR="005D12F8" w:rsidRPr="005D12F8" w:rsidRDefault="00346E63" w:rsidP="005D12F8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5D12F8" w:rsidRPr="005D12F8">
        <w:rPr>
          <w:rFonts w:asciiTheme="majorBidi" w:hAnsiTheme="majorBidi" w:cstheme="majorBidi" w:hint="cs"/>
          <w:sz w:val="32"/>
          <w:szCs w:val="32"/>
          <w:rtl/>
        </w:rPr>
        <w:t>) האם יש חיוב מיתה לישראל טהור שנכנס לקודש הקדשים.</w:t>
      </w:r>
    </w:p>
    <w:p w14:paraId="0090124D" w14:textId="6068723C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</w:t>
      </w:r>
    </w:p>
    <w:p w14:paraId="779D252F" w14:textId="3C077BF3" w:rsidR="005D12F8" w:rsidRPr="005D12F8" w:rsidRDefault="00346E63" w:rsidP="005D12F8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5D12F8" w:rsidRPr="005D12F8">
        <w:rPr>
          <w:rFonts w:asciiTheme="majorBidi" w:hAnsiTheme="majorBidi" w:cstheme="majorBidi" w:hint="cs"/>
          <w:sz w:val="32"/>
          <w:szCs w:val="32"/>
          <w:rtl/>
        </w:rPr>
        <w:t>) האם אפשר לעשות כלי שרת מבדיל או מעץ.</w:t>
      </w:r>
    </w:p>
    <w:p w14:paraId="62A86A72" w14:textId="77777777" w:rsidR="005D12F8" w:rsidRPr="005D12F8" w:rsidRDefault="005D12F8" w:rsidP="005D12F8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D12F8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208773F" w14:textId="36D44AEF" w:rsidR="005D12F8" w:rsidRPr="005D12F8" w:rsidRDefault="00346E63" w:rsidP="005D12F8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5D12F8" w:rsidRPr="005D12F8">
        <w:rPr>
          <w:rFonts w:asciiTheme="majorBidi" w:hAnsiTheme="majorBidi" w:cstheme="majorBidi" w:hint="cs"/>
          <w:sz w:val="32"/>
          <w:szCs w:val="32"/>
          <w:rtl/>
        </w:rPr>
        <w:t>) האם אפשר לכתוב בס"ת שתי אותיות בסוף השורה מחוץ לשרטוט.</w:t>
      </w:r>
    </w:p>
    <w:p w14:paraId="49D391F0" w14:textId="77777777" w:rsidR="005D12F8" w:rsidRPr="005D12F8" w:rsidRDefault="005D12F8" w:rsidP="005D12F8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D12F8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4928D50" w14:textId="206626CC" w:rsidR="005D12F8" w:rsidRPr="005D12F8" w:rsidRDefault="00346E63" w:rsidP="005D12F8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="005D12F8" w:rsidRPr="005D12F8">
        <w:rPr>
          <w:rFonts w:asciiTheme="majorBidi" w:hAnsiTheme="majorBidi" w:cstheme="majorBidi" w:hint="cs"/>
          <w:sz w:val="32"/>
          <w:szCs w:val="32"/>
          <w:rtl/>
        </w:rPr>
        <w:t>) האם תפילין ומזוזה צריכים שרטוט.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65DA91B7" w14:textId="3D93CEF9" w:rsidR="00673AB1" w:rsidRDefault="0008278C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מנחות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לב</w:t>
      </w: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מו</w:t>
      </w: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ט' אדר</w:t>
      </w:r>
    </w:p>
    <w:p w14:paraId="088EF82D" w14:textId="715895F7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414EB19F" w14:textId="1F5D397D" w:rsidR="005D12F8" w:rsidRPr="005D12F8" w:rsidRDefault="00346E63" w:rsidP="005D12F8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א</w:t>
      </w:r>
      <w:r w:rsidR="005D12F8" w:rsidRPr="005D12F8">
        <w:rPr>
          <w:rFonts w:asciiTheme="minorHAnsi" w:hAnsiTheme="minorHAnsi" w:hint="cs"/>
          <w:sz w:val="24"/>
          <w:szCs w:val="24"/>
          <w:rtl/>
        </w:rPr>
        <w:t>. יציקה מעכבת. בלילה לא מעכבת. מליחה למשנה לא מעכבת, ולרבי יהודה ורבי שמעון מעכבת.</w:t>
      </w:r>
    </w:p>
    <w:p w14:paraId="0300FD87" w14:textId="2817DCBC" w:rsidR="005D12F8" w:rsidRPr="005D12F8" w:rsidRDefault="00346E63" w:rsidP="005D12F8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ב</w:t>
      </w:r>
      <w:r w:rsidR="005D12F8" w:rsidRPr="005D12F8">
        <w:rPr>
          <w:rFonts w:asciiTheme="minorHAnsi" w:hAnsiTheme="minorHAnsi" w:hint="cs"/>
          <w:sz w:val="24"/>
          <w:szCs w:val="24"/>
          <w:rtl/>
        </w:rPr>
        <w:t>. בחטאות החיצונות כשר, בחטאות פנימיות פסול.</w:t>
      </w:r>
    </w:p>
    <w:p w14:paraId="323D2387" w14:textId="4B93566A" w:rsidR="005D12F8" w:rsidRPr="005D12F8" w:rsidRDefault="00346E63" w:rsidP="005D12F8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ג</w:t>
      </w:r>
      <w:r w:rsidR="005D12F8" w:rsidRPr="005D12F8">
        <w:rPr>
          <w:rFonts w:asciiTheme="minorHAnsi" w:hAnsiTheme="minorHAnsi" w:hint="cs"/>
          <w:sz w:val="24"/>
          <w:szCs w:val="24"/>
          <w:rtl/>
        </w:rPr>
        <w:t>. לרבינא לא הורצה, לרב שילא הורצה. לרב יוסף ורב חסדא הוי מחלוקת תנאים.</w:t>
      </w:r>
    </w:p>
    <w:p w14:paraId="6E88BF84" w14:textId="382AC61A" w:rsidR="005D12F8" w:rsidRPr="005D12F8" w:rsidRDefault="00346E63" w:rsidP="005D12F8">
      <w:pPr>
        <w:spacing w:after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 w:hint="cs"/>
          <w:sz w:val="24"/>
          <w:szCs w:val="24"/>
          <w:rtl/>
        </w:rPr>
        <w:t>ד</w:t>
      </w:r>
      <w:r w:rsidR="005D12F8" w:rsidRPr="005D12F8">
        <w:rPr>
          <w:rFonts w:asciiTheme="minorHAnsi" w:hAnsiTheme="minorHAnsi" w:hint="cs"/>
          <w:sz w:val="24"/>
          <w:szCs w:val="24"/>
          <w:rtl/>
        </w:rPr>
        <w:t>. אם נכנס אל פני הכפורת, כלומר לפני הארון, חייב מיתה לכו"ע. ואם לא נכנס עד הארון, לרבנן חייב מיתה, לרבי יהודה חייב מלקות.</w:t>
      </w:r>
    </w:p>
    <w:p w14:paraId="49D555FA" w14:textId="66D1D7E6" w:rsidR="005D12F8" w:rsidRPr="005D12F8" w:rsidRDefault="00346E63" w:rsidP="00A8626D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ה</w:t>
      </w:r>
      <w:r w:rsidR="005D12F8" w:rsidRPr="005D12F8">
        <w:rPr>
          <w:rFonts w:asciiTheme="minorHAnsi" w:hAnsiTheme="minorHAnsi" w:hint="cs"/>
          <w:sz w:val="24"/>
          <w:szCs w:val="24"/>
          <w:rtl/>
        </w:rPr>
        <w:t>. להו"א נחלקו רבי ורבי יוסי בר יהודה אם אפשר לעשות מבדיל, ומשל עץ לכו"ע פסול. ולמסקנ</w:t>
      </w:r>
      <w:r w:rsidR="00A8626D">
        <w:rPr>
          <w:rFonts w:asciiTheme="minorHAnsi" w:hAnsiTheme="minorHAnsi" w:hint="cs"/>
          <w:sz w:val="24"/>
          <w:szCs w:val="24"/>
          <w:rtl/>
        </w:rPr>
        <w:t>א</w:t>
      </w:r>
      <w:r w:rsidR="005D12F8" w:rsidRPr="005D12F8">
        <w:rPr>
          <w:rFonts w:asciiTheme="minorHAnsi" w:hAnsiTheme="minorHAnsi" w:hint="cs"/>
          <w:sz w:val="24"/>
          <w:szCs w:val="24"/>
          <w:rtl/>
        </w:rPr>
        <w:t xml:space="preserve"> מבדיל לכו"ע אפשר לעשות, ומעץ מחלוקת רבי ור"י בר"י.</w:t>
      </w:r>
    </w:p>
    <w:p w14:paraId="18502A3F" w14:textId="692D6FD5" w:rsidR="005D12F8" w:rsidRPr="005D12F8" w:rsidRDefault="00346E63" w:rsidP="005D12F8">
      <w:pPr>
        <w:spacing w:after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 w:hint="cs"/>
          <w:sz w:val="24"/>
          <w:szCs w:val="24"/>
          <w:rtl/>
        </w:rPr>
        <w:t>ו</w:t>
      </w:r>
      <w:r w:rsidR="005D12F8" w:rsidRPr="005D12F8">
        <w:rPr>
          <w:rFonts w:asciiTheme="minorHAnsi" w:hAnsiTheme="minorHAnsi" w:hint="cs"/>
          <w:sz w:val="24"/>
          <w:szCs w:val="24"/>
          <w:rtl/>
        </w:rPr>
        <w:t>. מותר אם המילה של חמש אותיות</w:t>
      </w:r>
      <w:r w:rsidR="009E1F1C">
        <w:rPr>
          <w:rFonts w:asciiTheme="minorHAnsi" w:hAnsiTheme="minorHAnsi" w:hint="cs"/>
          <w:sz w:val="24"/>
          <w:szCs w:val="24"/>
          <w:rtl/>
        </w:rPr>
        <w:t xml:space="preserve"> [וה"ה של שלש אותיו, שו"ע]</w:t>
      </w:r>
      <w:r w:rsidR="005D12F8" w:rsidRPr="005D12F8">
        <w:rPr>
          <w:rFonts w:asciiTheme="minorHAnsi" w:hAnsiTheme="minorHAnsi" w:hint="cs"/>
          <w:sz w:val="24"/>
          <w:szCs w:val="24"/>
          <w:rtl/>
        </w:rPr>
        <w:t>, אבל אם המילה שתי אותיות אסור.</w:t>
      </w:r>
    </w:p>
    <w:p w14:paraId="56715EDE" w14:textId="5E6B161B" w:rsidR="005D12F8" w:rsidRPr="005D12F8" w:rsidRDefault="00346E63" w:rsidP="009465F5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ז</w:t>
      </w:r>
      <w:r w:rsidR="005D12F8" w:rsidRPr="005D12F8">
        <w:rPr>
          <w:rFonts w:asciiTheme="minorHAnsi" w:hAnsiTheme="minorHAnsi" w:hint="cs"/>
          <w:sz w:val="24"/>
          <w:szCs w:val="24"/>
          <w:rtl/>
        </w:rPr>
        <w:t>. תפילין אינ</w:t>
      </w:r>
      <w:r w:rsidR="009465F5">
        <w:rPr>
          <w:rFonts w:asciiTheme="minorHAnsi" w:hAnsiTheme="minorHAnsi" w:hint="cs"/>
          <w:sz w:val="24"/>
          <w:szCs w:val="24"/>
          <w:rtl/>
        </w:rPr>
        <w:t>ן</w:t>
      </w:r>
      <w:r w:rsidR="005D12F8" w:rsidRPr="005D12F8">
        <w:rPr>
          <w:rFonts w:asciiTheme="minorHAnsi" w:hAnsiTheme="minorHAnsi" w:hint="cs"/>
          <w:sz w:val="24"/>
          <w:szCs w:val="24"/>
          <w:rtl/>
        </w:rPr>
        <w:t xml:space="preserve"> </w:t>
      </w:r>
      <w:r w:rsidR="009465F5">
        <w:rPr>
          <w:rFonts w:asciiTheme="minorHAnsi" w:hAnsiTheme="minorHAnsi" w:hint="cs"/>
          <w:sz w:val="24"/>
          <w:szCs w:val="24"/>
          <w:rtl/>
        </w:rPr>
        <w:t>צריכין</w:t>
      </w:r>
      <w:bookmarkStart w:id="0" w:name="_GoBack"/>
      <w:bookmarkEnd w:id="0"/>
      <w:r w:rsidR="005D12F8" w:rsidRPr="005D12F8">
        <w:rPr>
          <w:rFonts w:asciiTheme="minorHAnsi" w:hAnsiTheme="minorHAnsi" w:hint="cs"/>
          <w:sz w:val="24"/>
          <w:szCs w:val="24"/>
          <w:rtl/>
        </w:rPr>
        <w:t xml:space="preserve"> שרטוט, מזוזה מחלוקת, ולהלכה צריכה שרטוט.</w:t>
      </w:r>
    </w:p>
    <w:p w14:paraId="1FD446EA" w14:textId="77777777" w:rsidR="007D448B" w:rsidRPr="005D12F8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8278C"/>
    <w:rsid w:val="001B4845"/>
    <w:rsid w:val="00274017"/>
    <w:rsid w:val="002E23C3"/>
    <w:rsid w:val="00346E63"/>
    <w:rsid w:val="003940F7"/>
    <w:rsid w:val="003F5021"/>
    <w:rsid w:val="004747F5"/>
    <w:rsid w:val="0048188C"/>
    <w:rsid w:val="004D5A39"/>
    <w:rsid w:val="004E2F37"/>
    <w:rsid w:val="00535D84"/>
    <w:rsid w:val="005D12F8"/>
    <w:rsid w:val="00624A7B"/>
    <w:rsid w:val="00645D4F"/>
    <w:rsid w:val="00673AB1"/>
    <w:rsid w:val="006B1A10"/>
    <w:rsid w:val="00741B50"/>
    <w:rsid w:val="007809F0"/>
    <w:rsid w:val="007822C2"/>
    <w:rsid w:val="007D448B"/>
    <w:rsid w:val="007E0F6F"/>
    <w:rsid w:val="00826520"/>
    <w:rsid w:val="00851EC1"/>
    <w:rsid w:val="008B3A5B"/>
    <w:rsid w:val="008B5469"/>
    <w:rsid w:val="009465F5"/>
    <w:rsid w:val="009470B7"/>
    <w:rsid w:val="009A280B"/>
    <w:rsid w:val="009E1F1C"/>
    <w:rsid w:val="00A45CB0"/>
    <w:rsid w:val="00A8626D"/>
    <w:rsid w:val="00B47B7A"/>
    <w:rsid w:val="00B704B8"/>
    <w:rsid w:val="00BA2D44"/>
    <w:rsid w:val="00BB1C57"/>
    <w:rsid w:val="00C57659"/>
    <w:rsid w:val="00D33501"/>
    <w:rsid w:val="00D806EA"/>
    <w:rsid w:val="00DA4B6D"/>
    <w:rsid w:val="00E146D6"/>
    <w:rsid w:val="00E246F7"/>
    <w:rsid w:val="00E56E84"/>
    <w:rsid w:val="00EB7708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298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8</cp:revision>
  <dcterms:created xsi:type="dcterms:W3CDTF">2026-01-28T16:18:00Z</dcterms:created>
  <dcterms:modified xsi:type="dcterms:W3CDTF">2026-02-11T15:18:00Z</dcterms:modified>
</cp:coreProperties>
</file>