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E914A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914A5">
        <w:rPr>
          <w:rFonts w:asciiTheme="majorBidi" w:hAnsiTheme="majorBidi" w:cstheme="majorBidi" w:hint="cs"/>
          <w:sz w:val="32"/>
          <w:szCs w:val="32"/>
          <w:rtl/>
        </w:rPr>
        <w:t>קח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E914A5">
        <w:rPr>
          <w:rFonts w:asciiTheme="majorBidi" w:hAnsiTheme="majorBidi" w:cstheme="majorBidi" w:hint="cs"/>
          <w:sz w:val="32"/>
          <w:szCs w:val="32"/>
          <w:rtl/>
        </w:rPr>
        <w:t>בבא בתרא 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F84C1D" w:rsidRPr="00F84C1D" w:rsidRDefault="005E2C8D" w:rsidP="00F84C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84C1D" w:rsidRPr="00F84C1D">
        <w:rPr>
          <w:rFonts w:asciiTheme="majorBidi" w:hAnsiTheme="majorBidi" w:cstheme="majorBidi" w:hint="cs"/>
          <w:sz w:val="32"/>
          <w:szCs w:val="32"/>
          <w:rtl/>
        </w:rPr>
        <w:t>מי שקיבל שדה מחבירו למספר שנים, האם שנת השמיטה עולה למנין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84C1D" w:rsidRPr="00F84C1D">
        <w:rPr>
          <w:rFonts w:asciiTheme="majorBidi" w:hAnsiTheme="majorBidi" w:cstheme="majorBidi" w:hint="cs"/>
          <w:sz w:val="32"/>
          <w:szCs w:val="32"/>
          <w:rtl/>
        </w:rPr>
        <w:t>האם שליח בי"ד נכנס לבית הלוה למשכנו או שיכול למשכנו רק בשוק.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F84C1D" w:rsidRPr="00F84C1D">
        <w:rPr>
          <w:rFonts w:asciiTheme="majorBidi" w:hAnsiTheme="majorBidi" w:cstheme="majorBidi" w:hint="cs"/>
          <w:sz w:val="32"/>
          <w:szCs w:val="32"/>
          <w:rtl/>
        </w:rPr>
        <w:t>באיזה סוג חוב מותר להכנס לבית החייב למשכנו.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F84C1D" w:rsidRPr="00F84C1D">
        <w:rPr>
          <w:rFonts w:asciiTheme="majorBidi" w:hAnsiTheme="majorBidi" w:cstheme="majorBidi" w:hint="cs"/>
          <w:sz w:val="32"/>
          <w:szCs w:val="32"/>
          <w:rtl/>
        </w:rPr>
        <w:t>אדם שניזוק ממי הנטילה של השכן מעליו, מי צריך לתקן את הנזק.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84C1D" w:rsidRPr="00F84C1D">
        <w:rPr>
          <w:rFonts w:asciiTheme="majorBidi" w:hAnsiTheme="majorBidi" w:cstheme="majorBidi" w:hint="cs"/>
          <w:sz w:val="32"/>
          <w:szCs w:val="32"/>
          <w:rtl/>
        </w:rPr>
        <w:t>אילן היוצא מן הגזע, האם הוא שייך לבעל הקרקע ואסור בערלה או לבעל האילן ומותר באכילה.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F84C1D" w:rsidRPr="00F84C1D">
        <w:rPr>
          <w:rFonts w:asciiTheme="majorBidi" w:hAnsiTheme="majorBidi" w:cstheme="majorBidi" w:hint="cs"/>
          <w:sz w:val="32"/>
          <w:szCs w:val="32"/>
          <w:rtl/>
        </w:rPr>
        <w:t>האם היזק ראיה נחשב היזק בבית בחצר ובגינה.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F84C1D" w:rsidRPr="00F84C1D">
        <w:rPr>
          <w:rFonts w:asciiTheme="majorBidi" w:hAnsiTheme="majorBidi" w:cstheme="majorBidi" w:hint="cs"/>
          <w:sz w:val="32"/>
          <w:szCs w:val="32"/>
          <w:rtl/>
        </w:rPr>
        <w:t>האם אדם יכול לחייב את חבירו לבנות גדר משותפת בגינה ובבקעה כשאין מנהג לגדור.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E914A5" w:rsidP="00795C6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בבא בתרא ד: - יח: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י"ג שבט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A065B" w:rsidRPr="00D95DA3" w:rsidRDefault="005E2C8D" w:rsidP="00BA065B">
      <w:pPr>
        <w:rPr>
          <w:rtl/>
        </w:rPr>
      </w:pPr>
      <w:r>
        <w:rPr>
          <w:rFonts w:hint="cs"/>
          <w:rtl/>
        </w:rPr>
        <w:t xml:space="preserve">א. </w:t>
      </w:r>
      <w:r w:rsidR="00BA065B" w:rsidRPr="00D95DA3">
        <w:rPr>
          <w:rFonts w:hint="cs"/>
          <w:rtl/>
        </w:rPr>
        <w:t>אם קיבל למספר שנים קצובות, אינה עולה למנין. ואם שכר לשבוע אחד [שמיטה אחת] עולה למנין.</w:t>
      </w:r>
    </w:p>
    <w:p w:rsidR="00BA065B" w:rsidRPr="00D95DA3" w:rsidRDefault="00BA065B" w:rsidP="00BA065B">
      <w:pPr>
        <w:rPr>
          <w:rtl/>
        </w:rPr>
      </w:pPr>
      <w:r w:rsidRPr="00D95DA3">
        <w:rPr>
          <w:rFonts w:hint="cs"/>
          <w:rtl/>
        </w:rPr>
        <w:t>ב. מחלוקת תנאים. ושמואל סובר שאינו יכול.</w:t>
      </w:r>
    </w:p>
    <w:p w:rsidR="00BA065B" w:rsidRPr="00D95DA3" w:rsidRDefault="00BA065B" w:rsidP="00BA065B">
      <w:pPr>
        <w:rPr>
          <w:rtl/>
        </w:rPr>
      </w:pPr>
      <w:r w:rsidRPr="00D95DA3">
        <w:rPr>
          <w:rFonts w:hint="cs"/>
          <w:rtl/>
        </w:rPr>
        <w:t>ג. בערב, או בשכר פעולה או חפץ.</w:t>
      </w:r>
    </w:p>
    <w:p w:rsidR="00BA065B" w:rsidRPr="00D95DA3" w:rsidRDefault="00BA065B" w:rsidP="00BA065B">
      <w:pPr>
        <w:rPr>
          <w:rtl/>
        </w:rPr>
      </w:pPr>
      <w:r w:rsidRPr="00D95DA3">
        <w:rPr>
          <w:rFonts w:hint="cs"/>
          <w:rtl/>
        </w:rPr>
        <w:t>ד. לר' יוסי הניזק וכן פסק רבי חייא בר יוסי, ולרבנן המזיק וכן פסק רבי חייא בר אבא. וכל זה כשאינו גירי דיליה דפסקי והדר נפלי, אבל בגירי דיליה לכו"ע המזיק.</w:t>
      </w:r>
    </w:p>
    <w:p w:rsidR="00BA065B" w:rsidRPr="00D95DA3" w:rsidRDefault="00BA065B" w:rsidP="00BA065B">
      <w:r w:rsidRPr="00D95DA3">
        <w:rPr>
          <w:rFonts w:hint="cs"/>
          <w:rtl/>
        </w:rPr>
        <w:t>ה. לר"מ חשיב כיוצא מהקרקע, ולרבי יהודה כיוצא מן האילן.</w:t>
      </w:r>
    </w:p>
    <w:p w:rsidR="00BA065B" w:rsidRPr="00D95DA3" w:rsidRDefault="00BA065B" w:rsidP="00BA065B">
      <w:pPr>
        <w:rPr>
          <w:rtl/>
        </w:rPr>
      </w:pPr>
      <w:r w:rsidRPr="00D95DA3">
        <w:rPr>
          <w:rFonts w:hint="cs"/>
          <w:rtl/>
        </w:rPr>
        <w:t>ו. בבית וגינה שמיה היזק, ובחצר מחלוקת.</w:t>
      </w:r>
    </w:p>
    <w:p w:rsidR="006C768A" w:rsidRDefault="00BA065B" w:rsidP="00BA065B">
      <w:r w:rsidRPr="00D95DA3">
        <w:rPr>
          <w:rFonts w:hint="cs"/>
          <w:rtl/>
        </w:rPr>
        <w:t>ז. בגינה יכול לחייבו, בבקעה אינו יכול, [וזהו בין לאביי בין לרבא].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839E0"/>
    <w:rsid w:val="0025282E"/>
    <w:rsid w:val="002E76C0"/>
    <w:rsid w:val="002F2829"/>
    <w:rsid w:val="00451506"/>
    <w:rsid w:val="004D4BD5"/>
    <w:rsid w:val="005939CE"/>
    <w:rsid w:val="005A7C92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A901AB"/>
    <w:rsid w:val="00AE3DC6"/>
    <w:rsid w:val="00BA065B"/>
    <w:rsid w:val="00BE3993"/>
    <w:rsid w:val="00CA5F21"/>
    <w:rsid w:val="00CA6D11"/>
    <w:rsid w:val="00CB515A"/>
    <w:rsid w:val="00DB21F8"/>
    <w:rsid w:val="00DF32C2"/>
    <w:rsid w:val="00E15EFC"/>
    <w:rsid w:val="00E55BCA"/>
    <w:rsid w:val="00E659C6"/>
    <w:rsid w:val="00E914A5"/>
    <w:rsid w:val="00F8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2017-01-24T07:24:00Z</dcterms:created>
  <dcterms:modified xsi:type="dcterms:W3CDTF">2017-01-24T07:31:00Z</dcterms:modified>
</cp:coreProperties>
</file>