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CB5219" w:rsidP="0005426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סנהדרין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54268">
        <w:rPr>
          <w:rFonts w:asciiTheme="majorBidi" w:hAnsiTheme="majorBidi" w:cstheme="majorBidi" w:hint="cs"/>
          <w:sz w:val="32"/>
          <w:szCs w:val="32"/>
          <w:rtl/>
        </w:rPr>
        <w:t>לז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054268">
        <w:rPr>
          <w:rFonts w:asciiTheme="majorBidi" w:hAnsiTheme="majorBidi" w:cstheme="majorBidi" w:hint="cs"/>
          <w:sz w:val="32"/>
          <w:szCs w:val="32"/>
          <w:rtl/>
        </w:rPr>
        <w:t>נא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3853E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853E4">
        <w:rPr>
          <w:rFonts w:asciiTheme="majorBidi" w:hAnsiTheme="majorBidi" w:cstheme="majorBidi" w:hint="cs"/>
          <w:sz w:val="32"/>
          <w:szCs w:val="32"/>
          <w:rtl/>
        </w:rPr>
        <w:t>מפני מה נברא אדם רק בערב שבת, (2 טעמים מתוך 4).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75596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853E4">
        <w:rPr>
          <w:rFonts w:asciiTheme="majorBidi" w:hAnsiTheme="majorBidi" w:cstheme="majorBidi" w:hint="cs"/>
          <w:sz w:val="32"/>
          <w:szCs w:val="32"/>
          <w:rtl/>
        </w:rPr>
        <w:t xml:space="preserve">אם יש הכחשה בין העדים בשתי שעות, האם </w:t>
      </w:r>
      <w:r w:rsidR="00755962">
        <w:rPr>
          <w:rFonts w:asciiTheme="majorBidi" w:hAnsiTheme="majorBidi" w:cstheme="majorBidi" w:hint="cs"/>
          <w:sz w:val="32"/>
          <w:szCs w:val="32"/>
          <w:rtl/>
        </w:rPr>
        <w:t>עדותן קיימת</w:t>
      </w:r>
      <w:r w:rsidR="003853E4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755962">
        <w:rPr>
          <w:rFonts w:asciiTheme="majorBidi" w:hAnsiTheme="majorBidi" w:cstheme="majorBidi" w:hint="cs"/>
          <w:sz w:val="32"/>
          <w:szCs w:val="32"/>
          <w:rtl/>
        </w:rPr>
        <w:t>עד אחד אומר קודם הנץ והשני אומר בתוך הנץ או לאחריו, האם עדותן קיימת.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E43D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9E43DC">
        <w:rPr>
          <w:rFonts w:asciiTheme="majorBidi" w:hAnsiTheme="majorBidi" w:cstheme="majorBidi" w:hint="cs"/>
          <w:sz w:val="32"/>
          <w:szCs w:val="32"/>
          <w:rtl/>
        </w:rPr>
        <w:t>האם</w:t>
      </w:r>
      <w:r w:rsidR="009E43DC">
        <w:rPr>
          <w:rFonts w:asciiTheme="majorBidi" w:hAnsiTheme="majorBidi" w:cstheme="majorBidi" w:hint="cs"/>
          <w:sz w:val="32"/>
          <w:szCs w:val="32"/>
          <w:rtl/>
        </w:rPr>
        <w:t xml:space="preserve"> עדים בעדות נפשות יכולים לחזור בהם לאחר הגדת העדות כשנותנים טעם לדבריהם.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F734E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03370">
        <w:rPr>
          <w:rFonts w:asciiTheme="majorBidi" w:hAnsiTheme="majorBidi" w:cstheme="majorBidi" w:hint="cs"/>
          <w:sz w:val="32"/>
          <w:szCs w:val="32"/>
          <w:rtl/>
        </w:rPr>
        <w:t xml:space="preserve">האם שומעים למת או ליורשיו שביקשו שלא </w:t>
      </w:r>
      <w:r w:rsidR="00F734E8">
        <w:rPr>
          <w:rFonts w:asciiTheme="majorBidi" w:hAnsiTheme="majorBidi" w:cstheme="majorBidi" w:hint="cs"/>
          <w:sz w:val="32"/>
          <w:szCs w:val="32"/>
          <w:rtl/>
        </w:rPr>
        <w:t>להספיד את</w:t>
      </w:r>
      <w:bookmarkStart w:id="0" w:name="_GoBack"/>
      <w:bookmarkEnd w:id="0"/>
      <w:r w:rsidR="00603370">
        <w:rPr>
          <w:rFonts w:asciiTheme="majorBidi" w:hAnsiTheme="majorBidi" w:cstheme="majorBidi" w:hint="cs"/>
          <w:sz w:val="32"/>
          <w:szCs w:val="32"/>
          <w:rtl/>
        </w:rPr>
        <w:t xml:space="preserve"> המת.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9458B2">
        <w:rPr>
          <w:rFonts w:asciiTheme="majorBidi" w:hAnsiTheme="majorBidi" w:cstheme="majorBidi" w:hint="cs"/>
          <w:sz w:val="32"/>
          <w:szCs w:val="32"/>
          <w:rtl/>
        </w:rPr>
        <w:t>באלו שני מקומות הסדר שנכתב בתורה אינו בדווקא.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458B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9458B2">
        <w:rPr>
          <w:rFonts w:asciiTheme="majorBidi" w:hAnsiTheme="majorBidi" w:cstheme="majorBidi" w:hint="cs"/>
          <w:sz w:val="32"/>
          <w:szCs w:val="32"/>
          <w:rtl/>
        </w:rPr>
        <w:t>בת כהן ארוסה או נשואה שזינתה, באיזו מיתה ממיתים אותה.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054268" w:rsidRPr="00795C62" w:rsidRDefault="00054268" w:rsidP="00054268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סנהדרין נא: - סה: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5969A8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</w:rPr>
        <w:t>שלישי</w:t>
      </w:r>
      <w:r w:rsidRPr="005969A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כ"ח אלול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BB1431" w:rsidRDefault="005E2C8D" w:rsidP="0099231D">
      <w:pPr>
        <w:rPr>
          <w:rtl/>
        </w:rPr>
      </w:pPr>
      <w:r>
        <w:rPr>
          <w:rFonts w:hint="cs"/>
          <w:rtl/>
        </w:rPr>
        <w:t xml:space="preserve">א. </w:t>
      </w:r>
      <w:r w:rsidR="003853E4">
        <w:rPr>
          <w:rFonts w:hint="cs"/>
          <w:rtl/>
        </w:rPr>
        <w:t>שלא יאמרו שותף היה להקב"ה במעשה בראשית. שאם יתגאה יאמרו לו יתוש קדמך. כדי שיכנס למצות שבת מיד. כדי שיכנס לסעודה מיד.</w:t>
      </w:r>
    </w:p>
    <w:p w:rsidR="009458B2" w:rsidRDefault="009458B2" w:rsidP="003853E4">
      <w:pPr>
        <w:rPr>
          <w:rtl/>
        </w:rPr>
      </w:pPr>
      <w:r>
        <w:rPr>
          <w:rFonts w:hint="cs"/>
          <w:rtl/>
        </w:rPr>
        <w:t xml:space="preserve">ב. </w:t>
      </w:r>
      <w:r w:rsidR="003853E4">
        <w:rPr>
          <w:rFonts w:hint="cs"/>
          <w:rtl/>
        </w:rPr>
        <w:t>שלש וחמש, לת"ק עדותן בטילה, לרבי יהודה עדותן קיימת. חמש ושבע לכו"ע עדותן בטילה.</w:t>
      </w:r>
    </w:p>
    <w:p w:rsidR="009458B2" w:rsidRDefault="009458B2" w:rsidP="0099231D">
      <w:pPr>
        <w:rPr>
          <w:rtl/>
        </w:rPr>
      </w:pPr>
      <w:r>
        <w:rPr>
          <w:rFonts w:hint="cs"/>
          <w:rtl/>
        </w:rPr>
        <w:t xml:space="preserve">ג. </w:t>
      </w:r>
      <w:r w:rsidR="00755962">
        <w:rPr>
          <w:rFonts w:hint="cs"/>
          <w:rtl/>
        </w:rPr>
        <w:t>עדותן בטילה, ואין אומרים בתוך הנץ שטעה בזהרורי בעלמא.</w:t>
      </w:r>
    </w:p>
    <w:p w:rsidR="009458B2" w:rsidRDefault="009458B2" w:rsidP="0099231D">
      <w:pPr>
        <w:rPr>
          <w:rtl/>
        </w:rPr>
      </w:pPr>
      <w:r>
        <w:rPr>
          <w:rFonts w:hint="cs"/>
          <w:rtl/>
        </w:rPr>
        <w:t xml:space="preserve">ד. </w:t>
      </w:r>
      <w:r w:rsidR="009E43DC">
        <w:rPr>
          <w:rFonts w:hint="cs"/>
          <w:rtl/>
        </w:rPr>
        <w:t>לא.</w:t>
      </w:r>
    </w:p>
    <w:p w:rsidR="009458B2" w:rsidRDefault="009458B2" w:rsidP="0099231D">
      <w:pPr>
        <w:rPr>
          <w:rtl/>
        </w:rPr>
      </w:pPr>
      <w:r>
        <w:rPr>
          <w:rFonts w:hint="cs"/>
          <w:rtl/>
        </w:rPr>
        <w:t xml:space="preserve">ה. </w:t>
      </w:r>
      <w:r w:rsidR="00603370">
        <w:rPr>
          <w:rFonts w:hint="cs"/>
          <w:rtl/>
        </w:rPr>
        <w:t>למסקנת הגמ' הספדא יקרא דשכבי, ושומעין לו אבל לא ליורשיו.</w:t>
      </w:r>
    </w:p>
    <w:p w:rsidR="009458B2" w:rsidRDefault="009458B2" w:rsidP="0099231D">
      <w:pPr>
        <w:rPr>
          <w:rtl/>
        </w:rPr>
      </w:pPr>
      <w:r>
        <w:rPr>
          <w:rFonts w:hint="cs"/>
          <w:rtl/>
        </w:rPr>
        <w:t>ו. במצות חליצה ולבישת בגדי כהונה.</w:t>
      </w:r>
    </w:p>
    <w:p w:rsidR="00130531" w:rsidRDefault="009458B2" w:rsidP="003853E4">
      <w:r>
        <w:rPr>
          <w:rFonts w:hint="cs"/>
          <w:rtl/>
        </w:rPr>
        <w:t>ז. לר"ע ור"ש שתיהן בשריפה. לרבי ישמעאל ארוסה בשריפה ונשואה בחנק. לרבנן ארוסה בסקילה ונשואה בשריפה.</w:t>
      </w:r>
    </w:p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54268"/>
    <w:rsid w:val="00081E00"/>
    <w:rsid w:val="000F54F8"/>
    <w:rsid w:val="00130531"/>
    <w:rsid w:val="001839E0"/>
    <w:rsid w:val="002E76C0"/>
    <w:rsid w:val="002F2829"/>
    <w:rsid w:val="003853E4"/>
    <w:rsid w:val="003E2034"/>
    <w:rsid w:val="003E538D"/>
    <w:rsid w:val="00451506"/>
    <w:rsid w:val="004D4BD5"/>
    <w:rsid w:val="005939CE"/>
    <w:rsid w:val="005A7C92"/>
    <w:rsid w:val="005D3D90"/>
    <w:rsid w:val="005E2C8D"/>
    <w:rsid w:val="00603370"/>
    <w:rsid w:val="006C768A"/>
    <w:rsid w:val="00750B79"/>
    <w:rsid w:val="00755962"/>
    <w:rsid w:val="00795C62"/>
    <w:rsid w:val="00805A8F"/>
    <w:rsid w:val="008532B5"/>
    <w:rsid w:val="00866260"/>
    <w:rsid w:val="00890DD3"/>
    <w:rsid w:val="00893D72"/>
    <w:rsid w:val="008E5D26"/>
    <w:rsid w:val="008F25A5"/>
    <w:rsid w:val="00910AF0"/>
    <w:rsid w:val="009458B2"/>
    <w:rsid w:val="0099231D"/>
    <w:rsid w:val="009E43DC"/>
    <w:rsid w:val="00A901AB"/>
    <w:rsid w:val="00AE3DC6"/>
    <w:rsid w:val="00B5260F"/>
    <w:rsid w:val="00BB1431"/>
    <w:rsid w:val="00BE3993"/>
    <w:rsid w:val="00CA5F21"/>
    <w:rsid w:val="00CA6D11"/>
    <w:rsid w:val="00CB515A"/>
    <w:rsid w:val="00CB5219"/>
    <w:rsid w:val="00CC3354"/>
    <w:rsid w:val="00DB21F8"/>
    <w:rsid w:val="00DF32C2"/>
    <w:rsid w:val="00E15EFC"/>
    <w:rsid w:val="00E55BCA"/>
    <w:rsid w:val="00E659C6"/>
    <w:rsid w:val="00EA7B68"/>
    <w:rsid w:val="00ED466E"/>
    <w:rsid w:val="00F7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289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cp:lastPrinted>2017-09-05T08:51:00Z</cp:lastPrinted>
  <dcterms:created xsi:type="dcterms:W3CDTF">2017-09-04T13:59:00Z</dcterms:created>
  <dcterms:modified xsi:type="dcterms:W3CDTF">2017-09-05T08:51:00Z</dcterms:modified>
</cp:coreProperties>
</file>