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7C11F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C11FC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 w:rsidR="007C11FC">
        <w:rPr>
          <w:rFonts w:asciiTheme="majorBidi" w:hAnsiTheme="majorBidi" w:cstheme="majorBidi" w:hint="cs"/>
          <w:sz w:val="32"/>
          <w:szCs w:val="32"/>
          <w:rtl/>
        </w:rPr>
        <w:t>סה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C704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43D7E">
        <w:rPr>
          <w:rFonts w:asciiTheme="majorBidi" w:hAnsiTheme="majorBidi" w:cstheme="majorBidi" w:hint="cs"/>
          <w:sz w:val="32"/>
          <w:szCs w:val="32"/>
          <w:rtl/>
        </w:rPr>
        <w:t>ארי שנכנס לבין השוורים, ונמצאת צפורן אחת לחה בגב אח</w:t>
      </w:r>
      <w:r w:rsidR="0092470D">
        <w:rPr>
          <w:rFonts w:asciiTheme="majorBidi" w:hAnsiTheme="majorBidi" w:cstheme="majorBidi" w:hint="cs"/>
          <w:sz w:val="32"/>
          <w:szCs w:val="32"/>
          <w:rtl/>
        </w:rPr>
        <w:t>ד מהם</w:t>
      </w:r>
      <w:r w:rsidR="00943D7E">
        <w:rPr>
          <w:rFonts w:asciiTheme="majorBidi" w:hAnsiTheme="majorBidi" w:cstheme="majorBidi" w:hint="cs"/>
          <w:sz w:val="32"/>
          <w:szCs w:val="32"/>
          <w:rtl/>
        </w:rPr>
        <w:t xml:space="preserve">, האם </w:t>
      </w:r>
      <w:r w:rsidR="0092470D">
        <w:rPr>
          <w:rFonts w:asciiTheme="majorBidi" w:hAnsiTheme="majorBidi" w:cstheme="majorBidi" w:hint="cs"/>
          <w:sz w:val="32"/>
          <w:szCs w:val="32"/>
          <w:rtl/>
        </w:rPr>
        <w:t>אוסרים אותו</w:t>
      </w:r>
      <w:r w:rsidR="005832A9">
        <w:rPr>
          <w:rFonts w:asciiTheme="majorBidi" w:hAnsiTheme="majorBidi" w:cstheme="majorBidi" w:hint="cs"/>
          <w:sz w:val="32"/>
          <w:szCs w:val="32"/>
          <w:rtl/>
        </w:rPr>
        <w:t xml:space="preserve"> מ</w:t>
      </w:r>
      <w:r w:rsidR="00C7049C">
        <w:rPr>
          <w:rFonts w:asciiTheme="majorBidi" w:hAnsiTheme="majorBidi" w:cstheme="majorBidi" w:hint="cs"/>
          <w:sz w:val="32"/>
          <w:szCs w:val="32"/>
          <w:rtl/>
        </w:rPr>
        <w:t>שום</w:t>
      </w:r>
      <w:r w:rsidR="00943D7E">
        <w:rPr>
          <w:rFonts w:asciiTheme="majorBidi" w:hAnsiTheme="majorBidi" w:cstheme="majorBidi" w:hint="cs"/>
          <w:sz w:val="32"/>
          <w:szCs w:val="32"/>
          <w:rtl/>
        </w:rPr>
        <w:t xml:space="preserve"> דרוסה.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מה הדין בבוקא דאטמא דשף מדוכתיה, ומה ההלכה בזה.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מה דין עוף שנפל לאור ונחמרו בני מעיו, כש</w:t>
      </w:r>
      <w:r w:rsidR="00A31843">
        <w:rPr>
          <w:rFonts w:asciiTheme="majorBidi" w:hAnsiTheme="majorBidi" w:cstheme="majorBidi" w:hint="cs"/>
          <w:sz w:val="32"/>
          <w:szCs w:val="32"/>
          <w:rtl/>
        </w:rPr>
        <w:t xml:space="preserve">נעשו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איבריו ירוקים או אדומים.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בהמה שיש לה יד או רגל נוספת, מה דינה לשחיטת חולין ולקרבן.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האם עיזא כרכוז מין חיה הוא או מין בהמה.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המכיר עוף בסימן אחד, האם יכול לאוכלו.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7707">
        <w:rPr>
          <w:rFonts w:asciiTheme="majorBidi" w:hAnsiTheme="majorBidi" w:cstheme="majorBidi" w:hint="cs"/>
          <w:sz w:val="32"/>
          <w:szCs w:val="32"/>
          <w:rtl/>
        </w:rPr>
        <w:t>ביצה שנמצא בה דם מה דינה.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C11FC" w:rsidRPr="007C11FC" w:rsidRDefault="007C11FC" w:rsidP="007C11FC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7C11FC">
        <w:rPr>
          <w:rFonts w:asciiTheme="majorBidi" w:hAnsiTheme="majorBidi" w:cstheme="majorBidi" w:hint="cs"/>
          <w:sz w:val="32"/>
          <w:szCs w:val="32"/>
          <w:rtl/>
        </w:rPr>
        <w:t>המבחן הבא על חולין סה: - עט: יתקיים בס"ד ביום חמישי ט' אדר א'</w:t>
      </w:r>
    </w:p>
    <w:p w:rsidR="00894FD0" w:rsidRDefault="00894FD0" w:rsidP="00894FD0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943D7E">
      <w:pPr>
        <w:rPr>
          <w:rtl/>
        </w:rPr>
      </w:pPr>
      <w:r>
        <w:rPr>
          <w:rFonts w:hint="cs"/>
          <w:rtl/>
        </w:rPr>
        <w:t xml:space="preserve">א. </w:t>
      </w:r>
      <w:r w:rsidR="00943D7E">
        <w:rPr>
          <w:rFonts w:hint="cs"/>
          <w:rtl/>
        </w:rPr>
        <w:t>הוי ספק דרו</w:t>
      </w:r>
      <w:r w:rsidR="00AE609F">
        <w:rPr>
          <w:rFonts w:hint="cs"/>
          <w:rtl/>
        </w:rPr>
        <w:t>סה, דלרב כשרה ולשמואל טריפה, וכן פסק אמימר.</w:t>
      </w:r>
    </w:p>
    <w:p w:rsidR="00677707" w:rsidRDefault="00677707" w:rsidP="005301E0">
      <w:pPr>
        <w:rPr>
          <w:rtl/>
        </w:rPr>
      </w:pPr>
      <w:r>
        <w:rPr>
          <w:rFonts w:hint="cs"/>
          <w:rtl/>
        </w:rPr>
        <w:t>ב. לרב מתנא טריפה, לרבא רק אם איפסיק ניביה, ולהלכה רק אם גם איתעכולי איתעכל ניביה.</w:t>
      </w:r>
    </w:p>
    <w:p w:rsidR="00677707" w:rsidRDefault="00C23924" w:rsidP="00C23924">
      <w:pPr>
        <w:rPr>
          <w:rtl/>
        </w:rPr>
      </w:pPr>
      <w:r>
        <w:rPr>
          <w:rFonts w:hint="cs"/>
          <w:rtl/>
        </w:rPr>
        <w:t>ג. קורקבן לב וכבד שדרכם להיות</w:t>
      </w:r>
      <w:r w:rsidR="00677707">
        <w:rPr>
          <w:rFonts w:hint="cs"/>
          <w:rtl/>
        </w:rPr>
        <w:t xml:space="preserve"> אדומים, אם הוריקו טריפה. וכן מעים </w:t>
      </w:r>
      <w:r>
        <w:rPr>
          <w:rFonts w:hint="cs"/>
          <w:rtl/>
        </w:rPr>
        <w:t>שדרכם להיות</w:t>
      </w:r>
      <w:r w:rsidR="00677707">
        <w:rPr>
          <w:rFonts w:hint="cs"/>
          <w:rtl/>
        </w:rPr>
        <w:t xml:space="preserve"> ירוקים, אם האדימו טריפה.</w:t>
      </w:r>
    </w:p>
    <w:p w:rsidR="00677707" w:rsidRDefault="00677707" w:rsidP="005301E0">
      <w:pPr>
        <w:rPr>
          <w:rtl/>
        </w:rPr>
      </w:pPr>
      <w:r>
        <w:rPr>
          <w:rFonts w:hint="cs"/>
          <w:rtl/>
        </w:rPr>
        <w:t>ד. לקרבן פסולה, ולחולין ביד ל"ה טריפה וברגל הויא טריפה.</w:t>
      </w:r>
    </w:p>
    <w:p w:rsidR="00677707" w:rsidRDefault="00677707" w:rsidP="005301E0">
      <w:pPr>
        <w:rPr>
          <w:rtl/>
        </w:rPr>
      </w:pPr>
      <w:r>
        <w:rPr>
          <w:rFonts w:hint="cs"/>
          <w:rtl/>
        </w:rPr>
        <w:t>ה. מחלוקת, והגמ' פוסקת שזה חיה.</w:t>
      </w:r>
    </w:p>
    <w:p w:rsidR="00677707" w:rsidRDefault="00677707" w:rsidP="00285271">
      <w:pPr>
        <w:rPr>
          <w:rtl/>
        </w:rPr>
      </w:pPr>
      <w:r>
        <w:rPr>
          <w:rFonts w:hint="cs"/>
          <w:rtl/>
        </w:rPr>
        <w:t>ו. לרב נחמן רק אם בק</w:t>
      </w:r>
      <w:r w:rsidR="00BA0D07">
        <w:rPr>
          <w:rFonts w:hint="cs"/>
          <w:rtl/>
        </w:rPr>
        <w:t xml:space="preserve">י בהן שאין </w:t>
      </w:r>
      <w:r w:rsidR="00BA0D07">
        <w:rPr>
          <w:rFonts w:hint="cs"/>
          <w:rtl/>
        </w:rPr>
        <w:t>שמו פרס ועזניה</w:t>
      </w:r>
      <w:r w:rsidR="00BA0D07">
        <w:rPr>
          <w:rFonts w:hint="cs"/>
          <w:rtl/>
        </w:rPr>
        <w:t xml:space="preserve"> ו</w:t>
      </w:r>
      <w:r>
        <w:rPr>
          <w:rFonts w:hint="cs"/>
          <w:rtl/>
        </w:rPr>
        <w:t>אי</w:t>
      </w:r>
      <w:r w:rsidR="00BA0D07">
        <w:rPr>
          <w:rFonts w:hint="cs"/>
          <w:rtl/>
        </w:rPr>
        <w:t xml:space="preserve">נו </w:t>
      </w:r>
      <w:r w:rsidR="00BA0D07">
        <w:rPr>
          <w:rFonts w:hint="cs"/>
          <w:rtl/>
        </w:rPr>
        <w:t>דומה ל</w:t>
      </w:r>
      <w:r w:rsidR="00BA0D07">
        <w:rPr>
          <w:rFonts w:hint="cs"/>
          <w:rtl/>
        </w:rPr>
        <w:t>הם,</w:t>
      </w:r>
      <w:r>
        <w:rPr>
          <w:rFonts w:hint="cs"/>
          <w:rtl/>
        </w:rPr>
        <w:t xml:space="preserve"> ולאמימר </w:t>
      </w:r>
      <w:r w:rsidR="0053459B">
        <w:rPr>
          <w:rFonts w:hint="cs"/>
          <w:rtl/>
        </w:rPr>
        <w:t xml:space="preserve">אפילו אינו בקי בהן ובשמותיהן </w:t>
      </w:r>
      <w:r>
        <w:rPr>
          <w:rFonts w:hint="cs"/>
          <w:rtl/>
        </w:rPr>
        <w:t xml:space="preserve">יכול </w:t>
      </w:r>
      <w:r w:rsidR="00943D7E">
        <w:rPr>
          <w:rFonts w:hint="cs"/>
          <w:rtl/>
        </w:rPr>
        <w:t xml:space="preserve">לאכול בסימן אחד, </w:t>
      </w:r>
      <w:r>
        <w:rPr>
          <w:rFonts w:hint="cs"/>
          <w:rtl/>
        </w:rPr>
        <w:t>ד</w:t>
      </w:r>
      <w:r w:rsidR="00285271">
        <w:rPr>
          <w:rFonts w:hint="cs"/>
          <w:rtl/>
        </w:rPr>
        <w:t>פרס ועזניה</w:t>
      </w:r>
      <w:r w:rsidR="00285271">
        <w:rPr>
          <w:rFonts w:hint="cs"/>
          <w:rtl/>
        </w:rPr>
        <w:t xml:space="preserve"> </w:t>
      </w:r>
      <w:r>
        <w:rPr>
          <w:rFonts w:hint="cs"/>
          <w:rtl/>
        </w:rPr>
        <w:t>לי</w:t>
      </w:r>
      <w:r w:rsidR="000F6E18">
        <w:rPr>
          <w:rFonts w:hint="cs"/>
          <w:rtl/>
        </w:rPr>
        <w:t>ת</w:t>
      </w:r>
      <w:r w:rsidR="00285271">
        <w:rPr>
          <w:rFonts w:hint="cs"/>
          <w:rtl/>
        </w:rPr>
        <w:t>נהו בישוב</w:t>
      </w:r>
      <w:r>
        <w:rPr>
          <w:rFonts w:hint="cs"/>
          <w:rtl/>
        </w:rPr>
        <w:t>, והוא דלא דריס.</w:t>
      </w:r>
    </w:p>
    <w:p w:rsidR="00677707" w:rsidRDefault="00677707" w:rsidP="005301E0">
      <w:r>
        <w:rPr>
          <w:rFonts w:hint="cs"/>
          <w:rtl/>
        </w:rPr>
        <w:t>ז. נמצא בחלבון זורקו ואוכל השאר, ובחלמון הביצה אסורה.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174B4"/>
    <w:multiLevelType w:val="hybridMultilevel"/>
    <w:tmpl w:val="BEE25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61FAD"/>
    <w:multiLevelType w:val="hybridMultilevel"/>
    <w:tmpl w:val="BADAB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22142"/>
    <w:multiLevelType w:val="hybridMultilevel"/>
    <w:tmpl w:val="1312E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F6E18"/>
    <w:rsid w:val="002728F3"/>
    <w:rsid w:val="00285271"/>
    <w:rsid w:val="002A4269"/>
    <w:rsid w:val="00360479"/>
    <w:rsid w:val="00373529"/>
    <w:rsid w:val="003940F7"/>
    <w:rsid w:val="004E2F37"/>
    <w:rsid w:val="005301E0"/>
    <w:rsid w:val="0053459B"/>
    <w:rsid w:val="005832A9"/>
    <w:rsid w:val="005E19D5"/>
    <w:rsid w:val="00677707"/>
    <w:rsid w:val="0068653D"/>
    <w:rsid w:val="007822C2"/>
    <w:rsid w:val="007C11FC"/>
    <w:rsid w:val="00894FD0"/>
    <w:rsid w:val="008B3A5B"/>
    <w:rsid w:val="0092470D"/>
    <w:rsid w:val="00943D7E"/>
    <w:rsid w:val="00951EB2"/>
    <w:rsid w:val="00993041"/>
    <w:rsid w:val="009A576C"/>
    <w:rsid w:val="00A31843"/>
    <w:rsid w:val="00AA5713"/>
    <w:rsid w:val="00AE609F"/>
    <w:rsid w:val="00B23F72"/>
    <w:rsid w:val="00B47B7A"/>
    <w:rsid w:val="00B56277"/>
    <w:rsid w:val="00B704B8"/>
    <w:rsid w:val="00B96736"/>
    <w:rsid w:val="00BA0D07"/>
    <w:rsid w:val="00BB1A62"/>
    <w:rsid w:val="00BB7D1D"/>
    <w:rsid w:val="00C23924"/>
    <w:rsid w:val="00C563FA"/>
    <w:rsid w:val="00C7049C"/>
    <w:rsid w:val="00E23651"/>
    <w:rsid w:val="00EC360F"/>
    <w:rsid w:val="00F3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DFEF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299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22</cp:revision>
  <cp:lastPrinted>2018-05-22T15:18:00Z</cp:lastPrinted>
  <dcterms:created xsi:type="dcterms:W3CDTF">2019-01-29T08:32:00Z</dcterms:created>
  <dcterms:modified xsi:type="dcterms:W3CDTF">2019-01-30T10:38:00Z</dcterms:modified>
</cp:coreProperties>
</file>