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94FD0" w:rsidRPr="00D3089C" w:rsidRDefault="00894FD0" w:rsidP="00894FD0">
      <w:pPr>
        <w:spacing w:line="276" w:lineRule="auto"/>
        <w:rPr>
          <w:sz w:val="20"/>
          <w:szCs w:val="20"/>
          <w:rtl/>
        </w:rPr>
      </w:pPr>
    </w:p>
    <w:p w:rsidR="00894FD0" w:rsidRDefault="00894FD0" w:rsidP="00894FD0">
      <w:pPr>
        <w:spacing w:line="276" w:lineRule="auto"/>
        <w:jc w:val="right"/>
        <w:rPr>
          <w:sz w:val="20"/>
          <w:szCs w:val="20"/>
          <w:rtl/>
        </w:rPr>
      </w:pPr>
      <w:r>
        <w:rPr>
          <w:rFonts w:hint="cs"/>
          <w:sz w:val="20"/>
          <w:szCs w:val="20"/>
          <w:rtl/>
        </w:rPr>
        <w:t>שם:_____________________</w:t>
      </w:r>
    </w:p>
    <w:p w:rsidR="00894FD0" w:rsidRDefault="00894FD0" w:rsidP="00894FD0">
      <w:pPr>
        <w:spacing w:line="276" w:lineRule="auto"/>
        <w:jc w:val="right"/>
        <w:rPr>
          <w:sz w:val="20"/>
          <w:szCs w:val="20"/>
          <w:rtl/>
        </w:rPr>
      </w:pPr>
    </w:p>
    <w:p w:rsidR="00894FD0" w:rsidRDefault="00894FD0" w:rsidP="00894FD0">
      <w:pPr>
        <w:spacing w:line="276" w:lineRule="auto"/>
        <w:jc w:val="right"/>
        <w:rPr>
          <w:sz w:val="20"/>
          <w:szCs w:val="20"/>
          <w:rtl/>
        </w:rPr>
      </w:pPr>
    </w:p>
    <w:p w:rsidR="00894FD0" w:rsidRDefault="00894FD0" w:rsidP="00894FD0">
      <w:pPr>
        <w:spacing w:line="276" w:lineRule="auto"/>
        <w:jc w:val="right"/>
        <w:rPr>
          <w:sz w:val="20"/>
          <w:szCs w:val="20"/>
          <w:rtl/>
        </w:rPr>
      </w:pPr>
    </w:p>
    <w:p w:rsidR="00BD51C0" w:rsidRDefault="00BD51C0" w:rsidP="00894FD0">
      <w:pPr>
        <w:spacing w:line="276" w:lineRule="auto"/>
        <w:jc w:val="right"/>
        <w:rPr>
          <w:sz w:val="20"/>
          <w:szCs w:val="20"/>
          <w:rtl/>
        </w:rPr>
      </w:pPr>
    </w:p>
    <w:p w:rsidR="00894FD0" w:rsidRPr="00D3089C" w:rsidRDefault="00894FD0" w:rsidP="00894FD0">
      <w:pPr>
        <w:spacing w:line="276" w:lineRule="auto"/>
        <w:jc w:val="center"/>
        <w:rPr>
          <w:rFonts w:asciiTheme="majorBidi" w:hAnsiTheme="majorBidi" w:cstheme="majorBidi"/>
          <w:b/>
          <w:bCs/>
          <w:sz w:val="40"/>
          <w:szCs w:val="40"/>
          <w:rtl/>
        </w:rPr>
      </w:pPr>
      <w:r w:rsidRPr="00D3089C">
        <w:rPr>
          <w:rFonts w:asciiTheme="majorBidi" w:hAnsiTheme="majorBidi" w:cstheme="majorBidi" w:hint="cs"/>
          <w:b/>
          <w:bCs/>
          <w:sz w:val="40"/>
          <w:szCs w:val="40"/>
          <w:rtl/>
        </w:rPr>
        <w:t>מבחני דף היומי</w:t>
      </w:r>
    </w:p>
    <w:p w:rsidR="00894FD0" w:rsidRDefault="002D236A" w:rsidP="002D236A">
      <w:pPr>
        <w:spacing w:line="276" w:lineRule="auto"/>
        <w:jc w:val="center"/>
        <w:rPr>
          <w:rFonts w:asciiTheme="majorBidi" w:hAnsiTheme="majorBidi" w:cstheme="majorBidi"/>
          <w:sz w:val="34"/>
          <w:szCs w:val="34"/>
          <w:rtl/>
        </w:rPr>
      </w:pPr>
      <w:r>
        <w:rPr>
          <w:rFonts w:asciiTheme="majorBidi" w:hAnsiTheme="majorBidi" w:cstheme="majorBidi" w:hint="cs"/>
          <w:sz w:val="32"/>
          <w:szCs w:val="32"/>
          <w:rtl/>
        </w:rPr>
        <w:t>כריתות</w:t>
      </w:r>
      <w:r w:rsidR="00894FD0">
        <w:rPr>
          <w:rFonts w:asciiTheme="majorBidi" w:hAnsiTheme="majorBidi" w:cstheme="majorBidi" w:hint="cs"/>
          <w:sz w:val="32"/>
          <w:szCs w:val="32"/>
          <w:rtl/>
        </w:rPr>
        <w:t xml:space="preserve"> </w:t>
      </w:r>
      <w:r>
        <w:rPr>
          <w:rFonts w:asciiTheme="majorBidi" w:hAnsiTheme="majorBidi" w:cstheme="majorBidi" w:hint="cs"/>
          <w:sz w:val="32"/>
          <w:szCs w:val="32"/>
          <w:rtl/>
        </w:rPr>
        <w:t>יא</w:t>
      </w:r>
      <w:r w:rsidR="00C563FA">
        <w:rPr>
          <w:rFonts w:asciiTheme="majorBidi" w:hAnsiTheme="majorBidi" w:cstheme="majorBidi" w:hint="cs"/>
          <w:sz w:val="32"/>
          <w:szCs w:val="32"/>
          <w:rtl/>
        </w:rPr>
        <w:t>:</w:t>
      </w:r>
      <w:r w:rsidR="00894FD0">
        <w:rPr>
          <w:rFonts w:asciiTheme="majorBidi" w:hAnsiTheme="majorBidi" w:cstheme="majorBidi" w:hint="cs"/>
          <w:sz w:val="32"/>
          <w:szCs w:val="32"/>
          <w:rtl/>
        </w:rPr>
        <w:t xml:space="preserve"> -</w:t>
      </w:r>
      <w:r>
        <w:rPr>
          <w:rFonts w:asciiTheme="majorBidi" w:hAnsiTheme="majorBidi" w:cstheme="majorBidi" w:hint="cs"/>
          <w:sz w:val="32"/>
          <w:szCs w:val="32"/>
          <w:rtl/>
        </w:rPr>
        <w:t xml:space="preserve"> כב</w:t>
      </w:r>
      <w:r w:rsidR="00894FD0">
        <w:rPr>
          <w:rFonts w:asciiTheme="majorBidi" w:hAnsiTheme="majorBidi" w:cstheme="majorBidi" w:hint="cs"/>
          <w:sz w:val="32"/>
          <w:szCs w:val="32"/>
          <w:rtl/>
        </w:rPr>
        <w:t>:</w:t>
      </w:r>
    </w:p>
    <w:p w:rsidR="00894FD0" w:rsidRPr="00D3089C" w:rsidRDefault="00894FD0" w:rsidP="00894FD0">
      <w:pPr>
        <w:spacing w:line="276" w:lineRule="auto"/>
        <w:jc w:val="center"/>
        <w:rPr>
          <w:rFonts w:asciiTheme="majorBidi" w:hAnsiTheme="majorBidi" w:cstheme="majorBidi"/>
          <w:sz w:val="34"/>
          <w:szCs w:val="34"/>
          <w:rtl/>
        </w:rPr>
      </w:pPr>
    </w:p>
    <w:p w:rsidR="00BB7D1D" w:rsidRDefault="00894FD0" w:rsidP="005301E0">
      <w:pPr>
        <w:spacing w:line="276" w:lineRule="auto"/>
        <w:rPr>
          <w:rFonts w:asciiTheme="majorBidi" w:hAnsiTheme="majorBidi" w:cstheme="majorBidi"/>
          <w:sz w:val="32"/>
          <w:szCs w:val="32"/>
          <w:rtl/>
        </w:rPr>
      </w:pPr>
      <w:r w:rsidRPr="00D3089C">
        <w:rPr>
          <w:rFonts w:asciiTheme="majorBidi" w:hAnsiTheme="majorBidi" w:cstheme="majorBidi" w:hint="cs"/>
          <w:sz w:val="32"/>
          <w:szCs w:val="32"/>
          <w:rtl/>
        </w:rPr>
        <w:t xml:space="preserve">א) </w:t>
      </w:r>
      <w:r w:rsidR="00A71BF8">
        <w:rPr>
          <w:rFonts w:asciiTheme="majorBidi" w:hAnsiTheme="majorBidi" w:cstheme="majorBidi" w:hint="cs"/>
          <w:sz w:val="32"/>
          <w:szCs w:val="32"/>
          <w:rtl/>
        </w:rPr>
        <w:t>נזיר שהעידו עליו שנים שנטמא וחייב קרבן נזיר טמא, והוא מכחיש, מה דינו.</w:t>
      </w:r>
    </w:p>
    <w:p w:rsidR="00894FD0" w:rsidRPr="00D3089C" w:rsidRDefault="00894FD0" w:rsidP="005301E0">
      <w:pPr>
        <w:spacing w:line="276" w:lineRule="auto"/>
        <w:rPr>
          <w:rFonts w:asciiTheme="majorBidi" w:hAnsiTheme="majorBidi" w:cstheme="majorBidi"/>
          <w:sz w:val="32"/>
          <w:szCs w:val="32"/>
          <w:rtl/>
        </w:rPr>
      </w:pPr>
      <w:r w:rsidRPr="00D3089C">
        <w:rPr>
          <w:rFonts w:asciiTheme="majorBidi" w:hAnsiTheme="majorBidi" w:cstheme="majorBidi" w:hint="cs"/>
          <w:sz w:val="32"/>
          <w:szCs w:val="32"/>
          <w:rtl/>
        </w:rPr>
        <w:t>______________________________________________________________________________________________________</w:t>
      </w:r>
    </w:p>
    <w:p w:rsidR="00BB7D1D" w:rsidRDefault="00894FD0" w:rsidP="005301E0">
      <w:pPr>
        <w:spacing w:line="276" w:lineRule="auto"/>
        <w:rPr>
          <w:rFonts w:asciiTheme="majorBidi" w:hAnsiTheme="majorBidi" w:cstheme="majorBidi"/>
          <w:sz w:val="32"/>
          <w:szCs w:val="32"/>
          <w:rtl/>
        </w:rPr>
      </w:pPr>
      <w:r w:rsidRPr="00D3089C">
        <w:rPr>
          <w:rFonts w:asciiTheme="majorBidi" w:hAnsiTheme="majorBidi" w:cstheme="majorBidi" w:hint="cs"/>
          <w:sz w:val="32"/>
          <w:szCs w:val="32"/>
          <w:rtl/>
        </w:rPr>
        <w:t>ב)</w:t>
      </w:r>
      <w:r>
        <w:rPr>
          <w:rFonts w:asciiTheme="majorBidi" w:hAnsiTheme="majorBidi" w:cstheme="majorBidi" w:hint="cs"/>
          <w:sz w:val="32"/>
          <w:szCs w:val="32"/>
          <w:rtl/>
        </w:rPr>
        <w:t xml:space="preserve"> </w:t>
      </w:r>
      <w:r w:rsidR="00A71BF8">
        <w:rPr>
          <w:rFonts w:asciiTheme="majorBidi" w:hAnsiTheme="majorBidi" w:cstheme="majorBidi" w:hint="cs"/>
          <w:sz w:val="32"/>
          <w:szCs w:val="32"/>
          <w:rtl/>
        </w:rPr>
        <w:t>האם יש חיוב על הוצאה ביום הכיפורים.</w:t>
      </w:r>
    </w:p>
    <w:p w:rsidR="00894FD0" w:rsidRPr="00D3089C" w:rsidRDefault="00894FD0" w:rsidP="005301E0">
      <w:pPr>
        <w:spacing w:line="276" w:lineRule="auto"/>
        <w:rPr>
          <w:rFonts w:asciiTheme="majorBidi" w:hAnsiTheme="majorBidi" w:cstheme="majorBidi"/>
          <w:sz w:val="32"/>
          <w:szCs w:val="32"/>
          <w:rtl/>
        </w:rPr>
      </w:pPr>
      <w:r w:rsidRPr="00D3089C">
        <w:rPr>
          <w:rFonts w:asciiTheme="majorBidi" w:hAnsiTheme="majorBidi" w:cstheme="majorBidi" w:hint="cs"/>
          <w:sz w:val="32"/>
          <w:szCs w:val="32"/>
          <w:rtl/>
        </w:rPr>
        <w:t>______________________________________________________________________________________________________</w:t>
      </w:r>
    </w:p>
    <w:p w:rsidR="00BB7D1D" w:rsidRDefault="00894FD0" w:rsidP="00A71BF8">
      <w:pPr>
        <w:spacing w:line="276" w:lineRule="auto"/>
        <w:rPr>
          <w:rFonts w:asciiTheme="majorBidi" w:hAnsiTheme="majorBidi" w:cstheme="majorBidi"/>
          <w:sz w:val="32"/>
          <w:szCs w:val="32"/>
          <w:rtl/>
        </w:rPr>
      </w:pPr>
      <w:r w:rsidRPr="00D3089C">
        <w:rPr>
          <w:rFonts w:asciiTheme="majorBidi" w:hAnsiTheme="majorBidi" w:cstheme="majorBidi" w:hint="cs"/>
          <w:sz w:val="32"/>
          <w:szCs w:val="32"/>
          <w:rtl/>
        </w:rPr>
        <w:t xml:space="preserve">ג) </w:t>
      </w:r>
      <w:r w:rsidR="00A71BF8">
        <w:rPr>
          <w:rFonts w:asciiTheme="majorBidi" w:hAnsiTheme="majorBidi" w:cstheme="majorBidi" w:hint="cs"/>
          <w:sz w:val="32"/>
          <w:szCs w:val="32"/>
          <w:rtl/>
        </w:rPr>
        <w:t>האוכל בשר נותר מקרבן אחד בחמשה תמחויים, האם חייב חטאת על כל אחד ואחד.</w:t>
      </w:r>
    </w:p>
    <w:p w:rsidR="00894FD0" w:rsidRPr="00D3089C" w:rsidRDefault="00894FD0" w:rsidP="005301E0">
      <w:pPr>
        <w:spacing w:line="276" w:lineRule="auto"/>
        <w:rPr>
          <w:rFonts w:asciiTheme="majorBidi" w:hAnsiTheme="majorBidi" w:cstheme="majorBidi"/>
          <w:sz w:val="32"/>
          <w:szCs w:val="32"/>
          <w:rtl/>
        </w:rPr>
      </w:pPr>
      <w:r w:rsidRPr="00D3089C">
        <w:rPr>
          <w:rFonts w:asciiTheme="majorBidi" w:hAnsiTheme="majorBidi" w:cstheme="majorBidi" w:hint="cs"/>
          <w:sz w:val="32"/>
          <w:szCs w:val="32"/>
          <w:rtl/>
        </w:rPr>
        <w:t>______________________________________________________________________________________________________</w:t>
      </w:r>
    </w:p>
    <w:p w:rsidR="00BB7D1D" w:rsidRDefault="00894FD0" w:rsidP="005301E0">
      <w:pPr>
        <w:spacing w:line="276" w:lineRule="auto"/>
        <w:rPr>
          <w:rFonts w:asciiTheme="majorBidi" w:hAnsiTheme="majorBidi" w:cstheme="majorBidi"/>
          <w:sz w:val="32"/>
          <w:szCs w:val="32"/>
          <w:rtl/>
        </w:rPr>
      </w:pPr>
      <w:r w:rsidRPr="00D3089C">
        <w:rPr>
          <w:rFonts w:asciiTheme="majorBidi" w:hAnsiTheme="majorBidi" w:cstheme="majorBidi" w:hint="cs"/>
          <w:sz w:val="32"/>
          <w:szCs w:val="32"/>
          <w:rtl/>
        </w:rPr>
        <w:t xml:space="preserve">ד) </w:t>
      </w:r>
      <w:r w:rsidR="00A71BF8">
        <w:rPr>
          <w:rFonts w:asciiTheme="majorBidi" w:hAnsiTheme="majorBidi" w:cstheme="majorBidi" w:hint="cs"/>
          <w:sz w:val="32"/>
          <w:szCs w:val="32"/>
          <w:rtl/>
        </w:rPr>
        <w:t>האוכל בשר לפני זריקת דמים מקרבן אחד בחמשה תמחויים, האם חייב אשם מעילות מעילות על כל אחד ואחד.</w:t>
      </w:r>
    </w:p>
    <w:p w:rsidR="00894FD0" w:rsidRPr="00D3089C" w:rsidRDefault="00894FD0" w:rsidP="005301E0">
      <w:pPr>
        <w:spacing w:line="276" w:lineRule="auto"/>
        <w:rPr>
          <w:rFonts w:asciiTheme="majorBidi" w:hAnsiTheme="majorBidi" w:cstheme="majorBidi"/>
          <w:sz w:val="32"/>
          <w:szCs w:val="32"/>
          <w:rtl/>
        </w:rPr>
      </w:pPr>
      <w:r w:rsidRPr="00D3089C">
        <w:rPr>
          <w:rFonts w:asciiTheme="majorBidi" w:hAnsiTheme="majorBidi" w:cstheme="majorBidi" w:hint="cs"/>
          <w:sz w:val="32"/>
          <w:szCs w:val="32"/>
          <w:rtl/>
        </w:rPr>
        <w:t>______________________________________________________________________________________________________</w:t>
      </w:r>
    </w:p>
    <w:p w:rsidR="00BB7D1D" w:rsidRDefault="00894FD0" w:rsidP="00A71BF8">
      <w:pPr>
        <w:spacing w:line="276" w:lineRule="auto"/>
        <w:rPr>
          <w:rFonts w:asciiTheme="majorBidi" w:hAnsiTheme="majorBidi" w:cstheme="majorBidi"/>
          <w:sz w:val="32"/>
          <w:szCs w:val="32"/>
          <w:rtl/>
        </w:rPr>
      </w:pPr>
      <w:r w:rsidRPr="00D3089C">
        <w:rPr>
          <w:rFonts w:asciiTheme="majorBidi" w:hAnsiTheme="majorBidi" w:cstheme="majorBidi" w:hint="cs"/>
          <w:sz w:val="32"/>
          <w:szCs w:val="32"/>
          <w:rtl/>
        </w:rPr>
        <w:t>ה)</w:t>
      </w:r>
      <w:r>
        <w:rPr>
          <w:rFonts w:asciiTheme="majorBidi" w:hAnsiTheme="majorBidi" w:cstheme="majorBidi" w:hint="cs"/>
          <w:sz w:val="32"/>
          <w:szCs w:val="32"/>
          <w:rtl/>
        </w:rPr>
        <w:t xml:space="preserve"> </w:t>
      </w:r>
      <w:r w:rsidR="00A71BF8">
        <w:rPr>
          <w:rFonts w:asciiTheme="majorBidi" w:hAnsiTheme="majorBidi" w:cstheme="majorBidi" w:hint="cs"/>
          <w:sz w:val="32"/>
          <w:szCs w:val="32"/>
          <w:rtl/>
        </w:rPr>
        <w:t>אכל חתיכה של כזית מתוך שתי חתיכות שאחת חלב ואחת שומן, ובחתיכה השניה שנותרה יש חצי כזית, האם חייב אשם תלוי.</w:t>
      </w:r>
    </w:p>
    <w:p w:rsidR="00894FD0" w:rsidRPr="00D3089C" w:rsidRDefault="00894FD0" w:rsidP="005301E0">
      <w:pPr>
        <w:spacing w:line="276" w:lineRule="auto"/>
        <w:rPr>
          <w:rFonts w:asciiTheme="majorBidi" w:hAnsiTheme="majorBidi" w:cstheme="majorBidi"/>
          <w:sz w:val="32"/>
          <w:szCs w:val="32"/>
          <w:rtl/>
        </w:rPr>
      </w:pPr>
      <w:r w:rsidRPr="00D3089C">
        <w:rPr>
          <w:rFonts w:asciiTheme="majorBidi" w:hAnsiTheme="majorBidi" w:cstheme="majorBidi" w:hint="cs"/>
          <w:sz w:val="32"/>
          <w:szCs w:val="32"/>
          <w:rtl/>
        </w:rPr>
        <w:t>______________________________________________________________________________________________________</w:t>
      </w:r>
    </w:p>
    <w:p w:rsidR="00BB7D1D" w:rsidRDefault="00894FD0" w:rsidP="00D47A5C">
      <w:pPr>
        <w:spacing w:line="276" w:lineRule="auto"/>
        <w:rPr>
          <w:rFonts w:asciiTheme="majorBidi" w:hAnsiTheme="majorBidi" w:cstheme="majorBidi"/>
          <w:sz w:val="32"/>
          <w:szCs w:val="32"/>
          <w:rtl/>
        </w:rPr>
      </w:pPr>
      <w:r w:rsidRPr="00D3089C">
        <w:rPr>
          <w:rFonts w:asciiTheme="majorBidi" w:hAnsiTheme="majorBidi" w:cstheme="majorBidi" w:hint="cs"/>
          <w:sz w:val="32"/>
          <w:szCs w:val="32"/>
          <w:rtl/>
        </w:rPr>
        <w:t>ו)</w:t>
      </w:r>
      <w:r w:rsidR="00BB7D1D">
        <w:rPr>
          <w:rFonts w:asciiTheme="majorBidi" w:hAnsiTheme="majorBidi" w:cstheme="majorBidi" w:hint="cs"/>
          <w:sz w:val="32"/>
          <w:szCs w:val="32"/>
          <w:rtl/>
        </w:rPr>
        <w:t xml:space="preserve"> </w:t>
      </w:r>
      <w:r w:rsidR="00D47A5C">
        <w:rPr>
          <w:rFonts w:asciiTheme="majorBidi" w:hAnsiTheme="majorBidi" w:cstheme="majorBidi" w:hint="cs"/>
          <w:sz w:val="32"/>
          <w:szCs w:val="32"/>
          <w:rtl/>
        </w:rPr>
        <w:t>החותה בגחלים רק כדי להתחמם בהם ולבסוף הובערו מאליהם, האם חייב חטאת.</w:t>
      </w:r>
    </w:p>
    <w:p w:rsidR="00894FD0" w:rsidRPr="00D3089C" w:rsidRDefault="00894FD0" w:rsidP="00BB7D1D">
      <w:pPr>
        <w:spacing w:line="276" w:lineRule="auto"/>
        <w:rPr>
          <w:rFonts w:asciiTheme="majorBidi" w:hAnsiTheme="majorBidi" w:cstheme="majorBidi"/>
          <w:sz w:val="32"/>
          <w:szCs w:val="32"/>
          <w:rtl/>
        </w:rPr>
      </w:pPr>
      <w:r w:rsidRPr="00D3089C">
        <w:rPr>
          <w:rFonts w:asciiTheme="majorBidi" w:hAnsiTheme="majorBidi" w:cstheme="majorBidi" w:hint="cs"/>
          <w:sz w:val="32"/>
          <w:szCs w:val="32"/>
          <w:rtl/>
        </w:rPr>
        <w:t>______________________________________________________________________________________________________</w:t>
      </w:r>
    </w:p>
    <w:p w:rsidR="00894FD0" w:rsidRDefault="00894FD0" w:rsidP="00894FD0">
      <w:pPr>
        <w:spacing w:line="276" w:lineRule="auto"/>
        <w:rPr>
          <w:rFonts w:asciiTheme="majorBidi" w:hAnsiTheme="majorBidi" w:cstheme="majorBidi"/>
          <w:sz w:val="32"/>
          <w:szCs w:val="32"/>
          <w:rtl/>
        </w:rPr>
      </w:pPr>
    </w:p>
    <w:p w:rsidR="00BD51C0" w:rsidRPr="00D3089C" w:rsidRDefault="00BD51C0" w:rsidP="00894FD0">
      <w:pPr>
        <w:spacing w:line="276" w:lineRule="auto"/>
        <w:rPr>
          <w:rFonts w:asciiTheme="majorBidi" w:hAnsiTheme="majorBidi" w:cstheme="majorBidi"/>
          <w:sz w:val="32"/>
          <w:szCs w:val="32"/>
          <w:rtl/>
        </w:rPr>
      </w:pPr>
    </w:p>
    <w:p w:rsidR="002D236A" w:rsidRPr="002D236A" w:rsidRDefault="002D236A" w:rsidP="002D236A">
      <w:pPr>
        <w:jc w:val="center"/>
        <w:rPr>
          <w:rFonts w:asciiTheme="majorBidi" w:hAnsiTheme="majorBidi" w:cstheme="majorBidi"/>
          <w:sz w:val="32"/>
          <w:szCs w:val="32"/>
          <w:rtl/>
        </w:rPr>
      </w:pPr>
      <w:r w:rsidRPr="002D236A">
        <w:rPr>
          <w:rFonts w:asciiTheme="majorBidi" w:hAnsiTheme="majorBidi" w:cstheme="majorBidi" w:hint="cs"/>
          <w:sz w:val="32"/>
          <w:szCs w:val="32"/>
          <w:rtl/>
        </w:rPr>
        <w:t>המבחן הבא על כריתות כב: - מעילה ט: יתקיים בס"ד ביום חמישי כ"ו אלול</w:t>
      </w:r>
    </w:p>
    <w:p w:rsidR="00BD51C0" w:rsidRDefault="00BD51C0" w:rsidP="00894FD0">
      <w:pPr>
        <w:jc w:val="center"/>
        <w:rPr>
          <w:rFonts w:asciiTheme="majorBidi" w:hAnsiTheme="majorBidi"/>
          <w:b/>
          <w:bCs/>
          <w:sz w:val="24"/>
          <w:szCs w:val="24"/>
          <w:rtl/>
        </w:rPr>
      </w:pPr>
    </w:p>
    <w:p w:rsidR="00894FD0" w:rsidRDefault="00894FD0" w:rsidP="00894FD0">
      <w:pPr>
        <w:jc w:val="center"/>
        <w:rPr>
          <w:rtl/>
        </w:rPr>
      </w:pPr>
      <w:r w:rsidRPr="00D3089C">
        <w:rPr>
          <w:rFonts w:asciiTheme="majorBidi" w:hAnsiTheme="majorBidi" w:hint="cs"/>
          <w:b/>
          <w:bCs/>
          <w:sz w:val="24"/>
          <w:szCs w:val="24"/>
          <w:rtl/>
        </w:rPr>
        <w:lastRenderedPageBreak/>
        <w:t>תשובות</w:t>
      </w:r>
    </w:p>
    <w:p w:rsidR="00894FD0" w:rsidRDefault="00894FD0" w:rsidP="005301E0">
      <w:pPr>
        <w:rPr>
          <w:rFonts w:hint="cs"/>
          <w:rtl/>
        </w:rPr>
      </w:pPr>
      <w:r>
        <w:rPr>
          <w:rFonts w:hint="cs"/>
          <w:rtl/>
        </w:rPr>
        <w:t xml:space="preserve">א. </w:t>
      </w:r>
      <w:r w:rsidR="007F471D">
        <w:rPr>
          <w:rFonts w:hint="cs"/>
          <w:rtl/>
        </w:rPr>
        <w:t>לכו"ע הוא נאמן כיון שיכול לומר נשאלתי על נדרי [ומה שאמרתי לא נטמאתי היינו בעודי נזיר].</w:t>
      </w:r>
    </w:p>
    <w:p w:rsidR="007F471D" w:rsidRDefault="007F471D" w:rsidP="005301E0">
      <w:pPr>
        <w:rPr>
          <w:rFonts w:hint="cs"/>
          <w:rtl/>
        </w:rPr>
      </w:pPr>
      <w:r>
        <w:rPr>
          <w:rFonts w:hint="cs"/>
          <w:rtl/>
        </w:rPr>
        <w:t>ב. לרפרם אין חיוב, והגמ' דחתה את ההוכחות ולמסקנא מבואר דרפרם ברותא היא.</w:t>
      </w:r>
    </w:p>
    <w:p w:rsidR="007F471D" w:rsidRDefault="007F471D" w:rsidP="005301E0">
      <w:pPr>
        <w:rPr>
          <w:rFonts w:hint="cs"/>
          <w:rtl/>
        </w:rPr>
      </w:pPr>
      <w:r>
        <w:rPr>
          <w:rFonts w:hint="cs"/>
          <w:rtl/>
        </w:rPr>
        <w:t>ג. בנותר חייב חטאת אחת.</w:t>
      </w:r>
    </w:p>
    <w:p w:rsidR="007F471D" w:rsidRDefault="007F471D" w:rsidP="005301E0">
      <w:pPr>
        <w:rPr>
          <w:rFonts w:hint="cs"/>
          <w:rtl/>
        </w:rPr>
      </w:pPr>
      <w:r>
        <w:rPr>
          <w:rFonts w:hint="cs"/>
          <w:rtl/>
        </w:rPr>
        <w:t>ד. במעילה חייב חמשה חטאות.</w:t>
      </w:r>
    </w:p>
    <w:p w:rsidR="007F471D" w:rsidRDefault="007F471D" w:rsidP="005301E0">
      <w:pPr>
        <w:rPr>
          <w:rtl/>
        </w:rPr>
      </w:pPr>
      <w:r>
        <w:rPr>
          <w:rFonts w:hint="cs"/>
          <w:rtl/>
        </w:rPr>
        <w:t>ה. לרבא בדעת רב פטור דבעינן חתיכה משתי חתיכות של כזית, לרבי זירא גם לרב חיי כיון שאפשר לברר איסורו ע"י החתיכה השניה, (וכ"ש לרב אסי חייב דלא בעי כלל חתיכה משתי חתיכות).</w:t>
      </w:r>
    </w:p>
    <w:p w:rsidR="007F471D" w:rsidRDefault="007F471D" w:rsidP="009F7ECC">
      <w:pPr>
        <w:rPr>
          <w:rtl/>
        </w:rPr>
      </w:pPr>
      <w:r>
        <w:rPr>
          <w:rFonts w:hint="cs"/>
          <w:rtl/>
        </w:rPr>
        <w:t xml:space="preserve">ו. </w:t>
      </w:r>
      <w:r w:rsidR="009F7ECC">
        <w:rPr>
          <w:rFonts w:hint="cs"/>
          <w:rtl/>
        </w:rPr>
        <w:t>תלוי במחלוקת אם מלאכה שאין צריכה לגופה חייב או לא.</w:t>
      </w:r>
    </w:p>
    <w:p w:rsidR="007822C2" w:rsidRPr="00894FD0" w:rsidRDefault="007822C2">
      <w:bookmarkStart w:id="0" w:name="_GoBack"/>
      <w:bookmarkEnd w:id="0"/>
    </w:p>
    <w:sectPr w:rsidR="007822C2" w:rsidRPr="00894FD0" w:rsidSect="00D3089C">
      <w:pgSz w:w="11906" w:h="16838" w:code="9"/>
      <w:pgMar w:top="1440" w:right="1800" w:bottom="1440" w:left="1800" w:header="709" w:footer="709"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David">
    <w:panose1 w:val="020E0502060401010101"/>
    <w:charset w:val="00"/>
    <w:family w:val="swiss"/>
    <w:pitch w:val="variable"/>
    <w:sig w:usb0="00000803" w:usb1="00000000" w:usb2="00000000" w:usb3="00000000" w:csb0="00000021" w:csb1="00000000"/>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54"/>
  <w:defaultTabStop w:val="720"/>
  <w:drawingGridHorizontalSpacing w:val="110"/>
  <w:displayHorizontalDrawingGridEvery w:val="2"/>
  <w:displayVerticalDrawingGridEvery w:val="2"/>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653D"/>
    <w:rsid w:val="00036ED6"/>
    <w:rsid w:val="00062347"/>
    <w:rsid w:val="002D236A"/>
    <w:rsid w:val="00300671"/>
    <w:rsid w:val="00373529"/>
    <w:rsid w:val="003940F7"/>
    <w:rsid w:val="004E2F37"/>
    <w:rsid w:val="005301E0"/>
    <w:rsid w:val="005B09FD"/>
    <w:rsid w:val="005E19D5"/>
    <w:rsid w:val="0068653D"/>
    <w:rsid w:val="00711E97"/>
    <w:rsid w:val="007822C2"/>
    <w:rsid w:val="007F471D"/>
    <w:rsid w:val="00894FD0"/>
    <w:rsid w:val="008B3A5B"/>
    <w:rsid w:val="00951EB2"/>
    <w:rsid w:val="00993041"/>
    <w:rsid w:val="009F7ECC"/>
    <w:rsid w:val="00A71BF8"/>
    <w:rsid w:val="00A87918"/>
    <w:rsid w:val="00B23F72"/>
    <w:rsid w:val="00B47B7A"/>
    <w:rsid w:val="00B56277"/>
    <w:rsid w:val="00B704B8"/>
    <w:rsid w:val="00B96736"/>
    <w:rsid w:val="00BB7D1D"/>
    <w:rsid w:val="00BD51C0"/>
    <w:rsid w:val="00C563FA"/>
    <w:rsid w:val="00D47A5C"/>
    <w:rsid w:val="00E004D7"/>
    <w:rsid w:val="00E23651"/>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C93840"/>
  <w15:chartTrackingRefBased/>
  <w15:docId w15:val="{F6127ACB-7FA0-4683-A93A-7AE141A3D8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David" w:eastAsiaTheme="minorHAnsi" w:hAnsi="David" w:cs="David"/>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94FD0"/>
    <w:pPr>
      <w:bidi/>
      <w:spacing w:after="0" w:line="360" w:lineRule="auto"/>
      <w:jc w:val="both"/>
    </w:pPr>
    <w:rPr>
      <w:rFonts w:asciiTheme="minorHAnsi" w:hAnsiTheme="minorHAns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Bodytext4">
    <w:name w:val="Body text (4)"/>
    <w:basedOn w:val="a"/>
    <w:link w:val="Bodytext40"/>
    <w:rsid w:val="004E2F37"/>
    <w:pPr>
      <w:widowControl w:val="0"/>
      <w:shd w:val="clear" w:color="auto" w:fill="FFFFFF"/>
      <w:spacing w:after="300" w:line="0" w:lineRule="atLeast"/>
    </w:pPr>
    <w:rPr>
      <w:rFonts w:ascii="Times New Roman" w:eastAsia="Times New Roman" w:hAnsi="Times New Roman" w:cs="Times New Roman"/>
      <w:b/>
      <w:bCs/>
      <w:sz w:val="26"/>
      <w:szCs w:val="23"/>
    </w:rPr>
  </w:style>
  <w:style w:type="character" w:customStyle="1" w:styleId="Bodytext40">
    <w:name w:val="Body text (4)_"/>
    <w:basedOn w:val="a0"/>
    <w:link w:val="Bodytext4"/>
    <w:rsid w:val="004E2F37"/>
    <w:rPr>
      <w:rFonts w:ascii="Times New Roman" w:eastAsia="Times New Roman" w:hAnsi="Times New Roman" w:cs="Times New Roman"/>
      <w:b/>
      <w:bCs/>
      <w:sz w:val="26"/>
      <w:szCs w:val="23"/>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97644021">
      <w:bodyDiv w:val="1"/>
      <w:marLeft w:val="0"/>
      <w:marRight w:val="0"/>
      <w:marTop w:val="0"/>
      <w:marBottom w:val="0"/>
      <w:divBdr>
        <w:top w:val="none" w:sz="0" w:space="0" w:color="auto"/>
        <w:left w:val="none" w:sz="0" w:space="0" w:color="auto"/>
        <w:bottom w:val="none" w:sz="0" w:space="0" w:color="auto"/>
        <w:right w:val="none" w:sz="0" w:space="0" w:color="auto"/>
      </w:divBdr>
    </w:div>
    <w:div w:id="14585967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2</Pages>
  <Words>276</Words>
  <Characters>1381</Characters>
  <Application>Microsoft Office Word</Application>
  <DocSecurity>0</DocSecurity>
  <Lines>11</Lines>
  <Paragraphs>3</Paragraphs>
  <ScaleCrop>false</ScaleCrop>
  <Company/>
  <LinksUpToDate>false</LinksUpToDate>
  <CharactersWithSpaces>1654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‏‏משתמש Windows</dc:creator>
  <cp:keywords/>
  <dc:description/>
  <cp:lastModifiedBy>‏‏משתמש Windows</cp:lastModifiedBy>
  <cp:revision>8</cp:revision>
  <cp:lastPrinted>2018-05-22T15:18:00Z</cp:lastPrinted>
  <dcterms:created xsi:type="dcterms:W3CDTF">2019-09-11T09:23:00Z</dcterms:created>
  <dcterms:modified xsi:type="dcterms:W3CDTF">2019-09-12T07:44:00Z</dcterms:modified>
</cp:coreProperties>
</file>