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474EB0" w:rsidP="00E3215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פסחים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32159">
        <w:rPr>
          <w:rFonts w:asciiTheme="majorBidi" w:hAnsiTheme="majorBidi" w:cstheme="majorBidi" w:hint="cs"/>
          <w:sz w:val="32"/>
          <w:szCs w:val="32"/>
          <w:rtl/>
        </w:rPr>
        <w:t>ס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E32159">
        <w:rPr>
          <w:rFonts w:asciiTheme="majorBidi" w:hAnsiTheme="majorBidi" w:cstheme="majorBidi" w:hint="cs"/>
          <w:sz w:val="32"/>
          <w:szCs w:val="32"/>
          <w:rtl/>
        </w:rPr>
        <w:t>עד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C7CBA" w:rsidP="009C7CB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א) קרבן שלמים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שנשחט </w:t>
      </w:r>
      <w:r>
        <w:rPr>
          <w:rFonts w:asciiTheme="majorBidi" w:hAnsiTheme="majorBidi" w:cstheme="majorBidi" w:hint="cs"/>
          <w:sz w:val="32"/>
          <w:szCs w:val="32"/>
          <w:rtl/>
        </w:rPr>
        <w:t>לשם פסח בי"ד בניסן או בשאר ימות השנה, מה דינו.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C7CB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9C7CBA">
        <w:rPr>
          <w:rFonts w:asciiTheme="majorBidi" w:hAnsiTheme="majorBidi" w:cstheme="majorBidi" w:hint="cs"/>
          <w:sz w:val="32"/>
          <w:szCs w:val="32"/>
          <w:rtl/>
        </w:rPr>
        <w:t>המולק את העוף או מקטיר אימורין על החמץ, האם עובר ב"לא תשחט על חמץ דם זבחי".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C7CB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9C7CBA">
        <w:rPr>
          <w:rFonts w:asciiTheme="majorBidi" w:hAnsiTheme="majorBidi" w:cstheme="majorBidi" w:hint="cs"/>
          <w:sz w:val="32"/>
          <w:szCs w:val="32"/>
          <w:rtl/>
        </w:rPr>
        <w:t>האם הולכת דם, אימורין ועצים אל המזבח נחשבת עבודה.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9C7CBA">
        <w:rPr>
          <w:rFonts w:asciiTheme="majorBidi" w:hAnsiTheme="majorBidi" w:cstheme="majorBidi" w:hint="cs"/>
          <w:sz w:val="32"/>
          <w:szCs w:val="32"/>
          <w:rtl/>
        </w:rPr>
        <w:t>באלו ימים בשנה אסור לצום.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C7CB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9C7CBA">
        <w:rPr>
          <w:rFonts w:asciiTheme="majorBidi" w:hAnsiTheme="majorBidi" w:cstheme="majorBidi" w:hint="cs"/>
          <w:sz w:val="32"/>
          <w:szCs w:val="32"/>
          <w:rtl/>
        </w:rPr>
        <w:t xml:space="preserve">באלו זמנים בחג הסוכות אין חיוב לשמוח </w:t>
      </w:r>
      <w:r w:rsidR="009C7CBA">
        <w:rPr>
          <w:rFonts w:asciiTheme="majorBidi" w:hAnsiTheme="majorBidi" w:cstheme="majorBidi" w:hint="cs"/>
          <w:sz w:val="32"/>
          <w:szCs w:val="32"/>
          <w:rtl/>
        </w:rPr>
        <w:t>באכילת בשר קרבן.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9C7CBA">
        <w:rPr>
          <w:rFonts w:asciiTheme="majorBidi" w:hAnsiTheme="majorBidi" w:cstheme="majorBidi" w:hint="cs"/>
          <w:sz w:val="32"/>
          <w:szCs w:val="32"/>
          <w:rtl/>
        </w:rPr>
        <w:t>לשיטת רבי מאיר שכל הטועה בדבר מצוה פטור, מה הדין בשחט בשבת עגל של שלמים או בהמת חולין לשם פסח, או ששחט בעלי מומין.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A767D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A767D8">
        <w:rPr>
          <w:rFonts w:asciiTheme="majorBidi" w:hAnsiTheme="majorBidi" w:cstheme="majorBidi" w:hint="cs"/>
          <w:sz w:val="32"/>
          <w:szCs w:val="32"/>
          <w:rtl/>
        </w:rPr>
        <w:t xml:space="preserve">האם מותר לאכול עופות שטפלו אותם </w:t>
      </w:r>
      <w:r w:rsidR="00A767D8">
        <w:rPr>
          <w:rFonts w:asciiTheme="majorBidi" w:hAnsiTheme="majorBidi" w:cstheme="majorBidi" w:hint="cs"/>
          <w:sz w:val="32"/>
          <w:szCs w:val="32"/>
          <w:rtl/>
        </w:rPr>
        <w:t>בעיסה</w:t>
      </w:r>
      <w:r w:rsidR="00A767D8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C7CBA" w:rsidRDefault="009A7C14" w:rsidP="005515E2">
      <w:pPr>
        <w:spacing w:line="480" w:lineRule="auto"/>
        <w:jc w:val="center"/>
        <w:rPr>
          <w:rFonts w:asciiTheme="majorBidi" w:hAnsiTheme="majorBidi" w:cstheme="majorBidi" w:hint="cs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9C7CBA">
        <w:rPr>
          <w:rFonts w:asciiTheme="majorBidi" w:hAnsiTheme="majorBidi" w:cstheme="majorBidi" w:hint="cs"/>
          <w:sz w:val="32"/>
          <w:szCs w:val="32"/>
          <w:rtl/>
        </w:rPr>
        <w:t>פסחים עד: - פג: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</w:t>
      </w:r>
      <w:r w:rsidRPr="009C7CB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חמישי</w:t>
      </w:r>
      <w:r w:rsidR="009C7CBA">
        <w:rPr>
          <w:rFonts w:asciiTheme="majorBidi" w:hAnsiTheme="majorBidi" w:cstheme="majorBidi" w:hint="cs"/>
          <w:sz w:val="32"/>
          <w:szCs w:val="32"/>
          <w:rtl/>
        </w:rPr>
        <w:t xml:space="preserve"> ח' תשרי</w:t>
      </w:r>
      <w:r w:rsidR="005515E2">
        <w:rPr>
          <w:rFonts w:asciiTheme="majorBidi" w:hAnsiTheme="majorBidi" w:cstheme="majorBidi" w:hint="cs"/>
          <w:sz w:val="32"/>
          <w:szCs w:val="32"/>
          <w:rtl/>
        </w:rPr>
        <w:t xml:space="preserve"> תשע"ד</w:t>
      </w:r>
      <w:bookmarkStart w:id="0" w:name="_GoBack"/>
      <w:bookmarkEnd w:id="0"/>
    </w:p>
    <w:p w:rsidR="009A7C14" w:rsidRPr="00D3089C" w:rsidRDefault="009C7CBA" w:rsidP="009C7CBA">
      <w:pPr>
        <w:spacing w:line="276" w:lineRule="auto"/>
        <w:jc w:val="righ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כתיבה וחתימה טובה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9A7C14" w:rsidRPr="009C7CBA" w:rsidRDefault="009A7C14" w:rsidP="009A7C14">
      <w:pPr>
        <w:spacing w:line="276" w:lineRule="auto"/>
        <w:jc w:val="center"/>
        <w:rPr>
          <w:rFonts w:asciiTheme="majorBidi" w:hAnsiTheme="majorBidi"/>
          <w:sz w:val="28"/>
          <w:szCs w:val="28"/>
          <w:rtl/>
        </w:rPr>
      </w:pPr>
    </w:p>
    <w:p w:rsidR="00A767D8" w:rsidRDefault="00A767D8" w:rsidP="009C7CBA">
      <w:pPr>
        <w:jc w:val="center"/>
        <w:rPr>
          <w:rFonts w:asciiTheme="majorBidi" w:hAnsiTheme="majorBidi" w:hint="cs"/>
          <w:b/>
          <w:bCs/>
          <w:sz w:val="24"/>
          <w:szCs w:val="24"/>
          <w:rtl/>
        </w:rPr>
      </w:pPr>
    </w:p>
    <w:p w:rsidR="004049B1" w:rsidRDefault="009A7C14" w:rsidP="009C7CBA">
      <w:pPr>
        <w:jc w:val="center"/>
        <w:rPr>
          <w:rFonts w:hint="cs"/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9C7CBA" w:rsidRDefault="009C7CBA" w:rsidP="009C7CBA">
      <w:pPr>
        <w:rPr>
          <w:rFonts w:hint="cs"/>
          <w:rtl/>
        </w:rPr>
      </w:pPr>
      <w:r>
        <w:rPr>
          <w:rFonts w:hint="cs"/>
          <w:rtl/>
        </w:rPr>
        <w:t>א. בי"ד בניסן לר"א פסול לרבי יהושע כשר, ובשאר ימות השנה כשר לכו"ע.</w:t>
      </w:r>
    </w:p>
    <w:p w:rsidR="009C7CBA" w:rsidRDefault="009C7CBA" w:rsidP="009C7CBA">
      <w:pPr>
        <w:rPr>
          <w:rFonts w:hint="cs"/>
          <w:rtl/>
        </w:rPr>
      </w:pPr>
      <w:r>
        <w:rPr>
          <w:rFonts w:hint="cs"/>
          <w:rtl/>
        </w:rPr>
        <w:t>ב. מקטיר מחלוקת תנאים. מולק פטור, ולר"ש חייב בתוך הפסח.</w:t>
      </w:r>
    </w:p>
    <w:p w:rsidR="009C7CBA" w:rsidRDefault="009C7CBA" w:rsidP="009C7CBA">
      <w:pPr>
        <w:rPr>
          <w:rFonts w:hint="cs"/>
          <w:rtl/>
        </w:rPr>
      </w:pPr>
      <w:r>
        <w:rPr>
          <w:rFonts w:hint="cs"/>
          <w:rtl/>
        </w:rPr>
        <w:t>ג. הולכת הדם והאיברים חשיבא עבודה, הולכת עצים אינה עבודה.</w:t>
      </w:r>
    </w:p>
    <w:p w:rsidR="009C7CBA" w:rsidRDefault="009C7CBA" w:rsidP="009C7CBA">
      <w:pPr>
        <w:rPr>
          <w:rFonts w:hint="cs"/>
          <w:rtl/>
        </w:rPr>
      </w:pPr>
      <w:r>
        <w:rPr>
          <w:rFonts w:hint="cs"/>
          <w:rtl/>
        </w:rPr>
        <w:t>ד. עצרת, פורים, ערב יוה"כ. ובשבת - נחלקו רבה ומר בריה דרבינא.</w:t>
      </w:r>
    </w:p>
    <w:p w:rsidR="009C7CBA" w:rsidRDefault="009C7CBA" w:rsidP="009C7CBA">
      <w:pPr>
        <w:rPr>
          <w:rFonts w:hint="cs"/>
          <w:rtl/>
        </w:rPr>
      </w:pPr>
      <w:r>
        <w:rPr>
          <w:rFonts w:hint="cs"/>
          <w:rtl/>
        </w:rPr>
        <w:t>ה. בליל יו"ט ראשון (ולרש"י אף ביו"ט אחרון ביום), אין חיוב שמחה. וכן למ"ד בעינן זביחה בשעת שמחה, יקיים השמחה ביו"ט ראשון שחל בשבת - בשאר מילי.</w:t>
      </w:r>
    </w:p>
    <w:p w:rsidR="009C7CBA" w:rsidRDefault="009C7CBA" w:rsidP="009C7CBA">
      <w:pPr>
        <w:rPr>
          <w:rFonts w:hint="cs"/>
          <w:rtl/>
        </w:rPr>
      </w:pPr>
      <w:r>
        <w:rPr>
          <w:rFonts w:hint="cs"/>
          <w:rtl/>
        </w:rPr>
        <w:t>ו. בעגל שלמים או בחולין פטור. בבעלי מומין חייב דליכא טירדא ולא איחלופי.</w:t>
      </w:r>
    </w:p>
    <w:p w:rsidR="009C7CBA" w:rsidRDefault="009C7CBA" w:rsidP="009C7CBA">
      <w:pPr>
        <w:rPr>
          <w:rFonts w:hint="cs"/>
          <w:rtl/>
        </w:rPr>
      </w:pPr>
      <w:r>
        <w:rPr>
          <w:rFonts w:hint="cs"/>
          <w:rtl/>
        </w:rPr>
        <w:t xml:space="preserve">ז. </w:t>
      </w:r>
      <w:r w:rsidR="00A767D8">
        <w:rPr>
          <w:rFonts w:hint="cs"/>
          <w:rtl/>
        </w:rPr>
        <w:t>בעיסה של סולת מותר שהיא נפרכת והדם יוצא ממנה, של קמח נקי אסור אלא אם הוא צלול ואינו אדום כלל. של שאר קמחין, אם הוא אדום אסור ואם לאו מותר.</w:t>
      </w:r>
    </w:p>
    <w:p w:rsidR="009C7CBA" w:rsidRDefault="009C7CBA" w:rsidP="009C7CBA">
      <w:pPr>
        <w:rPr>
          <w:rFonts w:hint="cs"/>
          <w:rtl/>
        </w:rPr>
      </w:pPr>
    </w:p>
    <w:p w:rsidR="009C7CBA" w:rsidRDefault="009C7CBA" w:rsidP="009C7CBA">
      <w:pPr>
        <w:rPr>
          <w:rFonts w:hint="cs"/>
          <w:rtl/>
        </w:rPr>
      </w:pPr>
    </w:p>
    <w:p w:rsidR="009C7CBA" w:rsidRDefault="009C7CBA" w:rsidP="009C7CBA"/>
    <w:sectPr w:rsidR="009C7CBA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EF2040"/>
    <w:multiLevelType w:val="hybridMultilevel"/>
    <w:tmpl w:val="2BBC188E"/>
    <w:lvl w:ilvl="0" w:tplc="BA14239A">
      <w:start w:val="1"/>
      <w:numFmt w:val="hebrew1"/>
      <w:lvlText w:val="%1."/>
      <w:lvlJc w:val="left"/>
      <w:pPr>
        <w:ind w:left="720" w:hanging="360"/>
      </w:pPr>
      <w:rPr>
        <w:rFonts w:cs="Davi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142B29"/>
    <w:rsid w:val="004049B1"/>
    <w:rsid w:val="00474EB0"/>
    <w:rsid w:val="005515E2"/>
    <w:rsid w:val="008A335F"/>
    <w:rsid w:val="009A7C14"/>
    <w:rsid w:val="009C7CBA"/>
    <w:rsid w:val="00A767D8"/>
    <w:rsid w:val="00E2698F"/>
    <w:rsid w:val="00E3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7CB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7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2</Pages>
  <Words>316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6</cp:revision>
  <dcterms:created xsi:type="dcterms:W3CDTF">2013-08-28T06:40:00Z</dcterms:created>
  <dcterms:modified xsi:type="dcterms:W3CDTF">2013-08-28T13:17:00Z</dcterms:modified>
</cp:coreProperties>
</file>