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AD4" w:rsidRDefault="00C45AD4" w:rsidP="00C45A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Descriptions of </w:t>
      </w:r>
      <w:proofErr w:type="spellStart"/>
      <w:r>
        <w:rPr>
          <w:rFonts w:ascii="Times New Roman" w:hAnsi="Times New Roman"/>
        </w:rPr>
        <w:t>APOE_RiskScore</w:t>
      </w:r>
      <w:proofErr w:type="spellEnd"/>
      <w:r>
        <w:rPr>
          <w:rFonts w:ascii="Times New Roman" w:hAnsi="Times New Roman"/>
        </w:rPr>
        <w:t xml:space="preserve"> variable</w:t>
      </w:r>
    </w:p>
    <w:p w:rsidR="00C45AD4" w:rsidRDefault="00C45AD4" w:rsidP="006455A7">
      <w:pPr>
        <w:ind w:firstLine="720"/>
        <w:rPr>
          <w:rFonts w:ascii="Times New Roman" w:hAnsi="Times New Roman"/>
        </w:rPr>
      </w:pPr>
    </w:p>
    <w:p w:rsidR="006455A7" w:rsidRDefault="006455A7" w:rsidP="006455A7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A risk score based on the apolipoprotein E (</w:t>
      </w:r>
      <w:r w:rsidRPr="006455A7">
        <w:rPr>
          <w:rFonts w:ascii="Times New Roman" w:hAnsi="Times New Roman"/>
          <w:i/>
        </w:rPr>
        <w:t>APOE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gene was calculated, with a higher risk score indicating having a higher amount of genetic risk for Alzheimer’s disease (Darst, et al. in review). </w:t>
      </w:r>
      <w:r w:rsidRPr="006455A7">
        <w:rPr>
          <w:rFonts w:ascii="Times New Roman" w:hAnsi="Times New Roman"/>
          <w:i/>
        </w:rPr>
        <w:t>APOE</w:t>
      </w:r>
      <w:r>
        <w:rPr>
          <w:rFonts w:ascii="Times New Roman" w:hAnsi="Times New Roman"/>
        </w:rPr>
        <w:t xml:space="preserve"> was coded by the </w:t>
      </w:r>
      <w:r>
        <w:rPr>
          <w:rFonts w:ascii="Times New Roman" w:hAnsi="Times New Roman"/>
        </w:rPr>
        <w:sym w:font="Symbol" w:char="F065"/>
      </w:r>
      <w:r>
        <w:rPr>
          <w:rFonts w:ascii="Times New Roman" w:hAnsi="Times New Roman"/>
        </w:rPr>
        <w:t>2/</w:t>
      </w:r>
      <w:r>
        <w:rPr>
          <w:rFonts w:ascii="Times New Roman" w:hAnsi="Times New Roman"/>
        </w:rPr>
        <w:sym w:font="Symbol" w:char="F065"/>
      </w:r>
      <w:r>
        <w:rPr>
          <w:rFonts w:ascii="Times New Roman" w:hAnsi="Times New Roman"/>
        </w:rPr>
        <w:t>3/</w:t>
      </w:r>
      <w:r>
        <w:rPr>
          <w:rFonts w:ascii="Times New Roman" w:hAnsi="Times New Roman"/>
        </w:rPr>
        <w:sym w:font="Symbol" w:char="F065"/>
      </w:r>
      <w:r>
        <w:rPr>
          <w:rFonts w:ascii="Times New Roman" w:hAnsi="Times New Roman"/>
        </w:rPr>
        <w:t xml:space="preserve">4 genotype formed by rs7412 and rs429358. </w:t>
      </w:r>
      <w:r w:rsidRPr="00EF0BAB">
        <w:rPr>
          <w:rFonts w:ascii="Times New Roman" w:hAnsi="Times New Roman"/>
        </w:rPr>
        <w:t xml:space="preserve">Risk due to </w:t>
      </w:r>
      <w:r w:rsidRPr="00EF0BAB">
        <w:rPr>
          <w:rFonts w:ascii="Times New Roman" w:hAnsi="Times New Roman"/>
          <w:i/>
        </w:rPr>
        <w:t>APOE</w:t>
      </w:r>
      <w:r w:rsidRPr="00EF0BA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status </w:t>
      </w:r>
      <w:r w:rsidRPr="00EF0BAB">
        <w:rPr>
          <w:rFonts w:ascii="Times New Roman" w:hAnsi="Times New Roman"/>
        </w:rPr>
        <w:t xml:space="preserve">was calculated according to the </w:t>
      </w:r>
      <w:r>
        <w:rPr>
          <w:rFonts w:ascii="Times New Roman" w:hAnsi="Times New Roman"/>
        </w:rPr>
        <w:t>odds ratio (</w:t>
      </w:r>
      <w:r w:rsidRPr="00EF0BAB">
        <w:rPr>
          <w:rFonts w:ascii="Times New Roman" w:hAnsi="Times New Roman"/>
        </w:rPr>
        <w:t>OR</w:t>
      </w:r>
      <w:r>
        <w:rPr>
          <w:rFonts w:ascii="Times New Roman" w:hAnsi="Times New Roman"/>
        </w:rPr>
        <w:t>)</w:t>
      </w:r>
      <w:r w:rsidRPr="00EF0BAB">
        <w:rPr>
          <w:rFonts w:ascii="Times New Roman" w:hAnsi="Times New Roman"/>
        </w:rPr>
        <w:t xml:space="preserve"> of the </w:t>
      </w:r>
      <w:r>
        <w:rPr>
          <w:rFonts w:ascii="Times New Roman" w:hAnsi="Times New Roman"/>
        </w:rPr>
        <w:sym w:font="Symbol" w:char="F065"/>
      </w:r>
      <w:r>
        <w:rPr>
          <w:rFonts w:ascii="Times New Roman" w:hAnsi="Times New Roman"/>
        </w:rPr>
        <w:t>2/</w:t>
      </w:r>
      <w:r>
        <w:rPr>
          <w:rFonts w:ascii="Times New Roman" w:hAnsi="Times New Roman"/>
        </w:rPr>
        <w:sym w:font="Symbol" w:char="F065"/>
      </w:r>
      <w:r>
        <w:rPr>
          <w:rFonts w:ascii="Times New Roman" w:hAnsi="Times New Roman"/>
        </w:rPr>
        <w:t>3/</w:t>
      </w:r>
      <w:r>
        <w:rPr>
          <w:rFonts w:ascii="Times New Roman" w:hAnsi="Times New Roman"/>
        </w:rPr>
        <w:sym w:font="Symbol" w:char="F065"/>
      </w:r>
      <w:r>
        <w:rPr>
          <w:rFonts w:ascii="Times New Roman" w:hAnsi="Times New Roman"/>
        </w:rPr>
        <w:t xml:space="preserve">4 </w:t>
      </w:r>
      <w:r w:rsidRPr="00EF0BAB">
        <w:rPr>
          <w:rFonts w:ascii="Times New Roman" w:hAnsi="Times New Roman"/>
        </w:rPr>
        <w:t>genotype</w:t>
      </w:r>
      <w:r>
        <w:rPr>
          <w:rFonts w:ascii="Times New Roman" w:hAnsi="Times New Roman"/>
        </w:rPr>
        <w:t xml:space="preserve">, as indicated in the meta-analysis of </w:t>
      </w:r>
      <w:r>
        <w:rPr>
          <w:rFonts w:ascii="Times New Roman" w:hAnsi="Times New Roman"/>
          <w:i/>
        </w:rPr>
        <w:t xml:space="preserve">APOE </w:t>
      </w:r>
      <w:r>
        <w:rPr>
          <w:rFonts w:ascii="Times New Roman" w:hAnsi="Times New Roman"/>
        </w:rPr>
        <w:t xml:space="preserve">genotype frequencies in studies reported in </w:t>
      </w:r>
      <w:proofErr w:type="spellStart"/>
      <w:r>
        <w:rPr>
          <w:rFonts w:ascii="Times New Roman" w:hAnsi="Times New Roman"/>
        </w:rPr>
        <w:t>AlzGene</w:t>
      </w:r>
      <w:proofErr w:type="spellEnd"/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ADDIN EN.CITE &lt;EndNote&gt;&lt;Cite&gt;&lt;RecNum&gt;264&lt;/RecNum&gt;&lt;DisplayText&gt;[1]&lt;/DisplayText&gt;&lt;record&gt;&lt;rec-number&gt;264&lt;/rec-number&gt;&lt;foreign-keys&gt;&lt;key app="EN" db-id="x00stap2bs0z25eeafs55ws55rrdw09ar9ax" timestamp="1418920550"&gt;264&lt;/key&gt;&lt;/foreign-keys&gt;&lt;ref-type name="Web Page"&gt;12&lt;/ref-type&gt;&lt;contributors&gt;&lt;/contributors&gt;&lt;titles&gt;&lt;title&gt;AlzGene&lt;/title&gt;&lt;/titles&gt;&lt;number&gt;July 15, 2015&lt;/number&gt;&lt;dates&gt;&lt;/dates&gt;&lt;urls&gt;&lt;related-urls&gt;&lt;url&gt;alzgene.org&lt;/url&gt;&lt;/related-urls&gt;&lt;/urls&gt;&lt;/record&gt;&lt;/Cite&gt;&lt;/EndNote&gt;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[1]</w:t>
      </w:r>
      <w:r>
        <w:rPr>
          <w:rFonts w:ascii="Times New Roman" w:hAnsi="Times New Roman"/>
        </w:rPr>
        <w:fldChar w:fldCharType="end"/>
      </w:r>
      <w:r w:rsidRPr="00EF0BAB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These ORs were based on studies of Caucasian individuals and were calculated using the </w:t>
      </w:r>
      <w:r>
        <w:rPr>
          <w:rFonts w:ascii="Times New Roman" w:hAnsi="Times New Roman"/>
        </w:rPr>
        <w:sym w:font="Symbol" w:char="F065"/>
      </w:r>
      <w:r>
        <w:rPr>
          <w:rFonts w:ascii="Times New Roman" w:hAnsi="Times New Roman"/>
        </w:rPr>
        <w:t>2/</w:t>
      </w:r>
      <w:r>
        <w:rPr>
          <w:rFonts w:ascii="Times New Roman" w:hAnsi="Times New Roman"/>
        </w:rPr>
        <w:sym w:font="Symbol" w:char="F065"/>
      </w:r>
      <w:r>
        <w:rPr>
          <w:rFonts w:ascii="Times New Roman" w:hAnsi="Times New Roman"/>
        </w:rPr>
        <w:t>2 genotype as the reference (</w:t>
      </w:r>
      <w:r>
        <w:rPr>
          <w:rFonts w:ascii="Times New Roman" w:hAnsi="Times New Roman"/>
        </w:rPr>
        <w:sym w:font="Symbol" w:char="F065"/>
      </w:r>
      <w:r>
        <w:rPr>
          <w:rFonts w:ascii="Times New Roman" w:hAnsi="Times New Roman"/>
        </w:rPr>
        <w:t>2/</w:t>
      </w:r>
      <w:r>
        <w:rPr>
          <w:rFonts w:ascii="Times New Roman" w:hAnsi="Times New Roman"/>
        </w:rPr>
        <w:sym w:font="Symbol" w:char="F065"/>
      </w:r>
      <w:r>
        <w:rPr>
          <w:rFonts w:ascii="Times New Roman" w:hAnsi="Times New Roman"/>
        </w:rPr>
        <w:t xml:space="preserve">2 OR=1) as follows: </w:t>
      </w:r>
      <w:r>
        <w:rPr>
          <w:rFonts w:ascii="Times New Roman" w:hAnsi="Times New Roman"/>
        </w:rPr>
        <w:sym w:font="Symbol" w:char="F065"/>
      </w:r>
      <w:r>
        <w:rPr>
          <w:rFonts w:ascii="Times New Roman" w:hAnsi="Times New Roman"/>
        </w:rPr>
        <w:t>2/</w:t>
      </w:r>
      <w:r>
        <w:rPr>
          <w:rFonts w:ascii="Times New Roman" w:hAnsi="Times New Roman"/>
        </w:rPr>
        <w:sym w:font="Symbol" w:char="F065"/>
      </w:r>
      <w:r>
        <w:rPr>
          <w:rFonts w:ascii="Times New Roman" w:hAnsi="Times New Roman"/>
        </w:rPr>
        <w:t xml:space="preserve">3 OR=1.38, </w:t>
      </w:r>
      <w:r>
        <w:rPr>
          <w:rFonts w:ascii="Times New Roman" w:hAnsi="Times New Roman"/>
        </w:rPr>
        <w:sym w:font="Symbol" w:char="F065"/>
      </w:r>
      <w:r>
        <w:rPr>
          <w:rFonts w:ascii="Times New Roman" w:hAnsi="Times New Roman"/>
        </w:rPr>
        <w:t>3/</w:t>
      </w:r>
      <w:r>
        <w:rPr>
          <w:rFonts w:ascii="Times New Roman" w:hAnsi="Times New Roman"/>
        </w:rPr>
        <w:sym w:font="Symbol" w:char="F065"/>
      </w:r>
      <w:r>
        <w:rPr>
          <w:rFonts w:ascii="Times New Roman" w:hAnsi="Times New Roman"/>
        </w:rPr>
        <w:t xml:space="preserve">3 OR=2.00, </w:t>
      </w:r>
      <w:r>
        <w:rPr>
          <w:rFonts w:ascii="Times New Roman" w:hAnsi="Times New Roman"/>
        </w:rPr>
        <w:sym w:font="Symbol" w:char="F065"/>
      </w:r>
      <w:r>
        <w:rPr>
          <w:rFonts w:ascii="Times New Roman" w:hAnsi="Times New Roman"/>
        </w:rPr>
        <w:t>2/</w:t>
      </w:r>
      <w:r>
        <w:rPr>
          <w:rFonts w:ascii="Times New Roman" w:hAnsi="Times New Roman"/>
        </w:rPr>
        <w:sym w:font="Symbol" w:char="F065"/>
      </w:r>
      <w:r>
        <w:rPr>
          <w:rFonts w:ascii="Times New Roman" w:hAnsi="Times New Roman"/>
        </w:rPr>
        <w:t xml:space="preserve">4 OR=4.45, </w:t>
      </w:r>
      <w:r>
        <w:rPr>
          <w:rFonts w:ascii="Times New Roman" w:hAnsi="Times New Roman"/>
        </w:rPr>
        <w:sym w:font="Symbol" w:char="F065"/>
      </w:r>
      <w:r>
        <w:rPr>
          <w:rFonts w:ascii="Times New Roman" w:hAnsi="Times New Roman"/>
        </w:rPr>
        <w:t>3/</w:t>
      </w:r>
      <w:r>
        <w:rPr>
          <w:rFonts w:ascii="Times New Roman" w:hAnsi="Times New Roman"/>
        </w:rPr>
        <w:sym w:font="Symbol" w:char="F065"/>
      </w:r>
      <w:r>
        <w:rPr>
          <w:rFonts w:ascii="Times New Roman" w:hAnsi="Times New Roman"/>
        </w:rPr>
        <w:t xml:space="preserve">4 OR=6.78, </w:t>
      </w:r>
      <w:r>
        <w:rPr>
          <w:rFonts w:ascii="Times New Roman" w:hAnsi="Times New Roman"/>
        </w:rPr>
        <w:sym w:font="Symbol" w:char="F065"/>
      </w:r>
      <w:r>
        <w:rPr>
          <w:rFonts w:ascii="Times New Roman" w:hAnsi="Times New Roman"/>
        </w:rPr>
        <w:t>4/</w:t>
      </w:r>
      <w:r>
        <w:rPr>
          <w:rFonts w:ascii="Times New Roman" w:hAnsi="Times New Roman"/>
        </w:rPr>
        <w:sym w:font="Symbol" w:char="F065"/>
      </w:r>
      <w:r>
        <w:rPr>
          <w:rFonts w:ascii="Times New Roman" w:hAnsi="Times New Roman"/>
        </w:rPr>
        <w:t>4 OR=25.84.</w:t>
      </w:r>
      <w:bookmarkStart w:id="0" w:name="_GoBack"/>
      <w:bookmarkEnd w:id="0"/>
    </w:p>
    <w:p w:rsidR="006455A7" w:rsidRDefault="006455A7" w:rsidP="006455A7"/>
    <w:p w:rsidR="006455A7" w:rsidRDefault="006455A7" w:rsidP="006455A7"/>
    <w:p w:rsidR="006455A7" w:rsidRPr="006455A7" w:rsidRDefault="006455A7" w:rsidP="006455A7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6455A7">
        <w:rPr>
          <w:noProof/>
        </w:rPr>
        <w:t>[1]</w:t>
      </w:r>
      <w:r w:rsidRPr="006455A7">
        <w:rPr>
          <w:noProof/>
        </w:rPr>
        <w:tab/>
        <w:t>AlzGene, alzgene.org, Accessed July 15, 2015.</w:t>
      </w:r>
    </w:p>
    <w:p w:rsidR="006455A7" w:rsidRDefault="006455A7" w:rsidP="006455A7">
      <w:r>
        <w:fldChar w:fldCharType="end"/>
      </w:r>
    </w:p>
    <w:sectPr w:rsidR="006455A7" w:rsidSect="009943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JAD_new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00stap2bs0z25eeafs55ws55rrdw09ar9ax&quot;&gt;My EndNote Library&lt;record-ids&gt;&lt;item&gt;264&lt;/item&gt;&lt;/record-ids&gt;&lt;/item&gt;&lt;/Libraries&gt;"/>
  </w:docVars>
  <w:rsids>
    <w:rsidRoot w:val="006455A7"/>
    <w:rsid w:val="006455A7"/>
    <w:rsid w:val="00994370"/>
    <w:rsid w:val="00C4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87525DE-5E86-479D-B181-5BDDF45E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6455A7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6455A7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 Darst</dc:creator>
  <cp:keywords/>
  <dc:description/>
  <cp:lastModifiedBy>Burcu Darst</cp:lastModifiedBy>
  <cp:revision>2</cp:revision>
  <dcterms:created xsi:type="dcterms:W3CDTF">2016-02-11T21:49:00Z</dcterms:created>
  <dcterms:modified xsi:type="dcterms:W3CDTF">2016-05-24T15:48:00Z</dcterms:modified>
</cp:coreProperties>
</file>