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21B" w:rsidRDefault="000D78D6">
      <w:pPr>
        <w:pStyle w:val="Title"/>
        <w:spacing w:before="100" w:beforeAutospacing="1" w:after="100" w:afterAutospacing="1"/>
      </w:pPr>
      <w:r>
        <w:t>Name:</w:t>
      </w:r>
      <w:r w:rsidR="00B90373">
        <w:t xml:space="preserve">  </w:t>
      </w:r>
      <w:r w:rsidR="00F8156B" w:rsidRPr="00F8156B">
        <w:rPr>
          <w:b w:val="0"/>
          <w:i/>
        </w:rPr>
        <w:t>Change Activity Custom Workflow Assignment</w:t>
      </w:r>
      <w:r w:rsidR="00F8156B">
        <w:rPr>
          <w:b w:val="0"/>
          <w:i/>
        </w:rPr>
        <w:t>s</w:t>
      </w:r>
    </w:p>
    <w:p w:rsidR="0063121B" w:rsidRPr="00BA27B6" w:rsidRDefault="000D78D6">
      <w:pPr>
        <w:pStyle w:val="Author"/>
        <w:spacing w:before="100" w:beforeAutospacing="1" w:after="100" w:afterAutospacing="1"/>
      </w:pPr>
      <w:r w:rsidRPr="00BA27B6">
        <w:t xml:space="preserve">By: </w:t>
      </w:r>
      <w:r w:rsidR="00D707CF" w:rsidRPr="00BA27B6">
        <w:t>Bob Lach</w:t>
      </w:r>
    </w:p>
    <w:p w:rsidR="0063121B" w:rsidRPr="00BA27B6" w:rsidRDefault="000D78D6">
      <w:pPr>
        <w:pStyle w:val="Boldheading"/>
        <w:spacing w:before="100" w:beforeAutospacing="1" w:after="100" w:afterAutospacing="1"/>
        <w:rPr>
          <w:rFonts w:ascii="Times" w:hAnsi="Times"/>
          <w:snapToGrid w:val="0"/>
          <w:color w:val="000000"/>
        </w:rPr>
      </w:pPr>
      <w:r w:rsidRPr="00BA27B6">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50"/>
        <w:gridCol w:w="1890"/>
        <w:gridCol w:w="5440"/>
      </w:tblGrid>
      <w:tr w:rsidR="0063121B" w:rsidRPr="00BA27B6">
        <w:trPr>
          <w:trHeight w:val="296"/>
        </w:trPr>
        <w:tc>
          <w:tcPr>
            <w:tcW w:w="1350" w:type="dxa"/>
          </w:tcPr>
          <w:p w:rsidR="0063121B" w:rsidRPr="00BA27B6" w:rsidRDefault="000D78D6">
            <w:pPr>
              <w:keepNext/>
              <w:keepLines/>
              <w:widowControl w:val="0"/>
              <w:spacing w:line="240" w:lineRule="atLeast"/>
              <w:ind w:left="43"/>
              <w:rPr>
                <w:rFonts w:ascii="Times" w:hAnsi="Times"/>
                <w:b/>
                <w:snapToGrid w:val="0"/>
                <w:color w:val="000000"/>
                <w:sz w:val="16"/>
              </w:rPr>
            </w:pPr>
            <w:r w:rsidRPr="00BA27B6">
              <w:rPr>
                <w:rFonts w:ascii="Times" w:hAnsi="Times"/>
                <w:b/>
                <w:snapToGrid w:val="0"/>
                <w:color w:val="000000"/>
                <w:sz w:val="16"/>
              </w:rPr>
              <w:t>Date</w:t>
            </w:r>
          </w:p>
        </w:tc>
        <w:tc>
          <w:tcPr>
            <w:tcW w:w="1890" w:type="dxa"/>
          </w:tcPr>
          <w:p w:rsidR="0063121B" w:rsidRPr="00BA27B6" w:rsidRDefault="000D78D6">
            <w:pPr>
              <w:keepNext/>
              <w:keepLines/>
              <w:widowControl w:val="0"/>
              <w:spacing w:line="240" w:lineRule="atLeast"/>
              <w:ind w:left="43"/>
              <w:rPr>
                <w:rFonts w:ascii="Times" w:hAnsi="Times"/>
                <w:b/>
                <w:snapToGrid w:val="0"/>
                <w:color w:val="000000"/>
                <w:sz w:val="16"/>
              </w:rPr>
            </w:pPr>
            <w:r w:rsidRPr="00BA27B6">
              <w:rPr>
                <w:rFonts w:ascii="Times" w:hAnsi="Times"/>
                <w:b/>
                <w:snapToGrid w:val="0"/>
                <w:color w:val="000000"/>
                <w:sz w:val="16"/>
              </w:rPr>
              <w:t>Author</w:t>
            </w:r>
          </w:p>
        </w:tc>
        <w:tc>
          <w:tcPr>
            <w:tcW w:w="5440" w:type="dxa"/>
          </w:tcPr>
          <w:p w:rsidR="0063121B" w:rsidRPr="00BA27B6" w:rsidRDefault="000D78D6">
            <w:pPr>
              <w:keepNext/>
              <w:keepLines/>
              <w:widowControl w:val="0"/>
              <w:spacing w:line="240" w:lineRule="atLeast"/>
              <w:ind w:left="43"/>
              <w:rPr>
                <w:rFonts w:ascii="Times" w:hAnsi="Times"/>
                <w:b/>
                <w:snapToGrid w:val="0"/>
                <w:color w:val="000000"/>
                <w:sz w:val="16"/>
              </w:rPr>
            </w:pPr>
            <w:r w:rsidRPr="00BA27B6">
              <w:rPr>
                <w:rFonts w:ascii="Times" w:hAnsi="Times"/>
                <w:b/>
                <w:snapToGrid w:val="0"/>
                <w:color w:val="000000"/>
                <w:sz w:val="16"/>
              </w:rPr>
              <w:t>Description</w:t>
            </w:r>
          </w:p>
        </w:tc>
      </w:tr>
      <w:tr w:rsidR="0063121B" w:rsidRPr="00BA27B6">
        <w:trPr>
          <w:trHeight w:val="296"/>
        </w:trPr>
        <w:tc>
          <w:tcPr>
            <w:tcW w:w="1350" w:type="dxa"/>
          </w:tcPr>
          <w:p w:rsidR="0063121B" w:rsidRPr="00BA27B6" w:rsidRDefault="00D707CF">
            <w:pPr>
              <w:keepNext/>
              <w:keepLines/>
              <w:widowControl w:val="0"/>
              <w:spacing w:line="240" w:lineRule="atLeast"/>
              <w:ind w:left="43"/>
              <w:rPr>
                <w:rFonts w:ascii="Times" w:hAnsi="Times"/>
                <w:snapToGrid w:val="0"/>
                <w:color w:val="000000"/>
                <w:sz w:val="16"/>
              </w:rPr>
            </w:pPr>
            <w:r w:rsidRPr="00BA27B6">
              <w:rPr>
                <w:rFonts w:ascii="Times" w:hAnsi="Times"/>
                <w:snapToGrid w:val="0"/>
                <w:color w:val="000000"/>
                <w:sz w:val="16"/>
              </w:rPr>
              <w:t>12/21/2012</w:t>
            </w:r>
          </w:p>
        </w:tc>
        <w:tc>
          <w:tcPr>
            <w:tcW w:w="1890" w:type="dxa"/>
          </w:tcPr>
          <w:p w:rsidR="0063121B" w:rsidRPr="00BA27B6" w:rsidRDefault="00D707CF">
            <w:pPr>
              <w:keepNext/>
              <w:keepLines/>
              <w:widowControl w:val="0"/>
              <w:spacing w:line="240" w:lineRule="atLeast"/>
              <w:ind w:left="43"/>
              <w:rPr>
                <w:rFonts w:ascii="Times" w:hAnsi="Times"/>
                <w:snapToGrid w:val="0"/>
                <w:color w:val="000000"/>
                <w:sz w:val="16"/>
              </w:rPr>
            </w:pPr>
            <w:r w:rsidRPr="00BA27B6">
              <w:rPr>
                <w:rFonts w:ascii="Times" w:hAnsi="Times"/>
                <w:snapToGrid w:val="0"/>
                <w:color w:val="000000"/>
                <w:sz w:val="16"/>
              </w:rPr>
              <w:t>Bob Lach</w:t>
            </w:r>
          </w:p>
        </w:tc>
        <w:tc>
          <w:tcPr>
            <w:tcW w:w="5440" w:type="dxa"/>
          </w:tcPr>
          <w:p w:rsidR="0063121B" w:rsidRPr="00BA27B6" w:rsidRDefault="00D707CF">
            <w:pPr>
              <w:keepNext/>
              <w:keepLines/>
              <w:widowControl w:val="0"/>
              <w:spacing w:line="240" w:lineRule="atLeast"/>
              <w:ind w:left="43"/>
              <w:rPr>
                <w:rFonts w:ascii="Times" w:hAnsi="Times"/>
                <w:snapToGrid w:val="0"/>
                <w:color w:val="000000"/>
                <w:sz w:val="16"/>
              </w:rPr>
            </w:pPr>
            <w:r w:rsidRPr="00BA27B6">
              <w:rPr>
                <w:rFonts w:ascii="Times" w:hAnsi="Times"/>
                <w:snapToGrid w:val="0"/>
                <w:color w:val="000000"/>
                <w:sz w:val="16"/>
              </w:rPr>
              <w:t>Initial version.</w:t>
            </w:r>
          </w:p>
        </w:tc>
      </w:tr>
    </w:tbl>
    <w:p w:rsidR="00256D2E" w:rsidRPr="00256D2E" w:rsidRDefault="00256D2E" w:rsidP="00256D2E">
      <w:pPr>
        <w:pStyle w:val="Heading1"/>
        <w:numPr>
          <w:ilvl w:val="0"/>
          <w:numId w:val="0"/>
        </w:numPr>
        <w:spacing w:before="0" w:after="0"/>
        <w:rPr>
          <w:sz w:val="16"/>
          <w:szCs w:val="16"/>
        </w:rPr>
      </w:pPr>
    </w:p>
    <w:p w:rsidR="0063121B" w:rsidRPr="00E14348" w:rsidRDefault="000D78D6" w:rsidP="00256D2E">
      <w:pPr>
        <w:pStyle w:val="Heading1"/>
        <w:spacing w:before="120"/>
      </w:pPr>
      <w:r w:rsidRPr="00E14348">
        <w:t>Best Practice Name and Classification</w:t>
      </w:r>
    </w:p>
    <w:p w:rsidR="0063121B" w:rsidRPr="00E14348" w:rsidRDefault="000D78D6">
      <w:pPr>
        <w:pStyle w:val="Heading2"/>
      </w:pPr>
      <w:r w:rsidRPr="00E14348">
        <w:t>Name</w:t>
      </w:r>
    </w:p>
    <w:p w:rsidR="0063121B" w:rsidRPr="00E14348" w:rsidRDefault="00F8156B">
      <w:pPr>
        <w:pStyle w:val="BodyText"/>
      </w:pPr>
      <w:r w:rsidRPr="00F8156B">
        <w:t xml:space="preserve">Change Activity Custom Workflow Assignments </w:t>
      </w:r>
      <w:r w:rsidR="000D78D6" w:rsidRPr="00E14348">
        <w:t>Best Practice</w:t>
      </w:r>
    </w:p>
    <w:p w:rsidR="0063121B" w:rsidRPr="00B90373" w:rsidRDefault="000D78D6">
      <w:pPr>
        <w:pStyle w:val="Heading2"/>
      </w:pPr>
      <w:r w:rsidRPr="00B90373">
        <w:t>Classifications</w:t>
      </w:r>
    </w:p>
    <w:p w:rsidR="0063121B" w:rsidRDefault="00B90373">
      <w:pPr>
        <w:pStyle w:val="BodyText"/>
      </w:pPr>
      <w:r>
        <w:t>Low level – customization.</w:t>
      </w:r>
    </w:p>
    <w:p w:rsidR="0063121B" w:rsidRDefault="000D78D6">
      <w:pPr>
        <w:pStyle w:val="Heading1"/>
        <w:spacing w:before="100" w:beforeAutospacing="1" w:after="100" w:afterAutospacing="1"/>
      </w:pPr>
      <w:r>
        <w:t>Objective</w:t>
      </w:r>
    </w:p>
    <w:p w:rsidR="0063121B" w:rsidRDefault="000D78D6">
      <w:pPr>
        <w:pStyle w:val="Heading2"/>
      </w:pPr>
      <w:r>
        <w:t>Problem Statement</w:t>
      </w:r>
    </w:p>
    <w:p w:rsidR="0063121B" w:rsidRDefault="00F8156B">
      <w:pPr>
        <w:pStyle w:val="BodyText"/>
      </w:pPr>
      <w:r>
        <w:t>Need to customize the change activity workflow template so that rework activities are assigned to the users that actually completed the original activities, rather than simply being reassigned to the whole team.</w:t>
      </w:r>
    </w:p>
    <w:p w:rsidR="0063121B" w:rsidRDefault="000D78D6">
      <w:pPr>
        <w:pStyle w:val="Heading2"/>
      </w:pPr>
      <w:bookmarkStart w:id="0" w:name="_Design_Overview"/>
      <w:bookmarkEnd w:id="0"/>
      <w:r>
        <w:t>Background</w:t>
      </w:r>
    </w:p>
    <w:p w:rsidR="0063121B" w:rsidRDefault="00F8156B">
      <w:r>
        <w:t xml:space="preserve">The Windchill out-of-the-box (OOTB) change activity workflow </w:t>
      </w:r>
      <w:r w:rsidR="00710FDC">
        <w:t xml:space="preserve">template </w:t>
      </w:r>
      <w:r>
        <w:t xml:space="preserve">will assign rework activities to all users specified in the “Assignee” role, regardless of which user(s) actually completed the original assignment.  </w:t>
      </w:r>
      <w:r w:rsidR="00710FDC">
        <w:t>While this is appropriate for a general OOTB workflow template, it may not serve the needs of customers who assign groups of people to change activities and allow anyone in the group to complete the task.  In this case it may be desirable to assign rework activity to the person who actually did the original task so they can quickly correct the work, rather than assign it to the whole group where someone unfamiliar with the original work may pick it up.  In addition, a customer may wish to use a different team role for rework activities, such as a “Rework Assignee”.</w:t>
      </w:r>
    </w:p>
    <w:p w:rsidR="0063121B" w:rsidRDefault="000D78D6">
      <w:pPr>
        <w:pStyle w:val="Heading2"/>
      </w:pPr>
      <w:r>
        <w:t>Scope/Applicability/Assumptions</w:t>
      </w:r>
    </w:p>
    <w:p w:rsidR="0063121B" w:rsidRDefault="00CC63B3">
      <w:r>
        <w:t>This document assumes familiarity with workflow processes for change objects and workflow customization.  The techniques described in this document are limited to change object workflow templates.</w:t>
      </w:r>
    </w:p>
    <w:p w:rsidR="0063121B" w:rsidRDefault="006A1956">
      <w:pPr>
        <w:pStyle w:val="Heading2"/>
      </w:pPr>
      <w:r>
        <w:br w:type="page"/>
      </w:r>
      <w:r w:rsidR="000D78D6">
        <w:lastRenderedPageBreak/>
        <w:t>Intended Outcome</w:t>
      </w:r>
    </w:p>
    <w:p w:rsidR="006A1956" w:rsidRDefault="006A1956">
      <w:r>
        <w:t xml:space="preserve">Assume a case where a change </w:t>
      </w:r>
      <w:r w:rsidR="00050259">
        <w:t>task</w:t>
      </w:r>
      <w:r>
        <w:t xml:space="preserve"> is created with three assigned</w:t>
      </w:r>
      <w:r w:rsidR="00050259">
        <w:t xml:space="preserve"> </w:t>
      </w:r>
      <w:r w:rsidR="0046060A">
        <w:t xml:space="preserve">participants </w:t>
      </w:r>
      <w:r w:rsidR="00050259">
        <w:t>using the OOTB Change Activity Workflow template</w:t>
      </w:r>
      <w:r>
        <w:t xml:space="preserve">.  When </w:t>
      </w:r>
      <w:r w:rsidR="00050259">
        <w:t>the change task is first created its process page will show the following.</w:t>
      </w:r>
    </w:p>
    <w:p w:rsidR="00050259" w:rsidRDefault="00050259"/>
    <w:p w:rsidR="00050259" w:rsidRDefault="007F2929">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7.45pt;height:315.25pt;visibility:visible;mso-wrap-style:square" o:bordertopcolor="this" o:borderleftcolor="this" o:borderbottomcolor="this" o:borderrightcolor="this">
            <v:imagedata r:id="rId8" o:title=""/>
            <w10:bordertop type="single" width="4"/>
            <w10:borderleft type="single" width="4"/>
            <w10:borderbottom type="single" width="4"/>
            <w10:borderright type="single" width="4"/>
          </v:shape>
        </w:pict>
      </w:r>
    </w:p>
    <w:p w:rsidR="00050259" w:rsidRDefault="00050259">
      <w:pPr>
        <w:rPr>
          <w:noProof/>
        </w:rPr>
      </w:pPr>
    </w:p>
    <w:p w:rsidR="00CD6630" w:rsidRDefault="00CD6630">
      <w:pPr>
        <w:rPr>
          <w:noProof/>
        </w:rPr>
      </w:pPr>
    </w:p>
    <w:p w:rsidR="00050259" w:rsidRDefault="00050259">
      <w:pPr>
        <w:rPr>
          <w:noProof/>
        </w:rPr>
      </w:pPr>
      <w:r>
        <w:rPr>
          <w:noProof/>
        </w:rPr>
        <w:t>If User 2 actually takes on the task and completes it, then the Tasks for Change Process table will be updated to show the completed work task and a review task.</w:t>
      </w:r>
    </w:p>
    <w:p w:rsidR="00050259" w:rsidRDefault="00050259">
      <w:pPr>
        <w:rPr>
          <w:noProof/>
        </w:rPr>
      </w:pPr>
    </w:p>
    <w:p w:rsidR="00050259" w:rsidRDefault="007F2929">
      <w:pPr>
        <w:rPr>
          <w:noProof/>
        </w:rPr>
      </w:pPr>
      <w:r>
        <w:rPr>
          <w:noProof/>
        </w:rPr>
        <w:pict>
          <v:shape id="_x0000_i1026" type="#_x0000_t75" style="width:268.05pt;height:76.85pt;visibility:visible;mso-wrap-style:square" o:bordertopcolor="this" o:borderleftcolor="this" o:borderbottomcolor="this" o:borderrightcolor="this">
            <v:imagedata r:id="rId9" o:title=""/>
            <w10:bordertop type="single" width="4"/>
            <w10:borderleft type="single" width="4"/>
            <w10:borderbottom type="single" width="4"/>
            <w10:borderright type="single" width="4"/>
          </v:shape>
        </w:pict>
      </w:r>
    </w:p>
    <w:p w:rsidR="00050259" w:rsidRDefault="00050259">
      <w:pPr>
        <w:rPr>
          <w:noProof/>
        </w:rPr>
      </w:pPr>
    </w:p>
    <w:p w:rsidR="00050259" w:rsidRDefault="00CD6630">
      <w:pPr>
        <w:rPr>
          <w:noProof/>
        </w:rPr>
      </w:pPr>
      <w:r>
        <w:rPr>
          <w:noProof/>
        </w:rPr>
        <w:br w:type="page"/>
      </w:r>
      <w:r w:rsidR="00050259">
        <w:rPr>
          <w:noProof/>
        </w:rPr>
        <w:lastRenderedPageBreak/>
        <w:t>If a  problem is found during review, and the task is sent for rework, then a new rework task will be created for each of the original assignees.</w:t>
      </w:r>
      <w:r w:rsidR="00FA665A">
        <w:rPr>
          <w:noProof/>
        </w:rPr>
        <w:t xml:space="preserve">  Any one of them may now accept the rework task.</w:t>
      </w:r>
    </w:p>
    <w:p w:rsidR="00050259" w:rsidRDefault="00050259">
      <w:pPr>
        <w:rPr>
          <w:noProof/>
        </w:rPr>
      </w:pPr>
    </w:p>
    <w:p w:rsidR="00050259" w:rsidRDefault="007F2929">
      <w:pPr>
        <w:rPr>
          <w:noProof/>
        </w:rPr>
      </w:pPr>
      <w:r>
        <w:rPr>
          <w:noProof/>
        </w:rPr>
        <w:pict>
          <v:shape id="_x0000_i1027" type="#_x0000_t75" style="width:271.65pt;height:118pt;visibility:visible;mso-wrap-style:square" o:bordertopcolor="this" o:borderleftcolor="this" o:borderbottomcolor="this" o:borderrightcolor="this">
            <v:imagedata r:id="rId10" o:title=""/>
            <w10:bordertop type="single" width="4"/>
            <w10:borderleft type="single" width="4"/>
            <w10:borderbottom type="single" width="4"/>
            <w10:borderright type="single" width="4"/>
          </v:shape>
        </w:pict>
      </w:r>
    </w:p>
    <w:p w:rsidR="00050259" w:rsidRDefault="00050259">
      <w:pPr>
        <w:rPr>
          <w:noProof/>
        </w:rPr>
      </w:pPr>
    </w:p>
    <w:p w:rsidR="00050259" w:rsidRDefault="00050259">
      <w:pPr>
        <w:rPr>
          <w:noProof/>
        </w:rPr>
      </w:pPr>
    </w:p>
    <w:p w:rsidR="00050259" w:rsidRPr="00FA665A" w:rsidRDefault="003C14CF">
      <w:r>
        <w:t>Creating rework tasks for all original team members may</w:t>
      </w:r>
      <w:r w:rsidR="00FA665A">
        <w:t xml:space="preserve"> run contrary to a company’s standard change process.  For example, a change process may dictate that </w:t>
      </w:r>
      <w:r>
        <w:t xml:space="preserve">only </w:t>
      </w:r>
      <w:r w:rsidR="00FA665A">
        <w:t>User 2, who originally performed the work, should be assigned to a special “rework” role</w:t>
      </w:r>
      <w:r>
        <w:t>.  And further,</w:t>
      </w:r>
      <w:r w:rsidR="00FA665A">
        <w:t xml:space="preserve"> </w:t>
      </w:r>
      <w:r>
        <w:t xml:space="preserve">User 2 </w:t>
      </w:r>
      <w:r w:rsidR="00FA665A">
        <w:t xml:space="preserve">should be the only person assigned to </w:t>
      </w:r>
      <w:r>
        <w:t xml:space="preserve">a </w:t>
      </w:r>
      <w:r w:rsidR="00FA665A">
        <w:t>rework task.    The de</w:t>
      </w:r>
      <w:r>
        <w:t>sired process page should show the following.  This is only possible by manually editing the process when using the OOTB Change Activity Workflow template.</w:t>
      </w:r>
      <w:r w:rsidR="000C3530">
        <w:t xml:space="preserve">  A customized template is needed to automatically follow this change process.</w:t>
      </w:r>
    </w:p>
    <w:p w:rsidR="006A1956" w:rsidRDefault="006A1956">
      <w:pPr>
        <w:rPr>
          <w:noProof/>
        </w:rPr>
      </w:pPr>
    </w:p>
    <w:p w:rsidR="006A1956" w:rsidRDefault="007F2929">
      <w:pPr>
        <w:rPr>
          <w:noProof/>
        </w:rPr>
      </w:pPr>
      <w:r>
        <w:rPr>
          <w:noProof/>
        </w:rPr>
        <w:pict>
          <v:shape id="_x0000_i1028" type="#_x0000_t75" style="width:273.5pt;height:343.05pt;visibility:visible;mso-wrap-style:square" o:bordertopcolor="this" o:borderleftcolor="this" o:borderbottomcolor="this" o:borderrightcolor="this">
            <v:imagedata r:id="rId11" o:title=""/>
            <w10:bordertop type="single" width="4"/>
            <w10:borderleft type="single" width="4"/>
            <w10:borderbottom type="single" width="4"/>
            <w10:borderright type="single" width="4"/>
          </v:shape>
        </w:pict>
      </w:r>
    </w:p>
    <w:p w:rsidR="006A1956" w:rsidRDefault="006A1956"/>
    <w:p w:rsidR="006A1956" w:rsidRDefault="006A1956"/>
    <w:p w:rsidR="0063121B" w:rsidRDefault="000C3530">
      <w:pPr>
        <w:pStyle w:val="Heading1"/>
        <w:spacing w:before="100" w:beforeAutospacing="1" w:after="100" w:afterAutospacing="1"/>
      </w:pPr>
      <w:r>
        <w:br w:type="page"/>
      </w:r>
      <w:r w:rsidR="000D78D6">
        <w:lastRenderedPageBreak/>
        <w:t>Solution</w:t>
      </w:r>
    </w:p>
    <w:p w:rsidR="001A32B9" w:rsidRPr="001A32B9" w:rsidRDefault="000D78D6" w:rsidP="001A32B9">
      <w:pPr>
        <w:pStyle w:val="Heading2"/>
      </w:pPr>
      <w:r>
        <w:t>Solution Statement</w:t>
      </w:r>
    </w:p>
    <w:p w:rsidR="0063121B" w:rsidRDefault="000C3530">
      <w:pPr>
        <w:pStyle w:val="BodyText"/>
      </w:pPr>
      <w:r>
        <w:t>Customize the Change Activity Workflow template to automatically</w:t>
      </w:r>
      <w:r w:rsidR="00A51ED6">
        <w:t xml:space="preserve"> determine who completed a work task and assign only that person (or persons) to the rework role.</w:t>
      </w:r>
    </w:p>
    <w:p w:rsidR="0063121B" w:rsidRDefault="000D78D6">
      <w:pPr>
        <w:pStyle w:val="Heading2"/>
      </w:pPr>
      <w:r>
        <w:t>Prerequisite knowledge</w:t>
      </w:r>
    </w:p>
    <w:p w:rsidR="0063121B" w:rsidRDefault="000D78D6">
      <w:pPr>
        <w:pStyle w:val="BodyText"/>
      </w:pPr>
      <w:r>
        <w:t>To apply this best practice, you need to have an understanding of the following:</w:t>
      </w:r>
    </w:p>
    <w:p w:rsidR="000C3530" w:rsidRDefault="000C3530" w:rsidP="000D78D6">
      <w:pPr>
        <w:pStyle w:val="BodyText"/>
        <w:numPr>
          <w:ilvl w:val="0"/>
          <w:numId w:val="3"/>
        </w:numPr>
      </w:pPr>
      <w:r>
        <w:t>Workflow Processes for Change Objects</w:t>
      </w:r>
    </w:p>
    <w:p w:rsidR="0063121B" w:rsidRDefault="000C3530" w:rsidP="000D78D6">
      <w:pPr>
        <w:pStyle w:val="BodyText"/>
        <w:numPr>
          <w:ilvl w:val="0"/>
          <w:numId w:val="3"/>
        </w:numPr>
      </w:pPr>
      <w:r>
        <w:t>Workflow Template Administration</w:t>
      </w:r>
      <w:r w:rsidR="00A51ED6">
        <w:t xml:space="preserve"> and Customization</w:t>
      </w:r>
    </w:p>
    <w:p w:rsidR="00A51ED6" w:rsidRDefault="00A51ED6" w:rsidP="000D78D6">
      <w:pPr>
        <w:pStyle w:val="BodyText"/>
        <w:numPr>
          <w:ilvl w:val="0"/>
          <w:numId w:val="3"/>
        </w:numPr>
      </w:pPr>
      <w:r>
        <w:t>Life Cycle Template Administration</w:t>
      </w:r>
      <w:r w:rsidRPr="00A51ED6">
        <w:t xml:space="preserve"> and Customization</w:t>
      </w:r>
    </w:p>
    <w:p w:rsidR="00A51ED6" w:rsidRDefault="00A51ED6" w:rsidP="000D78D6">
      <w:pPr>
        <w:pStyle w:val="BodyText"/>
        <w:numPr>
          <w:ilvl w:val="0"/>
          <w:numId w:val="3"/>
        </w:numPr>
      </w:pPr>
      <w:r>
        <w:t>Object Initialization Rules Administration</w:t>
      </w:r>
      <w:r w:rsidRPr="00A51ED6">
        <w:t xml:space="preserve"> and Customization</w:t>
      </w:r>
    </w:p>
    <w:p w:rsidR="000C3530" w:rsidRDefault="000C3530" w:rsidP="000D78D6">
      <w:pPr>
        <w:pStyle w:val="BodyText"/>
        <w:numPr>
          <w:ilvl w:val="0"/>
          <w:numId w:val="3"/>
        </w:numPr>
      </w:pPr>
      <w:r>
        <w:t>Enumerated Type Customization</w:t>
      </w:r>
    </w:p>
    <w:p w:rsidR="000C3530" w:rsidRDefault="000C3530" w:rsidP="000D78D6">
      <w:pPr>
        <w:pStyle w:val="BodyText"/>
        <w:numPr>
          <w:ilvl w:val="0"/>
          <w:numId w:val="3"/>
        </w:numPr>
      </w:pPr>
      <w:r>
        <w:t>Basic Java programming</w:t>
      </w:r>
    </w:p>
    <w:p w:rsidR="0063121B" w:rsidRDefault="000D78D6">
      <w:pPr>
        <w:pStyle w:val="BodyText"/>
      </w:pPr>
      <w:r>
        <w:t xml:space="preserve">The </w:t>
      </w:r>
      <w:hyperlink w:anchor="_See_Also" w:history="1">
        <w:r>
          <w:rPr>
            <w:rStyle w:val="Hyperlink"/>
          </w:rPr>
          <w:t>See Also</w:t>
        </w:r>
      </w:hyperlink>
      <w:r>
        <w:t xml:space="preserve"> section below includes references to many or all of these subjects.</w:t>
      </w:r>
    </w:p>
    <w:p w:rsidR="0047105C" w:rsidRDefault="0047105C">
      <w:pPr>
        <w:pStyle w:val="BodyText"/>
      </w:pPr>
    </w:p>
    <w:p w:rsidR="0063121B" w:rsidRDefault="000D78D6">
      <w:pPr>
        <w:pStyle w:val="Heading1"/>
        <w:spacing w:before="100" w:beforeAutospacing="1" w:after="100" w:afterAutospacing="1"/>
      </w:pPr>
      <w:r>
        <w:t>Customization Points</w:t>
      </w:r>
    </w:p>
    <w:p w:rsidR="001A32B9" w:rsidRDefault="001A32B9" w:rsidP="002D161C">
      <w:pPr>
        <w:pStyle w:val="Heading2"/>
      </w:pPr>
      <w:r>
        <w:t xml:space="preserve">Create </w:t>
      </w:r>
      <w:r w:rsidR="00181C18">
        <w:t xml:space="preserve">Custom </w:t>
      </w:r>
      <w:r>
        <w:t>Rework Role</w:t>
      </w:r>
    </w:p>
    <w:p w:rsidR="00181C18" w:rsidRPr="001A32B9" w:rsidRDefault="001A32B9" w:rsidP="00351B28">
      <w:pPr>
        <w:spacing w:before="100" w:beforeAutospacing="1" w:after="100" w:afterAutospacing="1"/>
      </w:pPr>
      <w:r>
        <w:t>Use the enumCustomize tool to add a new rework role to wt.project.RoleRB.rbInfo</w:t>
      </w:r>
      <w:r w:rsidR="00351B28">
        <w:t xml:space="preserve">.  See the </w:t>
      </w:r>
      <w:r w:rsidR="00351B28" w:rsidRPr="00351B28">
        <w:t>Windchill Customizer’s Guide</w:t>
      </w:r>
      <w:r w:rsidR="00351B28">
        <w:t xml:space="preserve"> for instructions on using this tool.  </w:t>
      </w:r>
      <w:r w:rsidR="00181C18">
        <w:t xml:space="preserve">Custom role “Rework Assignee” will be used in this document. </w:t>
      </w:r>
      <w:r w:rsidR="00181C18" w:rsidRPr="00181C18">
        <w:t xml:space="preserve"> This step can be skipped if a new role is not needed.</w:t>
      </w:r>
    </w:p>
    <w:p w:rsidR="0063121B" w:rsidRDefault="001A32B9" w:rsidP="002D161C">
      <w:pPr>
        <w:pStyle w:val="Heading2"/>
      </w:pPr>
      <w:r>
        <w:t>Customize Change Activity Workflow Template</w:t>
      </w:r>
    </w:p>
    <w:p w:rsidR="001A32B9" w:rsidRDefault="001A32B9" w:rsidP="000D78D6">
      <w:pPr>
        <w:numPr>
          <w:ilvl w:val="0"/>
          <w:numId w:val="4"/>
        </w:numPr>
        <w:spacing w:before="100" w:beforeAutospacing="1" w:after="100" w:afterAutospacing="1"/>
      </w:pPr>
      <w:r>
        <w:t xml:space="preserve">Select Workflow Template Administration from Utilities page of Site, Organization, Product or Library context.  </w:t>
      </w:r>
    </w:p>
    <w:p w:rsidR="001A32B9" w:rsidRDefault="001A32B9" w:rsidP="000D78D6">
      <w:pPr>
        <w:numPr>
          <w:ilvl w:val="0"/>
          <w:numId w:val="4"/>
        </w:numPr>
        <w:spacing w:before="100" w:beforeAutospacing="1" w:after="100" w:afterAutospacing="1"/>
      </w:pPr>
      <w:r>
        <w:t xml:space="preserve">Select the “Save As” action for “Change Activity Workflow” template to create a copy for customization.  </w:t>
      </w:r>
      <w:r w:rsidR="00351B28">
        <w:t xml:space="preserve">Select suitable name for the customized workflow (e.g., “Custom </w:t>
      </w:r>
      <w:r w:rsidR="00351B28" w:rsidRPr="00351B28">
        <w:t>Change Activity Workflow</w:t>
      </w:r>
      <w:r w:rsidR="00351B28">
        <w:t xml:space="preserve">”) will be used in this document.  </w:t>
      </w:r>
      <w:r>
        <w:t>A</w:t>
      </w:r>
      <w:r w:rsidR="00351B28">
        <w:t>lways copy a workflow template before changing it; always a</w:t>
      </w:r>
      <w:r>
        <w:t xml:space="preserve">void customizing </w:t>
      </w:r>
      <w:r w:rsidR="00351B28">
        <w:t>an</w:t>
      </w:r>
      <w:r>
        <w:t xml:space="preserve"> OOTB workflow template.</w:t>
      </w:r>
    </w:p>
    <w:p w:rsidR="00181C18" w:rsidRDefault="00181C18" w:rsidP="000D78D6">
      <w:pPr>
        <w:numPr>
          <w:ilvl w:val="0"/>
          <w:numId w:val="4"/>
        </w:numPr>
        <w:spacing w:before="100" w:beforeAutospacing="1" w:after="100" w:afterAutospacing="1"/>
      </w:pPr>
      <w:r>
        <w:br w:type="page"/>
      </w:r>
      <w:r w:rsidR="00351B28">
        <w:lastRenderedPageBreak/>
        <w:t xml:space="preserve">Select the “Edit” action for </w:t>
      </w:r>
      <w:r w:rsidR="00351B28" w:rsidRPr="00351B28">
        <w:t>“Custom Change Activity Workflow”</w:t>
      </w:r>
      <w:r w:rsidR="00351B28">
        <w:t xml:space="preserve"> template and the </w:t>
      </w:r>
      <w:r w:rsidRPr="00181C18">
        <w:t xml:space="preserve">change activity workflow graph </w:t>
      </w:r>
      <w:r>
        <w:t xml:space="preserve">is displayed in </w:t>
      </w:r>
      <w:r w:rsidR="00351B28">
        <w:t xml:space="preserve">Workflow Template </w:t>
      </w:r>
      <w:r>
        <w:t>Editor</w:t>
      </w:r>
      <w:r w:rsidR="00351B28">
        <w:t>.  The area of interest for this customization is the rework loop</w:t>
      </w:r>
      <w:r>
        <w:t>,</w:t>
      </w:r>
      <w:r w:rsidR="00351B28">
        <w:t xml:space="preserve"> loc</w:t>
      </w:r>
      <w:r>
        <w:t>ated in the upper-right portion.</w:t>
      </w:r>
      <w:r>
        <w:br/>
      </w:r>
      <w:r>
        <w:br/>
      </w:r>
      <w:r w:rsidR="007F2929">
        <w:rPr>
          <w:noProof/>
        </w:rPr>
        <w:pict>
          <v:shape id="_x0000_i1029" type="#_x0000_t75" style="width:273.5pt;height:118pt;visibility:visible;mso-wrap-style:square" o:bordertopcolor="this" o:borderleftcolor="this" o:borderbottomcolor="this" o:borderrightcolor="this">
            <v:imagedata r:id="rId12" o:title=""/>
            <w10:bordertop type="single" width="4"/>
            <w10:borderleft type="single" width="4"/>
            <w10:borderbottom type="single" width="4"/>
            <w10:borderright type="single" width="4"/>
          </v:shape>
        </w:pict>
      </w:r>
      <w:r>
        <w:rPr>
          <w:noProof/>
        </w:rPr>
        <w:br/>
      </w:r>
    </w:p>
    <w:p w:rsidR="00181C18" w:rsidRDefault="00181C18" w:rsidP="000D78D6">
      <w:pPr>
        <w:numPr>
          <w:ilvl w:val="0"/>
          <w:numId w:val="4"/>
        </w:numPr>
        <w:spacing w:before="100" w:beforeAutospacing="1" w:after="100" w:afterAutospacing="1"/>
      </w:pPr>
      <w:r>
        <w:t xml:space="preserve">Double-click on the “Rework Change Notice Task” to open the editor and select the “Participants” tab.  Add the “Rework Assignee” role and remove the “Assignee” role.  </w:t>
      </w:r>
      <w:r w:rsidRPr="00181C18">
        <w:t>This step can be skipped if a new role is not needed.</w:t>
      </w:r>
      <w:r>
        <w:br/>
      </w:r>
      <w:r>
        <w:br/>
      </w:r>
      <w:r w:rsidR="007F2929">
        <w:rPr>
          <w:noProof/>
        </w:rPr>
        <w:pict>
          <v:shape id="_x0000_i1030" type="#_x0000_t75" style="width:409pt;height:165.2pt;visibility:visible;mso-wrap-style:square" o:bordertopcolor="this" o:borderleftcolor="this" o:borderbottomcolor="this" o:borderrightcolor="this">
            <v:imagedata r:id="rId13" o:title=""/>
            <w10:bordertop type="single" width="4"/>
            <w10:borderleft type="single" width="4"/>
            <w10:borderbottom type="single" width="4"/>
            <w10:borderright type="single" width="4"/>
          </v:shape>
        </w:pict>
      </w:r>
      <w:r w:rsidR="00302D4A">
        <w:rPr>
          <w:noProof/>
        </w:rPr>
        <w:br/>
      </w:r>
    </w:p>
    <w:p w:rsidR="007F2F31" w:rsidRDefault="00302D4A" w:rsidP="000D78D6">
      <w:pPr>
        <w:numPr>
          <w:ilvl w:val="0"/>
          <w:numId w:val="4"/>
        </w:numPr>
        <w:spacing w:before="100" w:beforeAutospacing="1" w:after="100" w:afterAutospacing="1"/>
      </w:pPr>
      <w:r>
        <w:t xml:space="preserve">Create a new expression step in the workflow between the </w:t>
      </w:r>
      <w:r w:rsidRPr="00302D4A">
        <w:t>“Set State Implementation” and “Rework Change Notice Task” steps</w:t>
      </w:r>
      <w:r>
        <w:t>, and name it something meaningful, such as “</w:t>
      </w:r>
      <w:r w:rsidRPr="00302D4A">
        <w:t>Set Rework Assignee</w:t>
      </w:r>
      <w:r>
        <w:t>”.</w:t>
      </w:r>
      <w:r>
        <w:br/>
      </w:r>
      <w:r>
        <w:br/>
      </w:r>
      <w:r w:rsidR="007F2929">
        <w:rPr>
          <w:noProof/>
        </w:rPr>
        <w:pict>
          <v:shape id="_x0000_i1031" type="#_x0000_t75" style="width:309.2pt;height:116.15pt;visibility:visible;mso-wrap-style:square" o:bordertopcolor="this" o:borderleftcolor="this" o:borderbottomcolor="this" o:borderrightcolor="this">
            <v:imagedata r:id="rId14" o:title=""/>
            <w10:bordertop type="single" width="4"/>
            <w10:borderleft type="single" width="4"/>
            <w10:borderbottom type="single" width="4"/>
            <w10:borderright type="single" width="4"/>
          </v:shape>
        </w:pict>
      </w:r>
      <w:r>
        <w:t xml:space="preserve"> </w:t>
      </w:r>
      <w:r w:rsidR="007F2F31">
        <w:br/>
      </w:r>
    </w:p>
    <w:p w:rsidR="007F2F31" w:rsidRDefault="007F2F31" w:rsidP="000D78D6">
      <w:pPr>
        <w:numPr>
          <w:ilvl w:val="0"/>
          <w:numId w:val="4"/>
        </w:numPr>
        <w:spacing w:before="100" w:beforeAutospacing="1" w:after="100" w:afterAutospacing="1"/>
      </w:pPr>
      <w:r>
        <w:br w:type="page"/>
      </w:r>
      <w:bookmarkStart w:id="1" w:name="_Ref343868344"/>
      <w:r>
        <w:lastRenderedPageBreak/>
        <w:t xml:space="preserve">Add Java code to the “Set Rework Assignee” step to automatically obtain the user(s) that completed the prior work task and assign them to the change item team for the rework task.  </w:t>
      </w:r>
      <w:r w:rsidR="00CD6630">
        <w:t xml:space="preserve">See </w:t>
      </w:r>
      <w:r w:rsidR="00256D2E">
        <w:t xml:space="preserve">section </w:t>
      </w:r>
      <w:r w:rsidR="00256D2E">
        <w:fldChar w:fldCharType="begin"/>
      </w:r>
      <w:r w:rsidR="00256D2E">
        <w:instrText xml:space="preserve"> REF _Ref343869351 \r \h </w:instrText>
      </w:r>
      <w:r w:rsidR="00256D2E">
        <w:fldChar w:fldCharType="separate"/>
      </w:r>
      <w:r w:rsidR="00256D2E">
        <w:t>5</w:t>
      </w:r>
      <w:r w:rsidR="00256D2E">
        <w:fldChar w:fldCharType="end"/>
      </w:r>
      <w:r w:rsidR="00CD6630">
        <w:t xml:space="preserve"> </w:t>
      </w:r>
      <w:r w:rsidR="00B5129C">
        <w:t>for a description of helper methods that can be called here.</w:t>
      </w:r>
      <w:r w:rsidR="00CD6630">
        <w:br/>
      </w:r>
      <w:r w:rsidR="00CD6630">
        <w:br/>
      </w:r>
      <w:r w:rsidR="0050369C">
        <w:t>Example:</w:t>
      </w:r>
      <w:bookmarkEnd w:id="1"/>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wt.project.Role reworkRole = wt.project.Role.toRole("REWORK_ASSIGNEE");</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wt.project.Role participantsRole = reworkRole;</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java.util.Map&lt;wt.project.Role, wt.fc.collections.WTSet&gt; roleToParticipantMap;</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color w:val="00B050"/>
          <w:sz w:val="16"/>
          <w:szCs w:val="16"/>
        </w:rPr>
      </w:pPr>
      <w:r w:rsidRPr="002B25B9">
        <w:rPr>
          <w:rFonts w:ascii="Consolas" w:hAnsi="Consolas" w:cs="Consolas"/>
          <w:color w:val="00B050"/>
          <w:sz w:val="16"/>
          <w:szCs w:val="16"/>
        </w:rPr>
        <w:t>// Try to get participants from the rework activity.</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roleToParticipantMap = com.ptc.windchill.pdmlink.change.server.impl.WorkflowProcessHelper.getActivityParticipants(</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 xml:space="preserve">    (wt.change2.VersionableChangeItem) primaryBusinessObject, "Rework Change Notice Task");</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color w:val="00B050"/>
          <w:sz w:val="16"/>
          <w:szCs w:val="16"/>
        </w:rPr>
      </w:pPr>
      <w:r w:rsidRPr="002B25B9">
        <w:rPr>
          <w:rFonts w:ascii="Consolas" w:hAnsi="Consolas" w:cs="Consolas"/>
          <w:color w:val="00B050"/>
          <w:sz w:val="16"/>
          <w:szCs w:val="16"/>
        </w:rPr>
        <w:t>// If the map is null then the rework activity has not executed yet.</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if (roleToParticipantMap == null) {</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 xml:space="preserve">    participantsRole = wt.project.Role.toRole("ASSIGNEE");</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color w:val="00B050"/>
          <w:sz w:val="16"/>
          <w:szCs w:val="16"/>
        </w:rPr>
      </w:pPr>
      <w:r w:rsidRPr="002B25B9">
        <w:rPr>
          <w:rFonts w:ascii="Consolas" w:hAnsi="Consolas" w:cs="Consolas"/>
          <w:color w:val="00B050"/>
          <w:sz w:val="16"/>
          <w:szCs w:val="16"/>
        </w:rPr>
        <w:t xml:space="preserve">    // Try to get participants from the original activity.</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 xml:space="preserve">    roleToParticipantMap = com.ptc.windchill.pdmlink.change.server.impl.WorkflowProcessHelper.getActivityParticipants(</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 xml:space="preserve">        (wt.change2.VersionableChangeItem) primaryBusinessObject, "Complete Change Notice Task");</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color w:val="00B050"/>
          <w:sz w:val="16"/>
          <w:szCs w:val="16"/>
        </w:rPr>
        <w:t xml:space="preserve">// Assign participants from original or rework activity to the rework role on the </w:t>
      </w:r>
      <w:r w:rsidRPr="002B16BE">
        <w:rPr>
          <w:rFonts w:ascii="Consolas" w:hAnsi="Consolas" w:cs="Consolas"/>
          <w:color w:val="00B050"/>
          <w:sz w:val="16"/>
          <w:szCs w:val="16"/>
        </w:rPr>
        <w:t>change team.</w:t>
      </w:r>
    </w:p>
    <w:p w:rsidR="007F2F31" w:rsidRPr="002B25B9" w:rsidRDefault="002B25B9" w:rsidP="00CD6630">
      <w:pPr>
        <w:pBdr>
          <w:top w:val="single" w:sz="4" w:space="1" w:color="auto"/>
          <w:left w:val="single" w:sz="4" w:space="4" w:color="auto"/>
          <w:bottom w:val="single" w:sz="4" w:space="1" w:color="auto"/>
          <w:right w:val="single" w:sz="4" w:space="4" w:color="auto"/>
        </w:pBdr>
        <w:ind w:left="360" w:right="-270"/>
        <w:rPr>
          <w:rFonts w:ascii="Consolas" w:hAnsi="Consolas" w:cs="Consolas"/>
          <w:color w:val="00B050"/>
          <w:sz w:val="16"/>
          <w:szCs w:val="16"/>
        </w:rPr>
      </w:pPr>
      <w:r>
        <w:rPr>
          <w:rFonts w:ascii="Consolas" w:hAnsi="Consolas" w:cs="Consolas"/>
          <w:color w:val="00B050"/>
          <w:sz w:val="16"/>
          <w:szCs w:val="16"/>
        </w:rPr>
        <w:t xml:space="preserve">// By </w:t>
      </w:r>
      <w:r w:rsidR="007F2F31" w:rsidRPr="002B25B9">
        <w:rPr>
          <w:rFonts w:ascii="Consolas" w:hAnsi="Consolas" w:cs="Consolas"/>
          <w:color w:val="00B050"/>
          <w:sz w:val="16"/>
          <w:szCs w:val="16"/>
        </w:rPr>
        <w:t>doing so only those participants will get the next rework tasks.</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wt.fc.collections.WTSet participants = roleToParticipantMap.get(participantsRole);</w:t>
      </w:r>
    </w:p>
    <w:p w:rsidR="007F2F31"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com.ptc.windchill.pdmlink.change.server.impl.WorkflowProcessHelper.setChangeItemParticipants(</w:t>
      </w:r>
    </w:p>
    <w:p w:rsidR="00B5129C" w:rsidRPr="002B25B9" w:rsidRDefault="007F2F31" w:rsidP="00CD6630">
      <w:pPr>
        <w:pBdr>
          <w:top w:val="single" w:sz="4" w:space="1" w:color="auto"/>
          <w:left w:val="single" w:sz="4" w:space="4" w:color="auto"/>
          <w:bottom w:val="single" w:sz="4" w:space="1" w:color="auto"/>
          <w:right w:val="single" w:sz="4" w:space="4" w:color="auto"/>
        </w:pBdr>
        <w:ind w:left="360" w:right="-270"/>
        <w:rPr>
          <w:rFonts w:ascii="Consolas" w:hAnsi="Consolas" w:cs="Consolas"/>
          <w:sz w:val="16"/>
          <w:szCs w:val="16"/>
        </w:rPr>
      </w:pPr>
      <w:r w:rsidRPr="002B25B9">
        <w:rPr>
          <w:rFonts w:ascii="Consolas" w:hAnsi="Consolas" w:cs="Consolas"/>
          <w:sz w:val="16"/>
          <w:szCs w:val="16"/>
        </w:rPr>
        <w:t xml:space="preserve">   (wt.change2.VersionableChangeItem) primaryBusinessObject, reworkRole, participants);</w:t>
      </w:r>
    </w:p>
    <w:p w:rsidR="0050369C" w:rsidRPr="0050369C" w:rsidRDefault="0050369C" w:rsidP="0050369C">
      <w:pPr>
        <w:ind w:right="-720"/>
        <w:rPr>
          <w:rFonts w:ascii="Courier New" w:hAnsi="Courier New" w:cs="Courier New"/>
          <w:sz w:val="16"/>
          <w:szCs w:val="16"/>
        </w:rPr>
      </w:pPr>
    </w:p>
    <w:p w:rsidR="0050369C" w:rsidRDefault="0050369C" w:rsidP="000D78D6">
      <w:pPr>
        <w:numPr>
          <w:ilvl w:val="0"/>
          <w:numId w:val="4"/>
        </w:numPr>
        <w:spacing w:before="100" w:beforeAutospacing="1" w:after="100" w:afterAutospacing="1"/>
      </w:pPr>
      <w:r>
        <w:t>When Java code is complete select the “Check Syntax” button to check for errors.  Be sure to correct all errors before using the custom workflow template.</w:t>
      </w:r>
    </w:p>
    <w:p w:rsidR="00B5129C" w:rsidRDefault="00B5129C" w:rsidP="000D78D6">
      <w:pPr>
        <w:numPr>
          <w:ilvl w:val="0"/>
          <w:numId w:val="4"/>
        </w:numPr>
        <w:spacing w:before="100" w:beforeAutospacing="1" w:after="100" w:afterAutospacing="1"/>
      </w:pPr>
      <w:r>
        <w:t xml:space="preserve">Save the changes made to the </w:t>
      </w:r>
      <w:r w:rsidRPr="00B5129C">
        <w:t>“Custom Change Activity Workflow”</w:t>
      </w:r>
      <w:r>
        <w:t xml:space="preserve"> template and check it in.</w:t>
      </w:r>
    </w:p>
    <w:p w:rsidR="00B5129C" w:rsidRDefault="00B5129C" w:rsidP="00B5129C">
      <w:pPr>
        <w:pStyle w:val="Heading2"/>
      </w:pPr>
      <w:r>
        <w:t>Customize Change Activity Life Cycle</w:t>
      </w:r>
    </w:p>
    <w:p w:rsidR="0050369C" w:rsidRDefault="00B5129C" w:rsidP="00B5129C">
      <w:pPr>
        <w:spacing w:before="100" w:beforeAutospacing="1" w:after="100" w:afterAutospacing="1"/>
      </w:pPr>
      <w:r>
        <w:t>Create a custom “Change Activity Life Cycle” template using the Life Cycle Template Administration utility.  Specif</w:t>
      </w:r>
      <w:r w:rsidR="0050369C">
        <w:t>y the custom workflow template created in the previous section:</w:t>
      </w:r>
    </w:p>
    <w:p w:rsidR="0050369C" w:rsidRDefault="007F2929" w:rsidP="00B5129C">
      <w:pPr>
        <w:spacing w:before="100" w:beforeAutospacing="1" w:after="100" w:afterAutospacing="1"/>
        <w:rPr>
          <w:noProof/>
        </w:rPr>
      </w:pPr>
      <w:r>
        <w:rPr>
          <w:noProof/>
        </w:rPr>
        <w:pict>
          <v:shape id="_x0000_i1032" type="#_x0000_t75" style="width:283.15pt;height:197.25pt;visibility:visible;mso-wrap-style:square" o:bordertopcolor="this" o:borderleftcolor="this" o:borderbottomcolor="this" o:borderrightcolor="this">
            <v:imagedata r:id="rId15" o:title=""/>
            <w10:bordertop type="single" width="4"/>
            <w10:borderleft type="single" width="4"/>
            <w10:borderbottom type="single" width="4"/>
            <w10:borderright type="single" width="4"/>
          </v:shape>
        </w:pict>
      </w:r>
      <w:r w:rsidR="0050369C">
        <w:rPr>
          <w:noProof/>
        </w:rPr>
        <w:br/>
      </w:r>
    </w:p>
    <w:p w:rsidR="0050369C" w:rsidRDefault="0050369C" w:rsidP="0050369C">
      <w:pPr>
        <w:pStyle w:val="Heading2"/>
      </w:pPr>
      <w:r>
        <w:lastRenderedPageBreak/>
        <w:t>Customize Change Activity Object Initialization Rule</w:t>
      </w:r>
    </w:p>
    <w:p w:rsidR="0050369C" w:rsidRDefault="0050369C" w:rsidP="0050369C">
      <w:pPr>
        <w:spacing w:before="100" w:beforeAutospacing="1" w:after="100" w:afterAutospacing="1"/>
      </w:pPr>
      <w:r>
        <w:t>Create a custom “Change Activity” object initialization rule (OIR) using the template using the Object Initialization Rules Administration utility.  Specify the custom life cycle template created in the previous section:</w:t>
      </w:r>
    </w:p>
    <w:p w:rsidR="0050369C" w:rsidRDefault="007F2929" w:rsidP="0050369C">
      <w:pPr>
        <w:spacing w:before="100" w:beforeAutospacing="1" w:after="100" w:afterAutospacing="1"/>
        <w:rPr>
          <w:noProof/>
        </w:rPr>
      </w:pPr>
      <w:r>
        <w:rPr>
          <w:noProof/>
        </w:rPr>
        <w:pict>
          <v:shape id="_x0000_i1033" type="#_x0000_t75" style="width:278.9pt;height:91.95pt;visibility:visible;mso-wrap-style:square" o:bordertopcolor="this" o:borderleftcolor="this" o:borderbottomcolor="this" o:borderrightcolor="this">
            <v:imagedata r:id="rId16" o:title=""/>
            <w10:bordertop type="single" width="4"/>
            <w10:borderleft type="single" width="4"/>
            <w10:borderbottom type="single" width="4"/>
            <w10:borderright type="single" width="4"/>
          </v:shape>
        </w:pict>
      </w:r>
    </w:p>
    <w:p w:rsidR="0063121B" w:rsidRDefault="0063121B">
      <w:bookmarkStart w:id="2" w:name="_Design_Elements"/>
      <w:bookmarkEnd w:id="2"/>
    </w:p>
    <w:p w:rsidR="00A23399" w:rsidRDefault="00A23399"/>
    <w:p w:rsidR="0063121B" w:rsidRDefault="002B25B9">
      <w:pPr>
        <w:pStyle w:val="Heading1"/>
        <w:spacing w:before="100" w:beforeAutospacing="1" w:after="100" w:afterAutospacing="1"/>
      </w:pPr>
      <w:bookmarkStart w:id="3" w:name="_Ref343869351"/>
      <w:r>
        <w:t>Java Helper Methods</w:t>
      </w:r>
      <w:bookmarkEnd w:id="3"/>
    </w:p>
    <w:p w:rsidR="002B25B9" w:rsidRDefault="002B25B9" w:rsidP="002B25B9">
      <w:pPr>
        <w:pStyle w:val="BodyText"/>
      </w:pPr>
      <w:r>
        <w:t>Several Java helper methods are provided to simpl</w:t>
      </w:r>
      <w:r w:rsidR="0046060A">
        <w:t>if</w:t>
      </w:r>
      <w:r>
        <w:t xml:space="preserve">y the code for automatically making rework assignments (see code Java </w:t>
      </w:r>
      <w:r>
        <w:fldChar w:fldCharType="begin"/>
      </w:r>
      <w:r>
        <w:instrText xml:space="preserve"> REF _Ref343868344 \p \h </w:instrText>
      </w:r>
      <w:r>
        <w:fldChar w:fldCharType="separate"/>
      </w:r>
      <w:r>
        <w:t>above</w:t>
      </w:r>
      <w:r>
        <w:fldChar w:fldCharType="end"/>
      </w:r>
      <w:r>
        <w:t>).  These methods are located in class:</w:t>
      </w:r>
    </w:p>
    <w:p w:rsidR="002B25B9" w:rsidRPr="002B25B9" w:rsidRDefault="002B25B9" w:rsidP="002B25B9">
      <w:pPr>
        <w:pStyle w:val="BodyText"/>
        <w:ind w:left="720"/>
      </w:pPr>
      <w:r w:rsidRPr="002B25B9">
        <w:t>com.ptc.windchill.pdmlink.change.server.impl</w:t>
      </w:r>
      <w:r>
        <w:t>.</w:t>
      </w:r>
      <w:r w:rsidRPr="002B25B9">
        <w:t>WorkflowProcessHelper</w:t>
      </w:r>
    </w:p>
    <w:p w:rsidR="0063121B" w:rsidRDefault="002B25B9" w:rsidP="002B25B9">
      <w:pPr>
        <w:pStyle w:val="Heading2"/>
      </w:pPr>
      <w:r>
        <w:t xml:space="preserve">Helper Method </w:t>
      </w:r>
      <w:r w:rsidRPr="002B25B9">
        <w:t>getActivityParticipants</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Get participants of a completed work activity for a change item.  If the work activity was</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executed multiple times (e.g., a rework activity was run several times), then only the </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participants from the latest completed execution are returned.</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w:t>
      </w:r>
      <w:r w:rsidRPr="002B25B9">
        <w:rPr>
          <w:rFonts w:ascii="Consolas" w:hAnsi="Consolas" w:cs="Consolas"/>
          <w:color w:val="7F7F9F"/>
          <w:sz w:val="16"/>
          <w:szCs w:val="16"/>
        </w:rPr>
        <w:t>&lt;BR&gt;&lt;BR&gt;&lt;B&gt;</w:t>
      </w:r>
      <w:r w:rsidRPr="002B25B9">
        <w:rPr>
          <w:rFonts w:ascii="Consolas" w:hAnsi="Consolas" w:cs="Consolas"/>
          <w:color w:val="3F5FBF"/>
          <w:sz w:val="16"/>
          <w:szCs w:val="16"/>
        </w:rPr>
        <w:t xml:space="preserve">Supported API: </w:t>
      </w:r>
      <w:r w:rsidRPr="002B25B9">
        <w:rPr>
          <w:rFonts w:ascii="Consolas" w:hAnsi="Consolas" w:cs="Consolas"/>
          <w:color w:val="7F7F9F"/>
          <w:sz w:val="16"/>
          <w:szCs w:val="16"/>
        </w:rPr>
        <w:t>&lt;/B&gt;</w:t>
      </w:r>
      <w:r w:rsidRPr="002B25B9">
        <w:rPr>
          <w:rFonts w:ascii="Consolas" w:hAnsi="Consolas" w:cs="Consolas"/>
          <w:color w:val="3F5FBF"/>
          <w:sz w:val="16"/>
          <w:szCs w:val="16"/>
        </w:rPr>
        <w:t>true</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w:t>
      </w:r>
      <w:r w:rsidRPr="002B25B9">
        <w:rPr>
          <w:rFonts w:ascii="Consolas" w:hAnsi="Consolas" w:cs="Consolas"/>
          <w:b/>
          <w:bCs/>
          <w:color w:val="7F9FBF"/>
          <w:sz w:val="16"/>
          <w:szCs w:val="16"/>
        </w:rPr>
        <w:t>@param</w:t>
      </w:r>
      <w:r w:rsidRPr="002B25B9">
        <w:rPr>
          <w:rFonts w:ascii="Consolas" w:hAnsi="Consolas" w:cs="Consolas"/>
          <w:color w:val="3F5FBF"/>
          <w:sz w:val="16"/>
          <w:szCs w:val="16"/>
        </w:rPr>
        <w:t xml:space="preserve"> changeItem    Work flow primary business object.</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2B25B9">
        <w:rPr>
          <w:rFonts w:ascii="Consolas" w:hAnsi="Consolas" w:cs="Consolas"/>
          <w:color w:val="3F5FBF"/>
          <w:sz w:val="16"/>
          <w:szCs w:val="16"/>
        </w:rPr>
        <w:t xml:space="preserve">* </w:t>
      </w:r>
      <w:r w:rsidRPr="002B25B9">
        <w:rPr>
          <w:rFonts w:ascii="Consolas" w:hAnsi="Consolas" w:cs="Consolas"/>
          <w:b/>
          <w:bCs/>
          <w:color w:val="7F9FBF"/>
          <w:sz w:val="16"/>
          <w:szCs w:val="16"/>
        </w:rPr>
        <w:t>@param</w:t>
      </w:r>
      <w:r w:rsidRPr="002B25B9">
        <w:rPr>
          <w:rFonts w:ascii="Consolas" w:hAnsi="Consolas" w:cs="Consolas"/>
          <w:color w:val="3F5FBF"/>
          <w:sz w:val="16"/>
          <w:szCs w:val="16"/>
        </w:rPr>
        <w:t xml:space="preserve"> activityName  Work flow activity name.</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w:t>
      </w:r>
      <w:r w:rsidRPr="002B25B9">
        <w:rPr>
          <w:rFonts w:ascii="Consolas" w:hAnsi="Consolas" w:cs="Consolas"/>
          <w:b/>
          <w:bCs/>
          <w:color w:val="7F9FBF"/>
          <w:sz w:val="16"/>
          <w:szCs w:val="16"/>
        </w:rPr>
        <w:t>@return</w:t>
      </w:r>
      <w:r w:rsidRPr="002B25B9">
        <w:rPr>
          <w:rFonts w:ascii="Consolas" w:hAnsi="Consolas" w:cs="Consolas"/>
          <w:color w:val="3F5FBF"/>
          <w:sz w:val="16"/>
          <w:szCs w:val="16"/>
        </w:rPr>
        <w:t xml:space="preserve">              Map of activity roles to the participants for that role, or null if an</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activity with the specified name has not been executed for the change item.</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 </w:t>
      </w:r>
      <w:r w:rsidRPr="002B25B9">
        <w:rPr>
          <w:rFonts w:ascii="Consolas" w:hAnsi="Consolas" w:cs="Consolas"/>
          <w:b/>
          <w:bCs/>
          <w:color w:val="7F9FBF"/>
          <w:sz w:val="16"/>
          <w:szCs w:val="16"/>
        </w:rPr>
        <w:t>@throws</w:t>
      </w:r>
      <w:r w:rsidRPr="002B25B9">
        <w:rPr>
          <w:rFonts w:ascii="Consolas" w:hAnsi="Consolas" w:cs="Consolas"/>
          <w:color w:val="3F5FBF"/>
          <w:sz w:val="16"/>
          <w:szCs w:val="16"/>
        </w:rPr>
        <w:t xml:space="preserve"> WTException</w:t>
      </w:r>
    </w:p>
    <w:p w:rsidR="002B25B9" w:rsidRP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2B25B9">
        <w:rPr>
          <w:rFonts w:ascii="Consolas" w:hAnsi="Consolas" w:cs="Consolas"/>
          <w:color w:val="3F5FBF"/>
          <w:sz w:val="16"/>
          <w:szCs w:val="16"/>
        </w:rPr>
        <w:t xml:space="preserve"> */</w:t>
      </w:r>
    </w:p>
    <w:p w:rsidR="002B25B9" w:rsidRDefault="002B25B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color w:val="000000"/>
          <w:sz w:val="16"/>
          <w:szCs w:val="16"/>
        </w:rPr>
      </w:pPr>
      <w:r w:rsidRPr="002B25B9">
        <w:rPr>
          <w:rFonts w:ascii="Consolas" w:hAnsi="Consolas" w:cs="Consolas"/>
          <w:b/>
          <w:bCs/>
          <w:color w:val="7F0055"/>
          <w:sz w:val="16"/>
          <w:szCs w:val="16"/>
        </w:rPr>
        <w:t>public</w:t>
      </w:r>
      <w:r w:rsidRPr="002B25B9">
        <w:rPr>
          <w:rFonts w:ascii="Consolas" w:hAnsi="Consolas" w:cs="Consolas"/>
          <w:color w:val="000000"/>
          <w:sz w:val="16"/>
          <w:szCs w:val="16"/>
        </w:rPr>
        <w:t xml:space="preserve"> </w:t>
      </w:r>
      <w:r w:rsidRPr="002B25B9">
        <w:rPr>
          <w:rFonts w:ascii="Consolas" w:hAnsi="Consolas" w:cs="Consolas"/>
          <w:b/>
          <w:bCs/>
          <w:color w:val="7F0055"/>
          <w:sz w:val="16"/>
          <w:szCs w:val="16"/>
        </w:rPr>
        <w:t>static</w:t>
      </w:r>
      <w:r w:rsidRPr="002B25B9">
        <w:rPr>
          <w:rFonts w:ascii="Consolas" w:hAnsi="Consolas" w:cs="Consolas"/>
          <w:color w:val="000000"/>
          <w:sz w:val="16"/>
          <w:szCs w:val="16"/>
        </w:rPr>
        <w:t xml:space="preserve"> Map&lt;Role, WTSet&gt; getActivityParticipants(Ve</w:t>
      </w:r>
      <w:r>
        <w:rPr>
          <w:rFonts w:ascii="Consolas" w:hAnsi="Consolas" w:cs="Consolas"/>
          <w:color w:val="000000"/>
          <w:sz w:val="16"/>
          <w:szCs w:val="16"/>
        </w:rPr>
        <w:t>rsionableChangeItem changeItem,</w:t>
      </w:r>
    </w:p>
    <w:p w:rsidR="002B25B9" w:rsidRPr="002B25B9" w:rsidRDefault="00CD6630" w:rsidP="00CD6630">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right="-180"/>
        <w:rPr>
          <w:rFonts w:ascii="Consolas" w:hAnsi="Consolas" w:cs="Consolas"/>
          <w:sz w:val="16"/>
          <w:szCs w:val="16"/>
        </w:rPr>
      </w:pPr>
      <w:r>
        <w:rPr>
          <w:rFonts w:ascii="Consolas" w:hAnsi="Consolas" w:cs="Consolas"/>
          <w:color w:val="000000"/>
          <w:sz w:val="16"/>
          <w:szCs w:val="16"/>
        </w:rPr>
        <w:tab/>
      </w:r>
      <w:r w:rsidR="002B25B9" w:rsidRPr="002B25B9">
        <w:rPr>
          <w:rFonts w:ascii="Consolas" w:hAnsi="Consolas" w:cs="Consolas"/>
          <w:color w:val="000000"/>
          <w:sz w:val="16"/>
          <w:szCs w:val="16"/>
        </w:rPr>
        <w:t xml:space="preserve">String activityName) </w:t>
      </w:r>
      <w:r w:rsidR="002B25B9" w:rsidRPr="002B25B9">
        <w:rPr>
          <w:rFonts w:ascii="Consolas" w:hAnsi="Consolas" w:cs="Consolas"/>
          <w:b/>
          <w:bCs/>
          <w:color w:val="7F0055"/>
          <w:sz w:val="16"/>
          <w:szCs w:val="16"/>
        </w:rPr>
        <w:t>throws</w:t>
      </w:r>
      <w:r w:rsidR="002B25B9">
        <w:rPr>
          <w:rFonts w:ascii="Consolas" w:hAnsi="Consolas" w:cs="Consolas"/>
          <w:color w:val="000000"/>
          <w:sz w:val="16"/>
          <w:szCs w:val="16"/>
        </w:rPr>
        <w:t xml:space="preserve"> WTException</w:t>
      </w:r>
    </w:p>
    <w:p w:rsidR="002B25B9" w:rsidRPr="002B25B9" w:rsidRDefault="002B25B9" w:rsidP="002B25B9"/>
    <w:p w:rsidR="0063121B" w:rsidRDefault="002B25B9" w:rsidP="002B25B9">
      <w:pPr>
        <w:pStyle w:val="Heading2"/>
      </w:pPr>
      <w:r w:rsidRPr="002B25B9">
        <w:t>Helper Method</w:t>
      </w:r>
      <w:r>
        <w:t xml:space="preserve"> </w:t>
      </w:r>
      <w:r w:rsidRPr="002B25B9">
        <w:t>getChangeItemParticipants</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A23399">
        <w:rPr>
          <w:rFonts w:ascii="Consolas" w:hAnsi="Consolas" w:cs="Consolas"/>
          <w:color w:val="3F5FBF"/>
          <w:sz w:val="16"/>
          <w:szCs w:val="16"/>
        </w:rPr>
        <w:t>/**</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Get all participants of a change item team.</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r w:rsidRPr="00A23399">
        <w:rPr>
          <w:rFonts w:ascii="Consolas" w:hAnsi="Consolas" w:cs="Consolas"/>
          <w:color w:val="7F7F9F"/>
          <w:sz w:val="16"/>
          <w:szCs w:val="16"/>
        </w:rPr>
        <w:t>&lt;BR&gt;&lt;BR&gt;&lt;B&gt;</w:t>
      </w:r>
      <w:r w:rsidRPr="00A23399">
        <w:rPr>
          <w:rFonts w:ascii="Consolas" w:hAnsi="Consolas" w:cs="Consolas"/>
          <w:color w:val="3F5FBF"/>
          <w:sz w:val="16"/>
          <w:szCs w:val="16"/>
        </w:rPr>
        <w:t xml:space="preserve">Supported API: </w:t>
      </w:r>
      <w:r w:rsidRPr="00A23399">
        <w:rPr>
          <w:rFonts w:ascii="Consolas" w:hAnsi="Consolas" w:cs="Consolas"/>
          <w:color w:val="7F7F9F"/>
          <w:sz w:val="16"/>
          <w:szCs w:val="16"/>
        </w:rPr>
        <w:t>&lt;/B&gt;</w:t>
      </w:r>
      <w:r w:rsidRPr="00A23399">
        <w:rPr>
          <w:rFonts w:ascii="Consolas" w:hAnsi="Consolas" w:cs="Consolas"/>
          <w:color w:val="3F5FBF"/>
          <w:sz w:val="16"/>
          <w:szCs w:val="16"/>
        </w:rPr>
        <w:t>true</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r w:rsidRPr="00A23399">
        <w:rPr>
          <w:rFonts w:ascii="Consolas" w:hAnsi="Consolas" w:cs="Consolas"/>
          <w:b/>
          <w:bCs/>
          <w:color w:val="7F9FBF"/>
          <w:sz w:val="16"/>
          <w:szCs w:val="16"/>
        </w:rPr>
        <w:t>@param</w:t>
      </w:r>
      <w:r w:rsidRPr="00A23399">
        <w:rPr>
          <w:rFonts w:ascii="Consolas" w:hAnsi="Consolas" w:cs="Consolas"/>
          <w:color w:val="3F5FBF"/>
          <w:sz w:val="16"/>
          <w:szCs w:val="16"/>
        </w:rPr>
        <w:t xml:space="preserve"> changeItem   Change item object.</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r w:rsidRPr="00A23399">
        <w:rPr>
          <w:rFonts w:ascii="Consolas" w:hAnsi="Consolas" w:cs="Consolas"/>
          <w:b/>
          <w:bCs/>
          <w:color w:val="7F9FBF"/>
          <w:sz w:val="16"/>
          <w:szCs w:val="16"/>
        </w:rPr>
        <w:t>@return</w:t>
      </w:r>
      <w:r w:rsidRPr="00A23399">
        <w:rPr>
          <w:rFonts w:ascii="Consolas" w:hAnsi="Consolas" w:cs="Consolas"/>
          <w:color w:val="3F5FBF"/>
          <w:sz w:val="16"/>
          <w:szCs w:val="16"/>
        </w:rPr>
        <w:t xml:space="preserve">             Map of change item roles to the participants for that role.</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r w:rsidRPr="00A23399">
        <w:rPr>
          <w:rFonts w:ascii="Consolas" w:hAnsi="Consolas" w:cs="Consolas"/>
          <w:b/>
          <w:bCs/>
          <w:color w:val="7F9FBF"/>
          <w:sz w:val="16"/>
          <w:szCs w:val="16"/>
        </w:rPr>
        <w:t>@throws</w:t>
      </w:r>
      <w:r w:rsidRPr="00A23399">
        <w:rPr>
          <w:rFonts w:ascii="Consolas" w:hAnsi="Consolas" w:cs="Consolas"/>
          <w:color w:val="3F5FBF"/>
          <w:sz w:val="16"/>
          <w:szCs w:val="16"/>
        </w:rPr>
        <w:t xml:space="preserve"> WTException</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w:t>
      </w:r>
    </w:p>
    <w:p w:rsid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color w:val="000000"/>
          <w:sz w:val="16"/>
          <w:szCs w:val="16"/>
        </w:rPr>
      </w:pPr>
      <w:r w:rsidRPr="00A23399">
        <w:rPr>
          <w:rFonts w:ascii="Consolas" w:hAnsi="Consolas" w:cs="Consolas"/>
          <w:b/>
          <w:bCs/>
          <w:color w:val="7F0055"/>
          <w:sz w:val="16"/>
          <w:szCs w:val="16"/>
        </w:rPr>
        <w:t>public</w:t>
      </w:r>
      <w:r w:rsidRPr="00A23399">
        <w:rPr>
          <w:rFonts w:ascii="Consolas" w:hAnsi="Consolas" w:cs="Consolas"/>
          <w:color w:val="000000"/>
          <w:sz w:val="16"/>
          <w:szCs w:val="16"/>
        </w:rPr>
        <w:t xml:space="preserve"> </w:t>
      </w:r>
      <w:r w:rsidRPr="00A23399">
        <w:rPr>
          <w:rFonts w:ascii="Consolas" w:hAnsi="Consolas" w:cs="Consolas"/>
          <w:b/>
          <w:bCs/>
          <w:color w:val="7F0055"/>
          <w:sz w:val="16"/>
          <w:szCs w:val="16"/>
        </w:rPr>
        <w:t>static</w:t>
      </w:r>
      <w:r w:rsidRPr="00A23399">
        <w:rPr>
          <w:rFonts w:ascii="Consolas" w:hAnsi="Consolas" w:cs="Consolas"/>
          <w:color w:val="000000"/>
          <w:sz w:val="16"/>
          <w:szCs w:val="16"/>
        </w:rPr>
        <w:t xml:space="preserve"> Map&lt;Role,WTSet&gt; </w:t>
      </w:r>
      <w:r w:rsidRPr="00A6621D">
        <w:rPr>
          <w:rFonts w:ascii="Consolas" w:hAnsi="Consolas" w:cs="Consolas"/>
          <w:color w:val="000000"/>
          <w:sz w:val="16"/>
          <w:szCs w:val="16"/>
          <w:highlight w:val="lightGray"/>
        </w:rPr>
        <w:t>getChangeItemParticipants</w:t>
      </w:r>
      <w:r w:rsidRPr="00A23399">
        <w:rPr>
          <w:rFonts w:ascii="Consolas" w:hAnsi="Consolas" w:cs="Consolas"/>
          <w:color w:val="000000"/>
          <w:sz w:val="16"/>
          <w:szCs w:val="16"/>
        </w:rPr>
        <w:t xml:space="preserve">(VersionableChangeItem changeItem) </w:t>
      </w:r>
    </w:p>
    <w:p w:rsidR="00A23399" w:rsidRPr="00A23399" w:rsidRDefault="00CD6630" w:rsidP="00CD6630">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right="-180"/>
        <w:rPr>
          <w:rFonts w:ascii="Consolas" w:hAnsi="Consolas" w:cs="Consolas"/>
          <w:sz w:val="16"/>
          <w:szCs w:val="16"/>
        </w:rPr>
      </w:pPr>
      <w:r>
        <w:rPr>
          <w:rFonts w:ascii="Consolas" w:hAnsi="Consolas" w:cs="Consolas"/>
          <w:b/>
          <w:bCs/>
          <w:color w:val="7F0055"/>
          <w:sz w:val="16"/>
          <w:szCs w:val="16"/>
        </w:rPr>
        <w:tab/>
      </w:r>
      <w:r w:rsidR="00A23399" w:rsidRPr="00A23399">
        <w:rPr>
          <w:rFonts w:ascii="Consolas" w:hAnsi="Consolas" w:cs="Consolas"/>
          <w:b/>
          <w:bCs/>
          <w:color w:val="7F0055"/>
          <w:sz w:val="16"/>
          <w:szCs w:val="16"/>
        </w:rPr>
        <w:t>throws</w:t>
      </w:r>
      <w:r w:rsidR="00A23399" w:rsidRPr="00A23399">
        <w:rPr>
          <w:rFonts w:ascii="Consolas" w:hAnsi="Consolas" w:cs="Consolas"/>
          <w:color w:val="000000"/>
          <w:sz w:val="16"/>
          <w:szCs w:val="16"/>
        </w:rPr>
        <w:t xml:space="preserve"> WTException {</w:t>
      </w:r>
    </w:p>
    <w:p w:rsidR="00A23399" w:rsidRDefault="00A23399" w:rsidP="00A23399"/>
    <w:p w:rsidR="00A23399" w:rsidRDefault="00A23399" w:rsidP="00A23399">
      <w:pPr>
        <w:pStyle w:val="Heading2"/>
      </w:pPr>
      <w:r w:rsidRPr="002B25B9">
        <w:lastRenderedPageBreak/>
        <w:t>Helper Method</w:t>
      </w:r>
      <w:r>
        <w:t xml:space="preserve"> </w:t>
      </w:r>
      <w:r w:rsidRPr="00A23399">
        <w:t>setChangeItemParticipants</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A23399">
        <w:rPr>
          <w:rFonts w:ascii="Consolas" w:hAnsi="Consolas" w:cs="Consolas"/>
          <w:color w:val="3F5FBF"/>
          <w:sz w:val="16"/>
          <w:szCs w:val="16"/>
        </w:rPr>
        <w:t>/**</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Set the participants for a role of a change item team.  The old participants of the </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role, if any, will be replaced with the new participants.</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r w:rsidRPr="00A23399">
        <w:rPr>
          <w:rFonts w:ascii="Consolas" w:hAnsi="Consolas" w:cs="Consolas"/>
          <w:color w:val="7F7F9F"/>
          <w:sz w:val="16"/>
          <w:szCs w:val="16"/>
        </w:rPr>
        <w:t>&lt;BR&gt;&lt;BR&gt;&lt;B&gt;</w:t>
      </w:r>
      <w:r w:rsidRPr="00A23399">
        <w:rPr>
          <w:rFonts w:ascii="Consolas" w:hAnsi="Consolas" w:cs="Consolas"/>
          <w:color w:val="3F5FBF"/>
          <w:sz w:val="16"/>
          <w:szCs w:val="16"/>
        </w:rPr>
        <w:t xml:space="preserve">Supported API: </w:t>
      </w:r>
      <w:r w:rsidRPr="00A23399">
        <w:rPr>
          <w:rFonts w:ascii="Consolas" w:hAnsi="Consolas" w:cs="Consolas"/>
          <w:color w:val="7F7F9F"/>
          <w:sz w:val="16"/>
          <w:szCs w:val="16"/>
        </w:rPr>
        <w:t>&lt;/B&gt;</w:t>
      </w:r>
      <w:r w:rsidRPr="00A23399">
        <w:rPr>
          <w:rFonts w:ascii="Consolas" w:hAnsi="Consolas" w:cs="Consolas"/>
          <w:color w:val="3F5FBF"/>
          <w:sz w:val="16"/>
          <w:szCs w:val="16"/>
        </w:rPr>
        <w:t>true</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r w:rsidRPr="00A23399">
        <w:rPr>
          <w:rFonts w:ascii="Consolas" w:hAnsi="Consolas" w:cs="Consolas"/>
          <w:b/>
          <w:bCs/>
          <w:color w:val="7F9FBF"/>
          <w:sz w:val="16"/>
          <w:szCs w:val="16"/>
        </w:rPr>
        <w:t>@param</w:t>
      </w:r>
      <w:r w:rsidRPr="00A23399">
        <w:rPr>
          <w:rFonts w:ascii="Consolas" w:hAnsi="Consolas" w:cs="Consolas"/>
          <w:color w:val="3F5FBF"/>
          <w:sz w:val="16"/>
          <w:szCs w:val="16"/>
        </w:rPr>
        <w:t xml:space="preserve"> changeItem    Work flow primary business object.</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r w:rsidRPr="00A23399">
        <w:rPr>
          <w:rFonts w:ascii="Consolas" w:hAnsi="Consolas" w:cs="Consolas"/>
          <w:b/>
          <w:bCs/>
          <w:color w:val="7F9FBF"/>
          <w:sz w:val="16"/>
          <w:szCs w:val="16"/>
        </w:rPr>
        <w:t>@param</w:t>
      </w:r>
      <w:r w:rsidRPr="00A23399">
        <w:rPr>
          <w:rFonts w:ascii="Consolas" w:hAnsi="Consolas" w:cs="Consolas"/>
          <w:color w:val="3F5FBF"/>
          <w:sz w:val="16"/>
          <w:szCs w:val="16"/>
        </w:rPr>
        <w:t xml:space="preserve"> role          Change item team role to be set.</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r w:rsidRPr="00A23399">
        <w:rPr>
          <w:rFonts w:ascii="Consolas" w:hAnsi="Consolas" w:cs="Consolas"/>
          <w:b/>
          <w:bCs/>
          <w:color w:val="7F9FBF"/>
          <w:sz w:val="16"/>
          <w:szCs w:val="16"/>
        </w:rPr>
        <w:t>@param</w:t>
      </w:r>
      <w:r w:rsidRPr="00A23399">
        <w:rPr>
          <w:rFonts w:ascii="Consolas" w:hAnsi="Consolas" w:cs="Consolas"/>
          <w:color w:val="3F5FBF"/>
          <w:sz w:val="16"/>
          <w:szCs w:val="16"/>
        </w:rPr>
        <w:t xml:space="preserve"> participants  </w:t>
      </w:r>
      <w:r w:rsidR="007F2929" w:rsidRPr="007F2929">
        <w:rPr>
          <w:rFonts w:ascii="Consolas" w:hAnsi="Consolas" w:cs="Consolas"/>
          <w:color w:val="3F5FBF"/>
          <w:sz w:val="16"/>
          <w:szCs w:val="16"/>
        </w:rPr>
        <w:t xml:space="preserve">Collection </w:t>
      </w:r>
      <w:r w:rsidR="0046060A" w:rsidRPr="0046060A">
        <w:rPr>
          <w:rFonts w:ascii="Consolas" w:hAnsi="Consolas" w:cs="Consolas"/>
          <w:color w:val="3F5FBF"/>
          <w:sz w:val="16"/>
          <w:szCs w:val="16"/>
        </w:rPr>
        <w:t>of new participants for the role.  Pass an empty set to remove</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r w:rsidR="0046060A" w:rsidRPr="0046060A">
        <w:rPr>
          <w:rFonts w:ascii="Consolas" w:hAnsi="Consolas" w:cs="Consolas"/>
          <w:color w:val="3F5FBF"/>
          <w:sz w:val="16"/>
          <w:szCs w:val="16"/>
        </w:rPr>
        <w:t>all participants from the role.  Pass null to remove the entire role.</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 xml:space="preserve">* </w:t>
      </w:r>
      <w:r w:rsidRPr="00A23399">
        <w:rPr>
          <w:rFonts w:ascii="Consolas" w:hAnsi="Consolas" w:cs="Consolas"/>
          <w:b/>
          <w:bCs/>
          <w:color w:val="7F9FBF"/>
          <w:sz w:val="16"/>
          <w:szCs w:val="16"/>
        </w:rPr>
        <w:t>@throws</w:t>
      </w:r>
      <w:r w:rsidRPr="00A23399">
        <w:rPr>
          <w:rFonts w:ascii="Consolas" w:hAnsi="Consolas" w:cs="Consolas"/>
          <w:color w:val="3F5FBF"/>
          <w:sz w:val="16"/>
          <w:szCs w:val="16"/>
        </w:rPr>
        <w:t xml:space="preserve"> WTException</w:t>
      </w:r>
    </w:p>
    <w:p w:rsidR="00A23399" w:rsidRP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Pr>
          <w:rFonts w:ascii="Consolas" w:hAnsi="Consolas" w:cs="Consolas"/>
          <w:color w:val="3F5FBF"/>
          <w:sz w:val="16"/>
          <w:szCs w:val="16"/>
        </w:rPr>
        <w:t xml:space="preserve"> </w:t>
      </w:r>
      <w:r w:rsidRPr="00A23399">
        <w:rPr>
          <w:rFonts w:ascii="Consolas" w:hAnsi="Consolas" w:cs="Consolas"/>
          <w:color w:val="3F5FBF"/>
          <w:sz w:val="16"/>
          <w:szCs w:val="16"/>
        </w:rPr>
        <w:t>*/</w:t>
      </w:r>
    </w:p>
    <w:p w:rsidR="00A23399" w:rsidRDefault="00A2339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color w:val="000000"/>
          <w:sz w:val="16"/>
          <w:szCs w:val="16"/>
        </w:rPr>
      </w:pPr>
      <w:r w:rsidRPr="00A23399">
        <w:rPr>
          <w:rFonts w:ascii="Consolas" w:hAnsi="Consolas" w:cs="Consolas"/>
          <w:b/>
          <w:bCs/>
          <w:color w:val="7F0055"/>
          <w:sz w:val="16"/>
          <w:szCs w:val="16"/>
        </w:rPr>
        <w:t>public</w:t>
      </w:r>
      <w:r w:rsidRPr="00A23399">
        <w:rPr>
          <w:rFonts w:ascii="Consolas" w:hAnsi="Consolas" w:cs="Consolas"/>
          <w:color w:val="000000"/>
          <w:sz w:val="16"/>
          <w:szCs w:val="16"/>
        </w:rPr>
        <w:t xml:space="preserve"> </w:t>
      </w:r>
      <w:r w:rsidRPr="00A23399">
        <w:rPr>
          <w:rFonts w:ascii="Consolas" w:hAnsi="Consolas" w:cs="Consolas"/>
          <w:b/>
          <w:bCs/>
          <w:color w:val="7F0055"/>
          <w:sz w:val="16"/>
          <w:szCs w:val="16"/>
        </w:rPr>
        <w:t>static</w:t>
      </w:r>
      <w:r w:rsidRPr="00A23399">
        <w:rPr>
          <w:rFonts w:ascii="Consolas" w:hAnsi="Consolas" w:cs="Consolas"/>
          <w:color w:val="000000"/>
          <w:sz w:val="16"/>
          <w:szCs w:val="16"/>
        </w:rPr>
        <w:t xml:space="preserve"> </w:t>
      </w:r>
      <w:r w:rsidRPr="00A23399">
        <w:rPr>
          <w:rFonts w:ascii="Consolas" w:hAnsi="Consolas" w:cs="Consolas"/>
          <w:b/>
          <w:bCs/>
          <w:color w:val="7F0055"/>
          <w:sz w:val="16"/>
          <w:szCs w:val="16"/>
        </w:rPr>
        <w:t>void</w:t>
      </w:r>
      <w:r w:rsidRPr="00A23399">
        <w:rPr>
          <w:rFonts w:ascii="Consolas" w:hAnsi="Consolas" w:cs="Consolas"/>
          <w:color w:val="000000"/>
          <w:sz w:val="16"/>
          <w:szCs w:val="16"/>
        </w:rPr>
        <w:t xml:space="preserve"> setChangeItemParticipants(VersionableChangeItem changeItem, Role role, </w:t>
      </w:r>
    </w:p>
    <w:p w:rsidR="00A23399" w:rsidRPr="00A23399" w:rsidRDefault="007F2929" w:rsidP="00CD6630">
      <w:pPr>
        <w:pBdr>
          <w:top w:val="single" w:sz="4" w:space="1" w:color="auto"/>
          <w:left w:val="single" w:sz="4" w:space="4" w:color="auto"/>
          <w:bottom w:val="single" w:sz="4" w:space="1" w:color="auto"/>
          <w:right w:val="single" w:sz="4" w:space="4" w:color="auto"/>
        </w:pBdr>
        <w:autoSpaceDE w:val="0"/>
        <w:autoSpaceDN w:val="0"/>
        <w:adjustRightInd w:val="0"/>
        <w:ind w:right="-180"/>
        <w:rPr>
          <w:rFonts w:ascii="Consolas" w:hAnsi="Consolas" w:cs="Consolas"/>
          <w:sz w:val="16"/>
          <w:szCs w:val="16"/>
        </w:rPr>
      </w:pPr>
      <w:r w:rsidRPr="007F2929">
        <w:rPr>
          <w:rFonts w:ascii="Consolas" w:hAnsi="Consolas" w:cs="Consolas"/>
          <w:color w:val="000000"/>
          <w:sz w:val="16"/>
          <w:szCs w:val="16"/>
        </w:rPr>
        <w:t>WTCollection</w:t>
      </w:r>
      <w:r>
        <w:rPr>
          <w:rFonts w:ascii="Consolas" w:hAnsi="Consolas" w:cs="Consolas"/>
          <w:color w:val="000000"/>
          <w:sz w:val="16"/>
          <w:szCs w:val="16"/>
        </w:rPr>
        <w:t xml:space="preserve"> </w:t>
      </w:r>
      <w:r w:rsidR="00A23399" w:rsidRPr="00A23399">
        <w:rPr>
          <w:rFonts w:ascii="Consolas" w:hAnsi="Consolas" w:cs="Consolas"/>
          <w:color w:val="000000"/>
          <w:sz w:val="16"/>
          <w:szCs w:val="16"/>
        </w:rPr>
        <w:t xml:space="preserve">participants) </w:t>
      </w:r>
      <w:r w:rsidR="00A23399" w:rsidRPr="00A23399">
        <w:rPr>
          <w:rFonts w:ascii="Consolas" w:hAnsi="Consolas" w:cs="Consolas"/>
          <w:b/>
          <w:bCs/>
          <w:color w:val="7F0055"/>
          <w:sz w:val="16"/>
          <w:szCs w:val="16"/>
        </w:rPr>
        <w:t>throws</w:t>
      </w:r>
      <w:r w:rsidR="00A23399" w:rsidRPr="00A23399">
        <w:rPr>
          <w:rFonts w:ascii="Consolas" w:hAnsi="Consolas" w:cs="Consolas"/>
          <w:color w:val="000000"/>
          <w:sz w:val="16"/>
          <w:szCs w:val="16"/>
        </w:rPr>
        <w:t xml:space="preserve"> WTException {</w:t>
      </w:r>
    </w:p>
    <w:p w:rsidR="00A23399" w:rsidRPr="00A23399" w:rsidRDefault="00A23399" w:rsidP="00A23399"/>
    <w:p w:rsidR="000D78D6" w:rsidRDefault="000D78D6">
      <w:bookmarkStart w:id="4" w:name="_GoBack"/>
      <w:bookmarkEnd w:id="4"/>
    </w:p>
    <w:sectPr w:rsidR="000D78D6">
      <w:headerReference w:type="default" r:id="rId17"/>
      <w:footerReference w:type="default" r:id="rId18"/>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21D" w:rsidRDefault="00A6621D">
      <w:r>
        <w:separator/>
      </w:r>
    </w:p>
  </w:endnote>
  <w:endnote w:type="continuationSeparator" w:id="0">
    <w:p w:rsidR="00A6621D" w:rsidRDefault="00A66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63121B">
      <w:tc>
        <w:tcPr>
          <w:tcW w:w="4428" w:type="dxa"/>
          <w:tcBorders>
            <w:top w:val="single" w:sz="12" w:space="0" w:color="auto"/>
          </w:tcBorders>
        </w:tcPr>
        <w:p w:rsidR="0063121B" w:rsidRDefault="000D78D6">
          <w:pPr>
            <w:pStyle w:val="Footer"/>
            <w:jc w:val="left"/>
          </w:pPr>
          <w:r>
            <w:rPr>
              <w:b w:val="0"/>
            </w:rPr>
            <w:br/>
            <w:t>Proprietary Do Not Distribute</w:t>
          </w:r>
        </w:p>
      </w:tc>
      <w:tc>
        <w:tcPr>
          <w:tcW w:w="4428" w:type="dxa"/>
          <w:tcBorders>
            <w:top w:val="single" w:sz="12" w:space="0" w:color="auto"/>
          </w:tcBorders>
        </w:tcPr>
        <w:p w:rsidR="0063121B" w:rsidRDefault="000D78D6">
          <w:pPr>
            <w:pStyle w:val="Footer"/>
            <w:ind w:right="360"/>
            <w:jc w:val="right"/>
          </w:pPr>
          <w:r>
            <w:br/>
            <w:t xml:space="preserve">Page </w:t>
          </w:r>
          <w:r>
            <w:rPr>
              <w:rStyle w:val="PageNumber"/>
            </w:rPr>
            <w:fldChar w:fldCharType="begin"/>
          </w:r>
          <w:r>
            <w:rPr>
              <w:rStyle w:val="PageNumber"/>
            </w:rPr>
            <w:instrText xml:space="preserve"> PAGE </w:instrText>
          </w:r>
          <w:r>
            <w:rPr>
              <w:rStyle w:val="PageNumber"/>
            </w:rPr>
            <w:fldChar w:fldCharType="separate"/>
          </w:r>
          <w:r w:rsidR="007F2929">
            <w:rPr>
              <w:rStyle w:val="PageNumber"/>
              <w:noProof/>
            </w:rPr>
            <w:t>8</w:t>
          </w:r>
          <w:r>
            <w:rPr>
              <w:rStyle w:val="PageNumber"/>
            </w:rPr>
            <w:fldChar w:fldCharType="end"/>
          </w:r>
        </w:p>
      </w:tc>
    </w:tr>
  </w:tbl>
  <w:p w:rsidR="0063121B" w:rsidRDefault="00631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21D" w:rsidRDefault="00A6621D">
      <w:r>
        <w:separator/>
      </w:r>
    </w:p>
  </w:footnote>
  <w:footnote w:type="continuationSeparator" w:id="0">
    <w:p w:rsidR="00A6621D" w:rsidRDefault="00A662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21B" w:rsidRPr="00D707CF" w:rsidRDefault="00D707CF">
    <w:pPr>
      <w:pStyle w:val="Header"/>
      <w:tabs>
        <w:tab w:val="clear" w:pos="4320"/>
        <w:tab w:val="clear" w:pos="8640"/>
      </w:tabs>
      <w:jc w:val="center"/>
    </w:pPr>
    <w:r>
      <w:rPr>
        <w:iCs/>
      </w:rPr>
      <w:t xml:space="preserve">Change </w:t>
    </w:r>
    <w:r w:rsidR="00F8156B">
      <w:rPr>
        <w:iCs/>
      </w:rPr>
      <w:t>Activity</w:t>
    </w:r>
    <w:r>
      <w:rPr>
        <w:iCs/>
      </w:rPr>
      <w:t xml:space="preserve"> </w:t>
    </w:r>
    <w:r w:rsidR="00F8156B" w:rsidRPr="00F8156B">
      <w:rPr>
        <w:iCs/>
      </w:rPr>
      <w:t xml:space="preserve">Custom </w:t>
    </w:r>
    <w:r>
      <w:rPr>
        <w:iCs/>
      </w:rPr>
      <w:t>Workflow Assignment</w:t>
    </w:r>
    <w:r w:rsidR="00F8156B">
      <w:rPr>
        <w:iCs/>
      </w:rPr>
      <w:t>s</w:t>
    </w:r>
    <w:r w:rsidR="000D78D6" w:rsidRPr="00D707CF">
      <w:t xml:space="preserve"> Best Practice</w:t>
    </w:r>
  </w:p>
  <w:p w:rsidR="0063121B" w:rsidRDefault="0063121B">
    <w:pPr>
      <w:pStyle w:val="Header"/>
      <w:pBdr>
        <w:top w:val="single"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1E4"/>
    <w:multiLevelType w:val="multilevel"/>
    <w:tmpl w:val="EDEC01A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19208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7" w:nlCheck="1" w:checkStyle="1"/>
  <w:activeWritingStyle w:appName="MSWord" w:lang="en-US" w:vendorID="64" w:dllVersion="131078" w:nlCheck="1" w:checkStyle="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28FA"/>
    <w:rsid w:val="00050259"/>
    <w:rsid w:val="00087786"/>
    <w:rsid w:val="000C3530"/>
    <w:rsid w:val="000D78D6"/>
    <w:rsid w:val="00181C18"/>
    <w:rsid w:val="001A32B9"/>
    <w:rsid w:val="00256D2E"/>
    <w:rsid w:val="002B16BE"/>
    <w:rsid w:val="002B25B9"/>
    <w:rsid w:val="002D161C"/>
    <w:rsid w:val="00302D4A"/>
    <w:rsid w:val="00351B28"/>
    <w:rsid w:val="003C14CF"/>
    <w:rsid w:val="0046060A"/>
    <w:rsid w:val="0047105C"/>
    <w:rsid w:val="004A28FA"/>
    <w:rsid w:val="0050369C"/>
    <w:rsid w:val="0063121B"/>
    <w:rsid w:val="00683A63"/>
    <w:rsid w:val="006A1956"/>
    <w:rsid w:val="00710FDC"/>
    <w:rsid w:val="007E06D5"/>
    <w:rsid w:val="007F2929"/>
    <w:rsid w:val="007F2F31"/>
    <w:rsid w:val="00A23399"/>
    <w:rsid w:val="00A51ED6"/>
    <w:rsid w:val="00A5739B"/>
    <w:rsid w:val="00A57A5D"/>
    <w:rsid w:val="00A6621D"/>
    <w:rsid w:val="00B5129C"/>
    <w:rsid w:val="00B90373"/>
    <w:rsid w:val="00BA27B6"/>
    <w:rsid w:val="00C508B3"/>
    <w:rsid w:val="00CC63B3"/>
    <w:rsid w:val="00CD6630"/>
    <w:rsid w:val="00D707CF"/>
    <w:rsid w:val="00E14348"/>
    <w:rsid w:val="00F8156B"/>
    <w:rsid w:val="00FA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TMLCode">
    <w:name w:val="HTML Code"/>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paragraph" w:styleId="ListParagraph">
    <w:name w:val="List Paragraph"/>
    <w:basedOn w:val="Normal"/>
    <w:uiPriority w:val="34"/>
    <w:qFormat/>
    <w:rsid w:val="00181C1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1468</TotalTime>
  <Pages>8</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Best Practice Template</vt:lpstr>
    </vt:vector>
  </TitlesOfParts>
  <Company>Windchill Technology</Company>
  <LinksUpToDate>false</LinksUpToDate>
  <CharactersWithSpaces>9481</CharactersWithSpaces>
  <SharedDoc>false</SharedDoc>
  <HLinks>
    <vt:vector size="36" baseType="variant">
      <vt:variant>
        <vt:i4>8126551</vt:i4>
      </vt:variant>
      <vt:variant>
        <vt:i4>15</vt:i4>
      </vt:variant>
      <vt:variant>
        <vt:i4>0</vt:i4>
      </vt:variant>
      <vt:variant>
        <vt:i4>5</vt:i4>
      </vt:variant>
      <vt:variant>
        <vt:lpwstr/>
      </vt:variant>
      <vt:variant>
        <vt:lpwstr>_Procedure_-_&lt;Procedure</vt:lpwstr>
      </vt:variant>
      <vt:variant>
        <vt:i4>262153</vt:i4>
      </vt:variant>
      <vt:variant>
        <vt:i4>12</vt:i4>
      </vt:variant>
      <vt:variant>
        <vt:i4>0</vt:i4>
      </vt:variant>
      <vt:variant>
        <vt:i4>5</vt:i4>
      </vt:variant>
      <vt:variant>
        <vt:lpwstr/>
      </vt:variant>
      <vt:variant>
        <vt:lpwstr>_See_Also</vt:lpwstr>
      </vt:variant>
      <vt:variant>
        <vt:i4>262153</vt:i4>
      </vt:variant>
      <vt:variant>
        <vt:i4>9</vt:i4>
      </vt:variant>
      <vt:variant>
        <vt:i4>0</vt:i4>
      </vt:variant>
      <vt:variant>
        <vt:i4>5</vt:i4>
      </vt:variant>
      <vt:variant>
        <vt:lpwstr/>
      </vt:variant>
      <vt:variant>
        <vt:lpwstr>_See_Also</vt:lpwstr>
      </vt:variant>
      <vt:variant>
        <vt:i4>7929967</vt:i4>
      </vt:variant>
      <vt:variant>
        <vt:i4>6</vt:i4>
      </vt:variant>
      <vt:variant>
        <vt:i4>0</vt:i4>
      </vt:variant>
      <vt:variant>
        <vt:i4>5</vt:i4>
      </vt:variant>
      <vt:variant>
        <vt:lpwstr/>
      </vt:variant>
      <vt:variant>
        <vt:lpwstr>Classification</vt:lpwstr>
      </vt:variant>
      <vt:variant>
        <vt:i4>7602223</vt:i4>
      </vt:variant>
      <vt:variant>
        <vt:i4>3</vt:i4>
      </vt:variant>
      <vt:variant>
        <vt:i4>0</vt:i4>
      </vt:variant>
      <vt:variant>
        <vt:i4>5</vt:i4>
      </vt:variant>
      <vt:variant>
        <vt:lpwstr>http://ptcprojectlink.ptc.com/ProjectLink/netmarkets/jsp/document/view.jsp?oid=document~wt.doc.WTDocument:56988201&amp;u8=1</vt:lpwstr>
      </vt:variant>
      <vt:variant>
        <vt:lpwstr/>
      </vt:variant>
      <vt:variant>
        <vt:i4>7012404</vt:i4>
      </vt:variant>
      <vt:variant>
        <vt:i4>0</vt:i4>
      </vt:variant>
      <vt:variant>
        <vt:i4>0</vt:i4>
      </vt:variant>
      <vt:variant>
        <vt:i4>5</vt:i4>
      </vt:variant>
      <vt:variant>
        <vt:lpwstr>http://ptcprojectlink.ptc.com/ProjectLink/netmarkets/jsp/project/listFiles.jsp?oid=project~wt.projmgmt.admin.Project2:34978563&amp;u8=1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Template</dc:title>
  <dc:creator>jdawis</dc:creator>
  <cp:lastModifiedBy>Bob Lach</cp:lastModifiedBy>
  <cp:revision>16</cp:revision>
  <cp:lastPrinted>2006-10-23T23:41:00Z</cp:lastPrinted>
  <dcterms:created xsi:type="dcterms:W3CDTF">2012-12-20T21:09:00Z</dcterms:created>
  <dcterms:modified xsi:type="dcterms:W3CDTF">2013-01-04T19:24:00Z</dcterms:modified>
</cp:coreProperties>
</file>