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C0B" w:rsidRDefault="00C91C0B">
      <w:pPr>
        <w:pStyle w:val="Title"/>
        <w:spacing w:before="100" w:beforeAutospacing="1" w:after="100" w:afterAutospacing="1"/>
      </w:pPr>
      <w:r>
        <w:t>Windchill Development Best Practice</w:t>
      </w:r>
    </w:p>
    <w:p w:rsidR="00C91C0B" w:rsidRDefault="00C91C0B" w:rsidP="00A85AEC">
      <w:pPr>
        <w:pStyle w:val="Header"/>
        <w:tabs>
          <w:tab w:val="clear" w:pos="4320"/>
          <w:tab w:val="clear" w:pos="8640"/>
        </w:tabs>
      </w:pPr>
      <w:r w:rsidRPr="005A528C">
        <w:rPr>
          <w:b/>
          <w:kern w:val="28"/>
          <w:sz w:val="28"/>
        </w:rPr>
        <w:t xml:space="preserve">Name: </w:t>
      </w:r>
      <w:r w:rsidR="00FF20E2">
        <w:rPr>
          <w:i/>
          <w:sz w:val="22"/>
        </w:rPr>
        <w:t xml:space="preserve">Refine and Review Workflow Transitions </w:t>
      </w:r>
      <w:r w:rsidR="0008093D">
        <w:rPr>
          <w:sz w:val="22"/>
        </w:rPr>
        <w:t>Best Practice</w:t>
      </w:r>
    </w:p>
    <w:p w:rsidR="00C91C0B" w:rsidRPr="00C52D48" w:rsidRDefault="00C91C0B">
      <w:pPr>
        <w:pStyle w:val="BodyText"/>
      </w:pPr>
      <w:r w:rsidRPr="00C52D48">
        <w:t>&lt;INTERNAL&gt;</w:t>
      </w:r>
    </w:p>
    <w:p w:rsidR="00AB3ECA" w:rsidRPr="00C52D48" w:rsidRDefault="00C91C0B">
      <w:pPr>
        <w:pStyle w:val="Author"/>
        <w:spacing w:before="100" w:beforeAutospacing="1" w:after="100" w:afterAutospacing="1"/>
      </w:pPr>
      <w:r w:rsidRPr="00C52D48">
        <w:t xml:space="preserve">By: </w:t>
      </w:r>
      <w:r w:rsidR="00FF20E2">
        <w:t>Michael McLachlan</w:t>
      </w:r>
    </w:p>
    <w:p w:rsidR="00C91C0B" w:rsidRPr="00C52D48" w:rsidRDefault="00C91C0B">
      <w:pPr>
        <w:pStyle w:val="Boldheading"/>
        <w:spacing w:before="100" w:beforeAutospacing="1" w:after="100" w:afterAutospacing="1"/>
        <w:rPr>
          <w:rFonts w:ascii="Times" w:hAnsi="Times"/>
          <w:snapToGrid w:val="0"/>
          <w:color w:val="000000"/>
        </w:rPr>
      </w:pPr>
      <w:r w:rsidRPr="00C52D48">
        <w:rPr>
          <w:snapToGrid w:val="0"/>
        </w:rPr>
        <w:t>Change History:</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350"/>
        <w:gridCol w:w="1890"/>
        <w:gridCol w:w="5440"/>
      </w:tblGrid>
      <w:tr w:rsidR="00C91C0B" w:rsidRPr="00C52D48">
        <w:trPr>
          <w:trHeight w:val="296"/>
        </w:trPr>
        <w:tc>
          <w:tcPr>
            <w:tcW w:w="1350" w:type="dxa"/>
          </w:tcPr>
          <w:p w:rsidR="00C91C0B" w:rsidRPr="00C52D48" w:rsidRDefault="00C91C0B">
            <w:pPr>
              <w:keepNext/>
              <w:keepLines/>
              <w:widowControl w:val="0"/>
              <w:spacing w:line="240" w:lineRule="atLeast"/>
              <w:ind w:left="43"/>
              <w:rPr>
                <w:rFonts w:ascii="Times" w:hAnsi="Times"/>
                <w:b/>
                <w:snapToGrid w:val="0"/>
                <w:color w:val="000000"/>
                <w:sz w:val="16"/>
              </w:rPr>
            </w:pPr>
            <w:r w:rsidRPr="00C52D48">
              <w:rPr>
                <w:rFonts w:ascii="Times" w:hAnsi="Times"/>
                <w:b/>
                <w:snapToGrid w:val="0"/>
                <w:color w:val="000000"/>
                <w:sz w:val="16"/>
              </w:rPr>
              <w:t>Date</w:t>
            </w:r>
          </w:p>
        </w:tc>
        <w:tc>
          <w:tcPr>
            <w:tcW w:w="1890" w:type="dxa"/>
          </w:tcPr>
          <w:p w:rsidR="00C91C0B" w:rsidRPr="00C52D48" w:rsidRDefault="00C91C0B">
            <w:pPr>
              <w:keepNext/>
              <w:keepLines/>
              <w:widowControl w:val="0"/>
              <w:spacing w:line="240" w:lineRule="atLeast"/>
              <w:ind w:left="43"/>
              <w:rPr>
                <w:rFonts w:ascii="Times" w:hAnsi="Times"/>
                <w:b/>
                <w:snapToGrid w:val="0"/>
                <w:color w:val="000000"/>
                <w:sz w:val="16"/>
              </w:rPr>
            </w:pPr>
            <w:r w:rsidRPr="00C52D48">
              <w:rPr>
                <w:rFonts w:ascii="Times" w:hAnsi="Times"/>
                <w:b/>
                <w:snapToGrid w:val="0"/>
                <w:color w:val="000000"/>
                <w:sz w:val="16"/>
              </w:rPr>
              <w:t>Author</w:t>
            </w:r>
          </w:p>
        </w:tc>
        <w:tc>
          <w:tcPr>
            <w:tcW w:w="5440" w:type="dxa"/>
          </w:tcPr>
          <w:p w:rsidR="00C91C0B" w:rsidRPr="00C52D48" w:rsidRDefault="00C91C0B">
            <w:pPr>
              <w:keepNext/>
              <w:keepLines/>
              <w:widowControl w:val="0"/>
              <w:spacing w:line="240" w:lineRule="atLeast"/>
              <w:ind w:left="43"/>
              <w:rPr>
                <w:rFonts w:ascii="Times" w:hAnsi="Times"/>
                <w:b/>
                <w:snapToGrid w:val="0"/>
                <w:color w:val="000000"/>
                <w:sz w:val="16"/>
              </w:rPr>
            </w:pPr>
            <w:r w:rsidRPr="00C52D48">
              <w:rPr>
                <w:rFonts w:ascii="Times" w:hAnsi="Times"/>
                <w:b/>
                <w:snapToGrid w:val="0"/>
                <w:color w:val="000000"/>
                <w:sz w:val="16"/>
              </w:rPr>
              <w:t>Description</w:t>
            </w:r>
          </w:p>
        </w:tc>
      </w:tr>
      <w:tr w:rsidR="00C91C0B" w:rsidRPr="00C52D48">
        <w:trPr>
          <w:trHeight w:val="296"/>
        </w:trPr>
        <w:tc>
          <w:tcPr>
            <w:tcW w:w="1350" w:type="dxa"/>
          </w:tcPr>
          <w:p w:rsidR="00C91C0B" w:rsidRPr="00C52D48" w:rsidRDefault="00C52D48" w:rsidP="00734493">
            <w:pPr>
              <w:keepNext/>
              <w:keepLines/>
              <w:widowControl w:val="0"/>
              <w:spacing w:line="240" w:lineRule="atLeast"/>
              <w:ind w:left="43"/>
              <w:rPr>
                <w:rFonts w:ascii="Times" w:hAnsi="Times"/>
                <w:snapToGrid w:val="0"/>
                <w:color w:val="000000"/>
                <w:sz w:val="16"/>
              </w:rPr>
            </w:pPr>
            <w:r w:rsidRPr="00C52D48">
              <w:rPr>
                <w:rFonts w:ascii="Times" w:hAnsi="Times"/>
                <w:snapToGrid w:val="0"/>
                <w:color w:val="000000"/>
                <w:sz w:val="16"/>
              </w:rPr>
              <w:t>05/</w:t>
            </w:r>
            <w:r w:rsidR="00A37611">
              <w:rPr>
                <w:rFonts w:ascii="Times" w:hAnsi="Times"/>
                <w:snapToGrid w:val="0"/>
                <w:color w:val="000000"/>
                <w:sz w:val="16"/>
              </w:rPr>
              <w:t>24</w:t>
            </w:r>
            <w:r w:rsidRPr="00C52D48">
              <w:rPr>
                <w:rFonts w:ascii="Times" w:hAnsi="Times"/>
                <w:snapToGrid w:val="0"/>
                <w:color w:val="000000"/>
                <w:sz w:val="16"/>
              </w:rPr>
              <w:t>/20</w:t>
            </w:r>
            <w:r w:rsidR="005A528C">
              <w:rPr>
                <w:rFonts w:ascii="Times" w:hAnsi="Times"/>
                <w:snapToGrid w:val="0"/>
                <w:color w:val="000000"/>
                <w:sz w:val="16"/>
              </w:rPr>
              <w:t>10</w:t>
            </w:r>
          </w:p>
        </w:tc>
        <w:tc>
          <w:tcPr>
            <w:tcW w:w="1890" w:type="dxa"/>
          </w:tcPr>
          <w:p w:rsidR="00AB3ECA" w:rsidRPr="00C52D48" w:rsidRDefault="00FF20E2">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Michael McLachlan</w:t>
            </w:r>
          </w:p>
        </w:tc>
        <w:tc>
          <w:tcPr>
            <w:tcW w:w="5440" w:type="dxa"/>
          </w:tcPr>
          <w:p w:rsidR="00C91C0B" w:rsidRPr="00C52D48" w:rsidRDefault="00C52D48">
            <w:pPr>
              <w:keepNext/>
              <w:keepLines/>
              <w:widowControl w:val="0"/>
              <w:spacing w:line="240" w:lineRule="atLeast"/>
              <w:ind w:left="43"/>
              <w:rPr>
                <w:rFonts w:ascii="Times" w:hAnsi="Times"/>
                <w:snapToGrid w:val="0"/>
                <w:color w:val="000000"/>
                <w:sz w:val="16"/>
              </w:rPr>
            </w:pPr>
            <w:r w:rsidRPr="00C52D48">
              <w:rPr>
                <w:rFonts w:ascii="Times" w:hAnsi="Times"/>
                <w:snapToGrid w:val="0"/>
                <w:color w:val="000000"/>
                <w:sz w:val="16"/>
              </w:rPr>
              <w:t>Initial draft</w:t>
            </w:r>
          </w:p>
        </w:tc>
      </w:tr>
      <w:tr w:rsidR="00F12527" w:rsidRPr="00C52D48">
        <w:trPr>
          <w:trHeight w:val="296"/>
        </w:trPr>
        <w:tc>
          <w:tcPr>
            <w:tcW w:w="1350" w:type="dxa"/>
          </w:tcPr>
          <w:p w:rsidR="00F12527" w:rsidRPr="00C52D48" w:rsidRDefault="00744AE6" w:rsidP="00734493">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05/27/2010</w:t>
            </w:r>
          </w:p>
        </w:tc>
        <w:tc>
          <w:tcPr>
            <w:tcW w:w="1890" w:type="dxa"/>
          </w:tcPr>
          <w:p w:rsidR="00F12527" w:rsidRDefault="00744AE6">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Michael McLachlan</w:t>
            </w:r>
          </w:p>
        </w:tc>
        <w:tc>
          <w:tcPr>
            <w:tcW w:w="5440" w:type="dxa"/>
          </w:tcPr>
          <w:p w:rsidR="00F12527" w:rsidRPr="00C52D48" w:rsidRDefault="00744AE6">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Post review draft complete with changes regarding the feedback from Hema and Jason.</w:t>
            </w:r>
          </w:p>
        </w:tc>
      </w:tr>
      <w:tr w:rsidR="00341BD8" w:rsidRPr="00C52D48">
        <w:trPr>
          <w:trHeight w:val="296"/>
        </w:trPr>
        <w:tc>
          <w:tcPr>
            <w:tcW w:w="1350" w:type="dxa"/>
          </w:tcPr>
          <w:p w:rsidR="00341BD8" w:rsidRPr="00C52D48" w:rsidRDefault="00341BD8" w:rsidP="00341BD8">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05/28/2010</w:t>
            </w:r>
          </w:p>
        </w:tc>
        <w:tc>
          <w:tcPr>
            <w:tcW w:w="1890" w:type="dxa"/>
          </w:tcPr>
          <w:p w:rsidR="00341BD8" w:rsidRDefault="00341BD8" w:rsidP="001A2BF5">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Michael McLachlan</w:t>
            </w:r>
          </w:p>
        </w:tc>
        <w:tc>
          <w:tcPr>
            <w:tcW w:w="5440" w:type="dxa"/>
          </w:tcPr>
          <w:p w:rsidR="00341BD8" w:rsidRPr="00C52D48" w:rsidRDefault="00341BD8" w:rsidP="00EF5810">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Addition of</w:t>
            </w:r>
            <w:r w:rsidR="007518EA">
              <w:rPr>
                <w:rFonts w:ascii="Times" w:hAnsi="Times"/>
                <w:snapToGrid w:val="0"/>
                <w:color w:val="000000"/>
                <w:sz w:val="16"/>
              </w:rPr>
              <w:t xml:space="preserve"> section 3.3 which proveds</w:t>
            </w:r>
            <w:r>
              <w:rPr>
                <w:rFonts w:ascii="Times" w:hAnsi="Times"/>
                <w:snapToGrid w:val="0"/>
                <w:color w:val="000000"/>
                <w:sz w:val="16"/>
              </w:rPr>
              <w:t xml:space="preserve"> some information in regards to how the two states can be used together</w:t>
            </w:r>
            <w:r w:rsidR="00EF5810">
              <w:rPr>
                <w:rFonts w:ascii="Times" w:hAnsi="Times"/>
                <w:snapToGrid w:val="0"/>
                <w:color w:val="000000"/>
                <w:sz w:val="16"/>
              </w:rPr>
              <w:t>.</w:t>
            </w:r>
          </w:p>
        </w:tc>
      </w:tr>
    </w:tbl>
    <w:p w:rsidR="00283F37" w:rsidRDefault="00C91C0B">
      <w:pPr>
        <w:pStyle w:val="BodyText"/>
      </w:pPr>
      <w:r w:rsidRPr="00C52D48">
        <w:t>&lt;/INTERNAL&gt;</w:t>
      </w:r>
    </w:p>
    <w:p w:rsidR="00C91C0B" w:rsidRPr="00E418F7" w:rsidRDefault="00C91C0B">
      <w:pPr>
        <w:pStyle w:val="Heading1"/>
        <w:spacing w:before="100" w:beforeAutospacing="1" w:after="100" w:afterAutospacing="1"/>
      </w:pPr>
      <w:r w:rsidRPr="00E418F7">
        <w:t>Best Practice Name and Classification</w:t>
      </w:r>
    </w:p>
    <w:p w:rsidR="00C91C0B" w:rsidRPr="00E418F7" w:rsidRDefault="00C91C0B">
      <w:pPr>
        <w:pStyle w:val="Heading2"/>
      </w:pPr>
      <w:r w:rsidRPr="00E418F7">
        <w:t>Name</w:t>
      </w:r>
    </w:p>
    <w:p w:rsidR="009D415A" w:rsidRPr="00CB4C12" w:rsidRDefault="0042757C">
      <w:pPr>
        <w:pStyle w:val="Heading2"/>
        <w:numPr>
          <w:ilvl w:val="0"/>
          <w:numId w:val="0"/>
        </w:numPr>
        <w:rPr>
          <w:rFonts w:ascii="Times New Roman" w:hAnsi="Times New Roman"/>
          <w:b w:val="0"/>
          <w:i w:val="0"/>
          <w:szCs w:val="24"/>
        </w:rPr>
      </w:pPr>
      <w:r w:rsidRPr="00CB4C12">
        <w:rPr>
          <w:rFonts w:ascii="Times New Roman" w:hAnsi="Times New Roman"/>
          <w:b w:val="0"/>
          <w:i w:val="0"/>
          <w:szCs w:val="24"/>
        </w:rPr>
        <w:t>Refine and Review Workflow Transitions Best Practice</w:t>
      </w:r>
    </w:p>
    <w:p w:rsidR="00C91C0B" w:rsidRPr="00C40FB7" w:rsidRDefault="00C91C0B">
      <w:pPr>
        <w:pStyle w:val="Heading2"/>
      </w:pPr>
      <w:r w:rsidRPr="00C40FB7">
        <w:t>Classifications</w:t>
      </w:r>
    </w:p>
    <w:p w:rsidR="00C91C0B" w:rsidRPr="00272249" w:rsidRDefault="0042757C">
      <w:pPr>
        <w:pStyle w:val="BodyText"/>
        <w:rPr>
          <w:sz w:val="24"/>
        </w:rPr>
      </w:pPr>
      <w:r>
        <w:rPr>
          <w:sz w:val="24"/>
        </w:rPr>
        <w:t>Usage – why and how to use the</w:t>
      </w:r>
      <w:r w:rsidR="00A37611">
        <w:rPr>
          <w:sz w:val="24"/>
        </w:rPr>
        <w:t xml:space="preserve"> </w:t>
      </w:r>
      <w:r w:rsidR="000642E5">
        <w:rPr>
          <w:sz w:val="24"/>
        </w:rPr>
        <w:t>Refine</w:t>
      </w:r>
      <w:r w:rsidR="00A37611">
        <w:rPr>
          <w:sz w:val="24"/>
        </w:rPr>
        <w:t xml:space="preserve"> and </w:t>
      </w:r>
      <w:r w:rsidR="000642E5">
        <w:rPr>
          <w:sz w:val="24"/>
        </w:rPr>
        <w:t>Review</w:t>
      </w:r>
      <w:r w:rsidR="00A37611">
        <w:rPr>
          <w:sz w:val="24"/>
        </w:rPr>
        <w:t xml:space="preserve"> transitions </w:t>
      </w:r>
      <w:r>
        <w:rPr>
          <w:sz w:val="24"/>
        </w:rPr>
        <w:t>in a workflow.</w:t>
      </w:r>
    </w:p>
    <w:p w:rsidR="00C91C0B" w:rsidRDefault="00C91C0B">
      <w:pPr>
        <w:pStyle w:val="Heading1"/>
        <w:spacing w:before="100" w:beforeAutospacing="1" w:after="100" w:afterAutospacing="1"/>
      </w:pPr>
      <w:r>
        <w:t>Objective</w:t>
      </w:r>
    </w:p>
    <w:p w:rsidR="00C91C0B" w:rsidRDefault="00C91C0B">
      <w:pPr>
        <w:pStyle w:val="Heading2"/>
      </w:pPr>
      <w:r>
        <w:t>Problem Statement</w:t>
      </w:r>
    </w:p>
    <w:p w:rsidR="00FA0985" w:rsidRDefault="0042757C" w:rsidP="00A820F2">
      <w:pPr>
        <w:pStyle w:val="BodyText"/>
        <w:rPr>
          <w:sz w:val="24"/>
        </w:rPr>
      </w:pPr>
      <w:r>
        <w:rPr>
          <w:sz w:val="24"/>
        </w:rPr>
        <w:t>Sometimes there is a need to set all the Resulting Items into a new state that cannot be checked out or modified so everyone has a consistent view of the Resulting data.</w:t>
      </w:r>
      <w:r w:rsidR="00096C8C">
        <w:rPr>
          <w:sz w:val="24"/>
        </w:rPr>
        <w:t xml:space="preserve">  </w:t>
      </w:r>
    </w:p>
    <w:p w:rsidR="00C91C0B" w:rsidRDefault="00C91C0B" w:rsidP="00D66DF8">
      <w:pPr>
        <w:pStyle w:val="Heading2"/>
      </w:pPr>
      <w:r w:rsidRPr="00BE3BB1">
        <w:t>Scope/Applicability/Assumptions</w:t>
      </w:r>
    </w:p>
    <w:p w:rsidR="00BA0BF8" w:rsidRPr="00BA0BF8" w:rsidRDefault="00BA0BF8" w:rsidP="00BA0BF8"/>
    <w:p w:rsidR="00333131" w:rsidRPr="00A56DFC" w:rsidRDefault="009602C1" w:rsidP="00927E26">
      <w:pPr>
        <w:rPr>
          <w:sz w:val="24"/>
        </w:rPr>
      </w:pPr>
      <w:r>
        <w:rPr>
          <w:sz w:val="24"/>
        </w:rPr>
        <w:t>This document assumes familiarity with change management concepts such as resulting data.</w:t>
      </w:r>
      <w:r w:rsidR="004C4C88">
        <w:rPr>
          <w:sz w:val="24"/>
        </w:rPr>
        <w:t xml:space="preserve">  </w:t>
      </w:r>
      <w:r w:rsidR="0042757C">
        <w:rPr>
          <w:sz w:val="24"/>
        </w:rPr>
        <w:t xml:space="preserve">This document assumes that users have access to either </w:t>
      </w:r>
      <w:r w:rsidR="0042757C" w:rsidRPr="001A00AB">
        <w:rPr>
          <w:sz w:val="24"/>
        </w:rPr>
        <w:t>a 9.1 or 10.0</w:t>
      </w:r>
      <w:r w:rsidR="0042757C">
        <w:rPr>
          <w:sz w:val="24"/>
        </w:rPr>
        <w:t xml:space="preserve"> system where the Refine and Review workflow transitions are supported.  It also assumes the reader has admin access to the workflow and life</w:t>
      </w:r>
      <w:r w:rsidR="00B869AC">
        <w:rPr>
          <w:sz w:val="24"/>
        </w:rPr>
        <w:t xml:space="preserve"> </w:t>
      </w:r>
      <w:r w:rsidR="0042757C">
        <w:rPr>
          <w:sz w:val="24"/>
        </w:rPr>
        <w:t>cycle back end on the Windchill application.</w:t>
      </w:r>
    </w:p>
    <w:p w:rsidR="00CE26E3" w:rsidRPr="00CE26E3" w:rsidRDefault="00C91C0B" w:rsidP="00CE26E3">
      <w:pPr>
        <w:pStyle w:val="Heading2"/>
      </w:pPr>
      <w:r>
        <w:t>Intended Outcome</w:t>
      </w:r>
    </w:p>
    <w:p w:rsidR="008C69E3" w:rsidRPr="00976CAF" w:rsidRDefault="00163A3F" w:rsidP="00363E9B">
      <w:pPr>
        <w:rPr>
          <w:sz w:val="24"/>
        </w:rPr>
      </w:pPr>
      <w:r>
        <w:rPr>
          <w:sz w:val="24"/>
        </w:rPr>
        <w:t>T</w:t>
      </w:r>
      <w:r w:rsidR="004C4C88">
        <w:rPr>
          <w:sz w:val="24"/>
        </w:rPr>
        <w:t xml:space="preserve">o understand how to </w:t>
      </w:r>
      <w:r w:rsidR="00C106F8">
        <w:rPr>
          <w:sz w:val="24"/>
        </w:rPr>
        <w:t xml:space="preserve">customize the workflow to </w:t>
      </w:r>
      <w:r w:rsidR="004C4C88">
        <w:rPr>
          <w:sz w:val="24"/>
        </w:rPr>
        <w:t xml:space="preserve">use </w:t>
      </w:r>
      <w:r>
        <w:rPr>
          <w:sz w:val="24"/>
        </w:rPr>
        <w:t>the Refine and Review</w:t>
      </w:r>
      <w:r w:rsidR="004C4C88">
        <w:rPr>
          <w:sz w:val="24"/>
        </w:rPr>
        <w:t xml:space="preserve"> transitions</w:t>
      </w:r>
      <w:r w:rsidR="00C106F8">
        <w:rPr>
          <w:sz w:val="24"/>
        </w:rPr>
        <w:t>.</w:t>
      </w:r>
    </w:p>
    <w:p w:rsidR="008C69E3" w:rsidRDefault="001C4114" w:rsidP="008C69E3">
      <w:pPr>
        <w:pStyle w:val="Heading1"/>
        <w:spacing w:before="100" w:beforeAutospacing="1" w:after="100" w:afterAutospacing="1"/>
      </w:pPr>
      <w:r>
        <w:lastRenderedPageBreak/>
        <w:t>Solution</w:t>
      </w:r>
    </w:p>
    <w:p w:rsidR="00C342DA" w:rsidRDefault="00C342DA" w:rsidP="00C342DA">
      <w:pPr>
        <w:pStyle w:val="Heading2"/>
      </w:pPr>
      <w:r>
        <w:t>Prerequisite knowledge</w:t>
      </w:r>
    </w:p>
    <w:p w:rsidR="00C342DA" w:rsidRPr="0020379A" w:rsidRDefault="00C342DA" w:rsidP="00C342DA">
      <w:pPr>
        <w:pStyle w:val="BodyText"/>
        <w:rPr>
          <w:sz w:val="24"/>
          <w:szCs w:val="24"/>
        </w:rPr>
      </w:pPr>
      <w:r w:rsidRPr="0020379A">
        <w:rPr>
          <w:sz w:val="24"/>
          <w:szCs w:val="24"/>
        </w:rPr>
        <w:t>To apply this best practice, you need to have an understanding of the following:</w:t>
      </w:r>
    </w:p>
    <w:p w:rsidR="005C695E" w:rsidRDefault="005C695E" w:rsidP="005C695E">
      <w:pPr>
        <w:pStyle w:val="APIDoc"/>
        <w:numPr>
          <w:ilvl w:val="0"/>
          <w:numId w:val="15"/>
        </w:numPr>
        <w:rPr>
          <w:sz w:val="24"/>
          <w:szCs w:val="24"/>
        </w:rPr>
      </w:pPr>
      <w:r w:rsidRPr="0020379A">
        <w:rPr>
          <w:sz w:val="24"/>
          <w:szCs w:val="24"/>
        </w:rPr>
        <w:t>Knowledge of creating and modifying a workflow will be helpful</w:t>
      </w:r>
    </w:p>
    <w:p w:rsidR="00C17EAC" w:rsidRDefault="00C17EAC" w:rsidP="00C17EAC">
      <w:pPr>
        <w:pStyle w:val="APIDoc"/>
        <w:numPr>
          <w:ilvl w:val="0"/>
          <w:numId w:val="0"/>
        </w:numPr>
        <w:ind w:left="720" w:hanging="360"/>
        <w:rPr>
          <w:sz w:val="24"/>
          <w:szCs w:val="24"/>
        </w:rPr>
      </w:pPr>
    </w:p>
    <w:p w:rsidR="006B561B" w:rsidRDefault="006B561B" w:rsidP="006B561B">
      <w:pPr>
        <w:pStyle w:val="Heading2"/>
      </w:pPr>
      <w:r>
        <w:t>Adding the transitions</w:t>
      </w:r>
    </w:p>
    <w:p w:rsidR="005C695E" w:rsidRDefault="005C695E" w:rsidP="005C695E"/>
    <w:p w:rsidR="005C695E" w:rsidRPr="0020379A" w:rsidRDefault="005C695E" w:rsidP="005C695E">
      <w:pPr>
        <w:pStyle w:val="ListParagraph"/>
        <w:numPr>
          <w:ilvl w:val="0"/>
          <w:numId w:val="18"/>
        </w:numPr>
        <w:rPr>
          <w:sz w:val="24"/>
          <w:szCs w:val="24"/>
        </w:rPr>
      </w:pPr>
      <w:r>
        <w:t xml:space="preserve"> </w:t>
      </w:r>
      <w:r w:rsidRPr="0020379A">
        <w:rPr>
          <w:sz w:val="24"/>
          <w:szCs w:val="24"/>
        </w:rPr>
        <w:t>Navigate to the Site/Utilities level of Windchill</w:t>
      </w:r>
    </w:p>
    <w:p w:rsidR="005C695E" w:rsidRPr="0020379A" w:rsidRDefault="005C695E" w:rsidP="005C695E">
      <w:pPr>
        <w:pStyle w:val="ListParagraph"/>
        <w:numPr>
          <w:ilvl w:val="0"/>
          <w:numId w:val="18"/>
        </w:numPr>
        <w:rPr>
          <w:sz w:val="24"/>
          <w:szCs w:val="24"/>
        </w:rPr>
      </w:pPr>
      <w:r w:rsidRPr="0020379A">
        <w:rPr>
          <w:sz w:val="24"/>
          <w:szCs w:val="24"/>
        </w:rPr>
        <w:t xml:space="preserve">Find the Workflow Administrator and navigate to it </w:t>
      </w:r>
    </w:p>
    <w:p w:rsidR="005C695E" w:rsidRPr="0020379A" w:rsidRDefault="004E0D30" w:rsidP="005C695E">
      <w:pPr>
        <w:pStyle w:val="ListParagraph"/>
        <w:numPr>
          <w:ilvl w:val="0"/>
          <w:numId w:val="18"/>
        </w:numPr>
        <w:rPr>
          <w:sz w:val="24"/>
          <w:szCs w:val="24"/>
        </w:rPr>
      </w:pPr>
      <w:r>
        <w:rPr>
          <w:sz w:val="24"/>
          <w:szCs w:val="24"/>
        </w:rPr>
        <w:t>Edit the Change Notice Workflow</w:t>
      </w:r>
    </w:p>
    <w:p w:rsidR="005C695E" w:rsidRPr="0020379A" w:rsidRDefault="005C695E" w:rsidP="005C695E">
      <w:pPr>
        <w:pStyle w:val="ListParagraph"/>
        <w:numPr>
          <w:ilvl w:val="0"/>
          <w:numId w:val="18"/>
        </w:numPr>
        <w:rPr>
          <w:sz w:val="24"/>
          <w:szCs w:val="24"/>
        </w:rPr>
      </w:pPr>
      <w:r w:rsidRPr="0020379A">
        <w:rPr>
          <w:sz w:val="24"/>
          <w:szCs w:val="24"/>
        </w:rPr>
        <w:t>Upon editing the Change Notice workflow</w:t>
      </w:r>
      <w:r w:rsidR="004E0D30">
        <w:rPr>
          <w:sz w:val="24"/>
          <w:szCs w:val="24"/>
        </w:rPr>
        <w:t>,</w:t>
      </w:r>
      <w:r w:rsidRPr="0020379A">
        <w:rPr>
          <w:sz w:val="24"/>
          <w:szCs w:val="24"/>
        </w:rPr>
        <w:t xml:space="preserve"> </w:t>
      </w:r>
      <w:r w:rsidR="004E0D30">
        <w:rPr>
          <w:sz w:val="24"/>
          <w:szCs w:val="24"/>
        </w:rPr>
        <w:t>add a new Expression Robot.  To do this find the icon:</w:t>
      </w:r>
    </w:p>
    <w:p w:rsidR="009D5BB1" w:rsidRPr="0020379A" w:rsidRDefault="009D5BB1" w:rsidP="009D5BB1">
      <w:pPr>
        <w:ind w:left="810"/>
        <w:rPr>
          <w:sz w:val="24"/>
          <w:szCs w:val="24"/>
        </w:rPr>
      </w:pPr>
      <w:r w:rsidRPr="0020379A">
        <w:rPr>
          <w:noProof/>
          <w:sz w:val="24"/>
          <w:szCs w:val="24"/>
        </w:rPr>
        <w:drawing>
          <wp:inline distT="0" distB="0" distL="0" distR="0">
            <wp:extent cx="247650" cy="200025"/>
            <wp:effectExtent l="19050" t="0" r="0" b="0"/>
            <wp:docPr id="6" name="Picture 6" descr="D:\User Profiles\mmclachlan.PTCNET\My Documents\My Pictures\refine and review\executeEx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 Profiles\mmclachlan.PTCNET\My Documents\My Pictures\refine and review\executeExpression.png"/>
                    <pic:cNvPicPr>
                      <a:picLocks noChangeAspect="1" noChangeArrowheads="1"/>
                    </pic:cNvPicPr>
                  </pic:nvPicPr>
                  <pic:blipFill>
                    <a:blip r:embed="rId7" cstate="print"/>
                    <a:srcRect/>
                    <a:stretch>
                      <a:fillRect/>
                    </a:stretch>
                  </pic:blipFill>
                  <pic:spPr bwMode="auto">
                    <a:xfrm>
                      <a:off x="0" y="0"/>
                      <a:ext cx="247650" cy="200025"/>
                    </a:xfrm>
                    <a:prstGeom prst="rect">
                      <a:avLst/>
                    </a:prstGeom>
                    <a:noFill/>
                    <a:ln w="9525">
                      <a:noFill/>
                      <a:miter lim="800000"/>
                      <a:headEnd/>
                      <a:tailEnd/>
                    </a:ln>
                  </pic:spPr>
                </pic:pic>
              </a:graphicData>
            </a:graphic>
          </wp:inline>
        </w:drawing>
      </w:r>
    </w:p>
    <w:p w:rsidR="009D5BB1" w:rsidRPr="0020379A" w:rsidRDefault="009D5BB1" w:rsidP="009D5BB1">
      <w:pPr>
        <w:ind w:left="810"/>
        <w:rPr>
          <w:sz w:val="24"/>
          <w:szCs w:val="24"/>
        </w:rPr>
      </w:pPr>
    </w:p>
    <w:p w:rsidR="009D5BB1" w:rsidRPr="0020379A" w:rsidRDefault="004E0D30" w:rsidP="009D5BB1">
      <w:pPr>
        <w:ind w:left="810"/>
        <w:rPr>
          <w:sz w:val="24"/>
          <w:szCs w:val="24"/>
        </w:rPr>
      </w:pPr>
      <w:r w:rsidRPr="00161A8D">
        <w:rPr>
          <w:sz w:val="24"/>
          <w:szCs w:val="24"/>
        </w:rPr>
        <w:t>Select that icon and then click the workflow to add the transition:</w:t>
      </w:r>
    </w:p>
    <w:p w:rsidR="009D5BB1" w:rsidRPr="0020379A" w:rsidRDefault="009D5BB1" w:rsidP="00C106F8">
      <w:pPr>
        <w:rPr>
          <w:noProof/>
          <w:sz w:val="24"/>
          <w:szCs w:val="24"/>
        </w:rPr>
      </w:pPr>
    </w:p>
    <w:p w:rsidR="00C106F8" w:rsidRPr="0020379A" w:rsidRDefault="00C106F8" w:rsidP="00C106F8">
      <w:pPr>
        <w:jc w:val="center"/>
        <w:rPr>
          <w:noProof/>
          <w:sz w:val="24"/>
          <w:szCs w:val="24"/>
        </w:rPr>
      </w:pPr>
      <w:r w:rsidRPr="0020379A">
        <w:rPr>
          <w:noProof/>
          <w:sz w:val="24"/>
          <w:szCs w:val="24"/>
        </w:rPr>
        <w:drawing>
          <wp:inline distT="0" distB="0" distL="0" distR="0">
            <wp:extent cx="3652454" cy="1657350"/>
            <wp:effectExtent l="19050" t="0" r="5146"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652454" cy="1657350"/>
                    </a:xfrm>
                    <a:prstGeom prst="rect">
                      <a:avLst/>
                    </a:prstGeom>
                    <a:noFill/>
                    <a:ln w="9525">
                      <a:noFill/>
                      <a:miter lim="800000"/>
                      <a:headEnd/>
                      <a:tailEnd/>
                    </a:ln>
                  </pic:spPr>
                </pic:pic>
              </a:graphicData>
            </a:graphic>
          </wp:inline>
        </w:drawing>
      </w:r>
    </w:p>
    <w:p w:rsidR="00C106F8" w:rsidRPr="0020379A" w:rsidRDefault="00C106F8" w:rsidP="00C106F8">
      <w:pPr>
        <w:rPr>
          <w:sz w:val="24"/>
          <w:szCs w:val="24"/>
        </w:rPr>
      </w:pPr>
    </w:p>
    <w:p w:rsidR="00976CAF" w:rsidRDefault="009D5BB1" w:rsidP="009D5BB1">
      <w:pPr>
        <w:pStyle w:val="ListParagraph"/>
        <w:numPr>
          <w:ilvl w:val="0"/>
          <w:numId w:val="18"/>
        </w:numPr>
        <w:rPr>
          <w:sz w:val="24"/>
          <w:szCs w:val="24"/>
        </w:rPr>
      </w:pPr>
      <w:r w:rsidRPr="0020379A">
        <w:rPr>
          <w:sz w:val="24"/>
          <w:szCs w:val="24"/>
        </w:rPr>
        <w:t xml:space="preserve">Now </w:t>
      </w:r>
      <w:r w:rsidR="00AB0CFC">
        <w:rPr>
          <w:sz w:val="24"/>
          <w:szCs w:val="24"/>
        </w:rPr>
        <w:t>we need to link the expression with the workflow so it is executed</w:t>
      </w:r>
      <w:r w:rsidRPr="0020379A">
        <w:rPr>
          <w:sz w:val="24"/>
          <w:szCs w:val="24"/>
        </w:rPr>
        <w:t xml:space="preserve">.  </w:t>
      </w:r>
      <w:r w:rsidR="00976CAF">
        <w:rPr>
          <w:sz w:val="24"/>
          <w:szCs w:val="24"/>
        </w:rPr>
        <w:t>First</w:t>
      </w:r>
      <w:r w:rsidR="00976CAF" w:rsidRPr="0020379A">
        <w:rPr>
          <w:sz w:val="24"/>
          <w:szCs w:val="24"/>
        </w:rPr>
        <w:t xml:space="preserve">, you can </w:t>
      </w:r>
      <w:r w:rsidR="00976CAF">
        <w:rPr>
          <w:sz w:val="24"/>
          <w:szCs w:val="24"/>
        </w:rPr>
        <w:t>modify or</w:t>
      </w:r>
      <w:r w:rsidR="00976CAF" w:rsidRPr="0020379A">
        <w:rPr>
          <w:sz w:val="24"/>
          <w:szCs w:val="24"/>
        </w:rPr>
        <w:t xml:space="preserve"> new arrows by using the Action tool which looks like this: </w:t>
      </w:r>
    </w:p>
    <w:p w:rsidR="00976CAF" w:rsidRDefault="003A33FB" w:rsidP="00976CAF">
      <w:pPr>
        <w:pStyle w:val="ListParagraph"/>
        <w:ind w:left="810"/>
        <w:rPr>
          <w:sz w:val="24"/>
          <w:szCs w:val="24"/>
        </w:rPr>
      </w:pPr>
      <w:r w:rsidRPr="00FD4B73">
        <w:rPr>
          <w:noProof/>
          <w:sz w:val="24"/>
          <w:szCs w:val="24"/>
        </w:rPr>
        <w:pict>
          <v:shape id="Picture 9" o:spid="_x0000_i1025" type="#_x0000_t75" style="width:19pt;height:16.3pt;visibility:visible;mso-wrap-style:square" o:bullet="t">
            <v:imagedata r:id="rId9" o:title=""/>
          </v:shape>
        </w:pict>
      </w:r>
    </w:p>
    <w:p w:rsidR="009D5BB1" w:rsidRPr="0020379A" w:rsidRDefault="009D5BB1" w:rsidP="00976CAF">
      <w:pPr>
        <w:pStyle w:val="ListParagraph"/>
        <w:ind w:left="810"/>
        <w:rPr>
          <w:sz w:val="24"/>
          <w:szCs w:val="24"/>
        </w:rPr>
      </w:pPr>
      <w:r w:rsidRPr="0020379A">
        <w:rPr>
          <w:sz w:val="24"/>
          <w:szCs w:val="24"/>
        </w:rPr>
        <w:t>This can be done by holding ctrl, and dragging arrows</w:t>
      </w:r>
      <w:r w:rsidR="00E55C51" w:rsidRPr="0020379A">
        <w:rPr>
          <w:sz w:val="24"/>
          <w:szCs w:val="24"/>
        </w:rPr>
        <w:t xml:space="preserve"> between states</w:t>
      </w:r>
      <w:r w:rsidRPr="0020379A">
        <w:rPr>
          <w:sz w:val="24"/>
          <w:szCs w:val="24"/>
        </w:rPr>
        <w:t xml:space="preserve">.  </w:t>
      </w:r>
      <w:r w:rsidR="00C106F8" w:rsidRPr="0020379A">
        <w:rPr>
          <w:sz w:val="24"/>
          <w:szCs w:val="24"/>
        </w:rPr>
        <w:t xml:space="preserve">For the purposes here, I will add it just before the Change Notice is submitted.  </w:t>
      </w:r>
    </w:p>
    <w:p w:rsidR="009D5BB1" w:rsidRPr="0020379A" w:rsidRDefault="009D5BB1" w:rsidP="009D5BB1">
      <w:pPr>
        <w:jc w:val="center"/>
        <w:rPr>
          <w:sz w:val="24"/>
          <w:szCs w:val="24"/>
        </w:rPr>
      </w:pPr>
      <w:r w:rsidRPr="0020379A">
        <w:rPr>
          <w:noProof/>
          <w:sz w:val="24"/>
          <w:szCs w:val="24"/>
        </w:rPr>
        <w:drawing>
          <wp:inline distT="0" distB="0" distL="0" distR="0">
            <wp:extent cx="3710499" cy="1828800"/>
            <wp:effectExtent l="19050" t="0" r="4251"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710499" cy="1828800"/>
                    </a:xfrm>
                    <a:prstGeom prst="rect">
                      <a:avLst/>
                    </a:prstGeom>
                    <a:noFill/>
                    <a:ln w="9525">
                      <a:noFill/>
                      <a:miter lim="800000"/>
                      <a:headEnd/>
                      <a:tailEnd/>
                    </a:ln>
                  </pic:spPr>
                </pic:pic>
              </a:graphicData>
            </a:graphic>
          </wp:inline>
        </w:drawing>
      </w:r>
    </w:p>
    <w:p w:rsidR="009D5BB1" w:rsidRPr="0020379A" w:rsidRDefault="009D5BB1" w:rsidP="009D5BB1">
      <w:pPr>
        <w:rPr>
          <w:sz w:val="24"/>
          <w:szCs w:val="24"/>
        </w:rPr>
      </w:pPr>
    </w:p>
    <w:p w:rsidR="009D5BB1" w:rsidRPr="00976CAF" w:rsidRDefault="009D5BB1" w:rsidP="00976CAF">
      <w:pPr>
        <w:pStyle w:val="ListParagraph"/>
        <w:numPr>
          <w:ilvl w:val="0"/>
          <w:numId w:val="18"/>
        </w:numPr>
        <w:rPr>
          <w:sz w:val="24"/>
          <w:szCs w:val="24"/>
        </w:rPr>
      </w:pPr>
      <w:r w:rsidRPr="0020379A">
        <w:rPr>
          <w:sz w:val="24"/>
          <w:szCs w:val="24"/>
        </w:rPr>
        <w:t xml:space="preserve">Now that it is part of the CN’s workflow execution, we need to actually make it a Refine or Review transition.  This is done by adding some code to the expression.  Double click the new Expression and then select the Expression tab.  </w:t>
      </w:r>
    </w:p>
    <w:p w:rsidR="009D5BB1" w:rsidRPr="0020379A" w:rsidRDefault="009D5BB1" w:rsidP="009D5BB1">
      <w:pPr>
        <w:ind w:left="810"/>
        <w:rPr>
          <w:sz w:val="24"/>
          <w:szCs w:val="24"/>
        </w:rPr>
      </w:pPr>
    </w:p>
    <w:p w:rsidR="00FF7782" w:rsidRPr="0020379A" w:rsidRDefault="00FF7782" w:rsidP="00FF3DD4">
      <w:pPr>
        <w:pStyle w:val="ListParagraph"/>
        <w:numPr>
          <w:ilvl w:val="0"/>
          <w:numId w:val="18"/>
        </w:numPr>
        <w:rPr>
          <w:sz w:val="24"/>
          <w:szCs w:val="24"/>
        </w:rPr>
      </w:pPr>
      <w:r w:rsidRPr="0020379A">
        <w:rPr>
          <w:sz w:val="24"/>
          <w:szCs w:val="24"/>
        </w:rPr>
        <w:t xml:space="preserve">To add a </w:t>
      </w:r>
      <w:r w:rsidRPr="0020379A">
        <w:rPr>
          <w:b/>
          <w:sz w:val="24"/>
          <w:szCs w:val="24"/>
        </w:rPr>
        <w:t>Refine</w:t>
      </w:r>
      <w:r w:rsidRPr="0020379A">
        <w:rPr>
          <w:sz w:val="24"/>
          <w:szCs w:val="24"/>
        </w:rPr>
        <w:t xml:space="preserve"> transition add the following expression code to the transition:</w:t>
      </w:r>
    </w:p>
    <w:p w:rsidR="00FF7782" w:rsidRPr="0020379A" w:rsidRDefault="00FF7782" w:rsidP="00FF7782">
      <w:pPr>
        <w:ind w:left="810"/>
        <w:rPr>
          <w:b/>
          <w:bCs/>
          <w:sz w:val="24"/>
          <w:szCs w:val="24"/>
        </w:rPr>
      </w:pPr>
    </w:p>
    <w:p w:rsidR="00FF7782" w:rsidRPr="0020379A" w:rsidRDefault="00FF7782" w:rsidP="00FF7782">
      <w:pPr>
        <w:ind w:left="810"/>
        <w:rPr>
          <w:bCs/>
          <w:sz w:val="24"/>
          <w:szCs w:val="24"/>
        </w:rPr>
      </w:pPr>
      <w:r w:rsidRPr="0020379A">
        <w:rPr>
          <w:bCs/>
          <w:sz w:val="24"/>
          <w:szCs w:val="24"/>
        </w:rPr>
        <w:t>wt.maturity.TransitionHandlerFactory.getInstance().transitionTargets(primaryBusinessObject,wt.</w:t>
      </w:r>
      <w:r w:rsidR="00B869AC">
        <w:rPr>
          <w:bCs/>
          <w:sz w:val="24"/>
          <w:szCs w:val="24"/>
        </w:rPr>
        <w:t>life cycle</w:t>
      </w:r>
      <w:r w:rsidRPr="0020379A">
        <w:rPr>
          <w:bCs/>
          <w:sz w:val="24"/>
          <w:szCs w:val="24"/>
        </w:rPr>
        <w:t>.Transition.toTransition(“</w:t>
      </w:r>
      <w:r w:rsidR="007741AC">
        <w:rPr>
          <w:bCs/>
          <w:sz w:val="24"/>
          <w:szCs w:val="24"/>
        </w:rPr>
        <w:t>REWORK</w:t>
      </w:r>
      <w:r w:rsidR="00615B00" w:rsidRPr="0020379A">
        <w:rPr>
          <w:bCs/>
          <w:sz w:val="24"/>
          <w:szCs w:val="24"/>
        </w:rPr>
        <w:t>"),false);</w:t>
      </w:r>
    </w:p>
    <w:p w:rsidR="00FF7782" w:rsidRPr="0020379A" w:rsidRDefault="00FF7782" w:rsidP="00976CAF">
      <w:pPr>
        <w:rPr>
          <w:sz w:val="24"/>
          <w:szCs w:val="24"/>
        </w:rPr>
      </w:pPr>
    </w:p>
    <w:p w:rsidR="00FF7782" w:rsidRPr="0020379A" w:rsidRDefault="00FF7782" w:rsidP="00FF7782">
      <w:pPr>
        <w:pStyle w:val="ListParagraph"/>
        <w:numPr>
          <w:ilvl w:val="0"/>
          <w:numId w:val="18"/>
        </w:numPr>
        <w:rPr>
          <w:sz w:val="24"/>
          <w:szCs w:val="24"/>
        </w:rPr>
      </w:pPr>
      <w:r w:rsidRPr="0020379A">
        <w:rPr>
          <w:sz w:val="24"/>
          <w:szCs w:val="24"/>
        </w:rPr>
        <w:t xml:space="preserve">To add a </w:t>
      </w:r>
      <w:r w:rsidRPr="0020379A">
        <w:rPr>
          <w:b/>
          <w:sz w:val="24"/>
          <w:szCs w:val="24"/>
        </w:rPr>
        <w:t>Review</w:t>
      </w:r>
      <w:r w:rsidRPr="0020379A">
        <w:rPr>
          <w:sz w:val="24"/>
          <w:szCs w:val="24"/>
        </w:rPr>
        <w:t xml:space="preserve"> transition add the following expression code to the transition:</w:t>
      </w:r>
    </w:p>
    <w:p w:rsidR="00FF7782" w:rsidRPr="0020379A" w:rsidRDefault="00FF7782" w:rsidP="00FF7782">
      <w:pPr>
        <w:rPr>
          <w:sz w:val="24"/>
          <w:szCs w:val="24"/>
        </w:rPr>
      </w:pPr>
    </w:p>
    <w:p w:rsidR="00FF7782" w:rsidRPr="0020379A" w:rsidRDefault="00FF7782" w:rsidP="00FF7782">
      <w:pPr>
        <w:ind w:left="720"/>
        <w:rPr>
          <w:bCs/>
          <w:sz w:val="24"/>
          <w:szCs w:val="24"/>
        </w:rPr>
      </w:pPr>
      <w:r w:rsidRPr="0020379A">
        <w:rPr>
          <w:bCs/>
          <w:sz w:val="24"/>
          <w:szCs w:val="24"/>
        </w:rPr>
        <w:t>wt.maturity.TransitionHandlerFactory.getInstance().transitionTargets(primaryBusinessObject,wt.</w:t>
      </w:r>
      <w:r w:rsidR="00B869AC">
        <w:rPr>
          <w:bCs/>
          <w:sz w:val="24"/>
          <w:szCs w:val="24"/>
        </w:rPr>
        <w:t>life cycle</w:t>
      </w:r>
      <w:r w:rsidRPr="0020379A">
        <w:rPr>
          <w:bCs/>
          <w:sz w:val="24"/>
          <w:szCs w:val="24"/>
        </w:rPr>
        <w:t>.Transition.toTransition("REVIEW"),false);</w:t>
      </w:r>
    </w:p>
    <w:p w:rsidR="00705BEE" w:rsidRPr="0020379A" w:rsidRDefault="00705BEE" w:rsidP="00FF7782">
      <w:pPr>
        <w:ind w:left="720"/>
        <w:rPr>
          <w:bCs/>
          <w:sz w:val="24"/>
          <w:szCs w:val="24"/>
        </w:rPr>
      </w:pPr>
    </w:p>
    <w:p w:rsidR="009D5BB1" w:rsidRPr="0020379A" w:rsidRDefault="009D5BB1" w:rsidP="009D5BB1">
      <w:pPr>
        <w:pStyle w:val="ListParagraph"/>
        <w:numPr>
          <w:ilvl w:val="0"/>
          <w:numId w:val="18"/>
        </w:numPr>
        <w:rPr>
          <w:sz w:val="24"/>
          <w:szCs w:val="24"/>
        </w:rPr>
      </w:pPr>
      <w:r w:rsidRPr="0020379A">
        <w:rPr>
          <w:sz w:val="24"/>
          <w:szCs w:val="24"/>
        </w:rPr>
        <w:t xml:space="preserve">For this particular scenario, I will add a </w:t>
      </w:r>
      <w:r w:rsidR="0073317B" w:rsidRPr="0020379A">
        <w:rPr>
          <w:sz w:val="24"/>
          <w:szCs w:val="24"/>
        </w:rPr>
        <w:t>review</w:t>
      </w:r>
      <w:r w:rsidRPr="0020379A">
        <w:rPr>
          <w:sz w:val="24"/>
          <w:szCs w:val="24"/>
        </w:rPr>
        <w:t xml:space="preserve"> transition:</w:t>
      </w:r>
    </w:p>
    <w:p w:rsidR="009D5BB1" w:rsidRPr="0020379A" w:rsidRDefault="0073317B" w:rsidP="009D5BB1">
      <w:pPr>
        <w:ind w:left="450"/>
        <w:rPr>
          <w:sz w:val="24"/>
          <w:szCs w:val="24"/>
        </w:rPr>
      </w:pPr>
      <w:r w:rsidRPr="0020379A">
        <w:rPr>
          <w:noProof/>
          <w:sz w:val="24"/>
          <w:szCs w:val="24"/>
        </w:rPr>
        <w:drawing>
          <wp:inline distT="0" distB="0" distL="0" distR="0">
            <wp:extent cx="5486400" cy="259474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86400" cy="2594744"/>
                    </a:xfrm>
                    <a:prstGeom prst="rect">
                      <a:avLst/>
                    </a:prstGeom>
                    <a:noFill/>
                    <a:ln w="9525">
                      <a:noFill/>
                      <a:miter lim="800000"/>
                      <a:headEnd/>
                      <a:tailEnd/>
                    </a:ln>
                  </pic:spPr>
                </pic:pic>
              </a:graphicData>
            </a:graphic>
          </wp:inline>
        </w:drawing>
      </w:r>
    </w:p>
    <w:p w:rsidR="0073317B" w:rsidRPr="0020379A" w:rsidRDefault="0073317B" w:rsidP="009D5BB1">
      <w:pPr>
        <w:ind w:left="450"/>
        <w:rPr>
          <w:sz w:val="24"/>
          <w:szCs w:val="24"/>
        </w:rPr>
      </w:pPr>
    </w:p>
    <w:p w:rsidR="00FF7782" w:rsidRPr="0020379A" w:rsidRDefault="00FF7782" w:rsidP="00976CAF">
      <w:pPr>
        <w:rPr>
          <w:sz w:val="24"/>
          <w:szCs w:val="24"/>
        </w:rPr>
      </w:pPr>
    </w:p>
    <w:p w:rsidR="009D5BB1" w:rsidRPr="0020379A" w:rsidRDefault="009D5BB1" w:rsidP="009D5BB1">
      <w:pPr>
        <w:pStyle w:val="ListParagraph"/>
        <w:numPr>
          <w:ilvl w:val="0"/>
          <w:numId w:val="18"/>
        </w:numPr>
        <w:rPr>
          <w:sz w:val="24"/>
          <w:szCs w:val="24"/>
        </w:rPr>
      </w:pPr>
      <w:r w:rsidRPr="0020379A">
        <w:rPr>
          <w:sz w:val="24"/>
          <w:szCs w:val="24"/>
        </w:rPr>
        <w:t>Select Check Syntax</w:t>
      </w:r>
    </w:p>
    <w:p w:rsidR="00705BEE" w:rsidRPr="0020379A" w:rsidRDefault="00705BEE" w:rsidP="00705BEE">
      <w:pPr>
        <w:pStyle w:val="ListParagraph"/>
        <w:ind w:left="810"/>
        <w:rPr>
          <w:sz w:val="24"/>
          <w:szCs w:val="24"/>
        </w:rPr>
      </w:pPr>
    </w:p>
    <w:p w:rsidR="009D5BB1" w:rsidRPr="0020379A" w:rsidRDefault="00C106F8" w:rsidP="004E0D30">
      <w:pPr>
        <w:pStyle w:val="ListParagraph"/>
        <w:ind w:left="810"/>
        <w:rPr>
          <w:sz w:val="24"/>
          <w:szCs w:val="24"/>
        </w:rPr>
      </w:pPr>
      <w:r w:rsidRPr="0020379A">
        <w:rPr>
          <w:bCs/>
          <w:color w:val="FF0000"/>
          <w:sz w:val="24"/>
          <w:szCs w:val="24"/>
        </w:rPr>
        <w:t xml:space="preserve">IMPORTANT </w:t>
      </w:r>
      <w:r w:rsidR="00705BEE" w:rsidRPr="0020379A">
        <w:rPr>
          <w:bCs/>
          <w:color w:val="FF0000"/>
          <w:sz w:val="24"/>
          <w:szCs w:val="24"/>
        </w:rPr>
        <w:t xml:space="preserve">NOTE:  </w:t>
      </w:r>
      <w:r w:rsidR="00705BEE" w:rsidRPr="0020379A">
        <w:rPr>
          <w:bCs/>
          <w:sz w:val="24"/>
          <w:szCs w:val="24"/>
        </w:rPr>
        <w:t>If you copy and paste the transition code o</w:t>
      </w:r>
      <w:r w:rsidR="000642E5" w:rsidRPr="0020379A">
        <w:rPr>
          <w:bCs/>
          <w:sz w:val="24"/>
          <w:szCs w:val="24"/>
        </w:rPr>
        <w:t>ut of Word and directly into Windchill</w:t>
      </w:r>
      <w:r w:rsidR="00705BEE" w:rsidRPr="0020379A">
        <w:rPr>
          <w:bCs/>
          <w:sz w:val="24"/>
          <w:szCs w:val="24"/>
        </w:rPr>
        <w:t xml:space="preserve">, Word will copy invalid quotes which are not valid for the java compiler.  To get around this, when adding your expression code, </w:t>
      </w:r>
      <w:r w:rsidR="00705BEE" w:rsidRPr="0020379A">
        <w:rPr>
          <w:b/>
          <w:bCs/>
          <w:sz w:val="24"/>
          <w:szCs w:val="24"/>
        </w:rPr>
        <w:t>paste</w:t>
      </w:r>
      <w:r w:rsidR="00705BEE" w:rsidRPr="0020379A">
        <w:rPr>
          <w:bCs/>
          <w:sz w:val="24"/>
          <w:szCs w:val="24"/>
        </w:rPr>
        <w:t xml:space="preserve"> it into a Notepad first, </w:t>
      </w:r>
      <w:r w:rsidR="00705BEE" w:rsidRPr="0020379A">
        <w:rPr>
          <w:b/>
          <w:bCs/>
          <w:sz w:val="24"/>
          <w:szCs w:val="24"/>
        </w:rPr>
        <w:t>copy</w:t>
      </w:r>
      <w:r w:rsidR="00705BEE" w:rsidRPr="0020379A">
        <w:rPr>
          <w:bCs/>
          <w:sz w:val="24"/>
          <w:szCs w:val="24"/>
        </w:rPr>
        <w:t xml:space="preserve"> it from Notepad, then </w:t>
      </w:r>
      <w:r w:rsidR="00705BEE" w:rsidRPr="0020379A">
        <w:rPr>
          <w:b/>
          <w:bCs/>
          <w:sz w:val="24"/>
          <w:szCs w:val="24"/>
        </w:rPr>
        <w:t>paste</w:t>
      </w:r>
      <w:r w:rsidR="00705BEE" w:rsidRPr="0020379A">
        <w:rPr>
          <w:bCs/>
          <w:sz w:val="24"/>
          <w:szCs w:val="24"/>
        </w:rPr>
        <w:t xml:space="preserve"> into the Windchill Expression box.</w:t>
      </w:r>
    </w:p>
    <w:p w:rsidR="00705BEE" w:rsidRPr="0020379A" w:rsidRDefault="00705BEE" w:rsidP="009D5BB1">
      <w:pPr>
        <w:jc w:val="center"/>
        <w:rPr>
          <w:sz w:val="24"/>
          <w:szCs w:val="24"/>
        </w:rPr>
      </w:pPr>
    </w:p>
    <w:p w:rsidR="00D84A04" w:rsidRDefault="00705BEE" w:rsidP="00D84A04">
      <w:pPr>
        <w:pStyle w:val="ListParagraph"/>
        <w:numPr>
          <w:ilvl w:val="0"/>
          <w:numId w:val="18"/>
        </w:numPr>
        <w:rPr>
          <w:sz w:val="24"/>
          <w:szCs w:val="24"/>
        </w:rPr>
      </w:pPr>
      <w:r w:rsidRPr="0020379A">
        <w:rPr>
          <w:sz w:val="24"/>
          <w:szCs w:val="24"/>
        </w:rPr>
        <w:t xml:space="preserve">Save your changes and then Exit the Change Notice Workflow window.  Now we have a working copy of </w:t>
      </w:r>
      <w:r w:rsidR="00F07CA2" w:rsidRPr="0020379A">
        <w:rPr>
          <w:sz w:val="24"/>
          <w:szCs w:val="24"/>
        </w:rPr>
        <w:t>the new workflow with a Review Transition</w:t>
      </w:r>
      <w:r w:rsidR="00BE0AD3">
        <w:rPr>
          <w:sz w:val="24"/>
          <w:szCs w:val="24"/>
        </w:rPr>
        <w:t>.</w:t>
      </w:r>
    </w:p>
    <w:p w:rsidR="00BE0AD3" w:rsidRDefault="00BE0AD3" w:rsidP="00BE0AD3">
      <w:pPr>
        <w:pStyle w:val="ListParagraph"/>
        <w:ind w:left="810"/>
        <w:rPr>
          <w:sz w:val="24"/>
          <w:szCs w:val="24"/>
        </w:rPr>
      </w:pPr>
    </w:p>
    <w:p w:rsidR="00BE0AD3" w:rsidRDefault="00BE0AD3" w:rsidP="00D84A04">
      <w:pPr>
        <w:pStyle w:val="ListParagraph"/>
        <w:numPr>
          <w:ilvl w:val="0"/>
          <w:numId w:val="18"/>
        </w:numPr>
        <w:rPr>
          <w:sz w:val="24"/>
          <w:szCs w:val="24"/>
        </w:rPr>
      </w:pPr>
      <w:r>
        <w:rPr>
          <w:sz w:val="24"/>
          <w:szCs w:val="24"/>
        </w:rPr>
        <w:t>In a similar manner, we would add in Refine transitions in a place of interest.</w:t>
      </w:r>
    </w:p>
    <w:p w:rsidR="00BE0AD3" w:rsidRDefault="00BE0AD3" w:rsidP="00BE0AD3">
      <w:pPr>
        <w:rPr>
          <w:sz w:val="24"/>
          <w:szCs w:val="24"/>
        </w:rPr>
      </w:pPr>
    </w:p>
    <w:p w:rsidR="00BE0AD3" w:rsidRPr="00894052" w:rsidRDefault="00EC777A" w:rsidP="00BE0AD3">
      <w:pPr>
        <w:pStyle w:val="Heading2"/>
      </w:pPr>
      <w:r>
        <w:lastRenderedPageBreak/>
        <w:t>Understanding the transitions</w:t>
      </w:r>
    </w:p>
    <w:p w:rsidR="00BE0AD3" w:rsidRDefault="00BE0AD3" w:rsidP="00BE0AD3">
      <w:pPr>
        <w:rPr>
          <w:sz w:val="24"/>
          <w:szCs w:val="24"/>
        </w:rPr>
      </w:pPr>
      <w:r>
        <w:rPr>
          <w:sz w:val="24"/>
          <w:szCs w:val="24"/>
        </w:rPr>
        <w:t>After the default Change Notice life cycle has been modified to contain the Refine and Review tra</w:t>
      </w:r>
      <w:r w:rsidR="00C9302C">
        <w:rPr>
          <w:sz w:val="24"/>
          <w:szCs w:val="24"/>
        </w:rPr>
        <w:t xml:space="preserve">nsitions, we might have a workflow </w:t>
      </w:r>
      <w:r>
        <w:rPr>
          <w:sz w:val="24"/>
          <w:szCs w:val="24"/>
        </w:rPr>
        <w:t>that looks something like this:</w:t>
      </w:r>
    </w:p>
    <w:p w:rsidR="00BE0AD3" w:rsidRDefault="00BE0AD3" w:rsidP="00BE0AD3">
      <w:pPr>
        <w:rPr>
          <w:sz w:val="24"/>
          <w:szCs w:val="24"/>
        </w:rPr>
      </w:pPr>
    </w:p>
    <w:p w:rsidR="00BE0AD3" w:rsidRDefault="00EC777A" w:rsidP="00BE0AD3">
      <w:pPr>
        <w:rPr>
          <w:sz w:val="24"/>
          <w:szCs w:val="24"/>
        </w:rPr>
      </w:pPr>
      <w:r>
        <w:rPr>
          <w:noProof/>
          <w:sz w:val="24"/>
          <w:szCs w:val="24"/>
        </w:rPr>
        <w:drawing>
          <wp:inline distT="0" distB="0" distL="0" distR="0">
            <wp:extent cx="5486400" cy="4011295"/>
            <wp:effectExtent l="19050" t="0" r="0" b="0"/>
            <wp:docPr id="7" name="Picture 5" descr="D:\User Profiles\mmclachlan.PTCNET\Desktop\review_ref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 Profiles\mmclachlan.PTCNET\Desktop\review_refine.PNG"/>
                    <pic:cNvPicPr>
                      <a:picLocks noChangeAspect="1" noChangeArrowheads="1"/>
                    </pic:cNvPicPr>
                  </pic:nvPicPr>
                  <pic:blipFill>
                    <a:blip r:embed="rId12"/>
                    <a:srcRect/>
                    <a:stretch>
                      <a:fillRect/>
                    </a:stretch>
                  </pic:blipFill>
                  <pic:spPr bwMode="auto">
                    <a:xfrm>
                      <a:off x="0" y="0"/>
                      <a:ext cx="5486400" cy="4011295"/>
                    </a:xfrm>
                    <a:prstGeom prst="rect">
                      <a:avLst/>
                    </a:prstGeom>
                    <a:noFill/>
                    <a:ln w="9525">
                      <a:noFill/>
                      <a:miter lim="800000"/>
                      <a:headEnd/>
                      <a:tailEnd/>
                    </a:ln>
                  </pic:spPr>
                </pic:pic>
              </a:graphicData>
            </a:graphic>
          </wp:inline>
        </w:drawing>
      </w:r>
    </w:p>
    <w:p w:rsidR="00905263" w:rsidRDefault="00905263" w:rsidP="00BE0AD3">
      <w:pPr>
        <w:rPr>
          <w:sz w:val="24"/>
          <w:szCs w:val="24"/>
        </w:rPr>
      </w:pPr>
    </w:p>
    <w:p w:rsidR="008D0382" w:rsidRPr="008D0382" w:rsidRDefault="00894052" w:rsidP="00BE0AD3">
      <w:pPr>
        <w:rPr>
          <w:b/>
          <w:sz w:val="24"/>
          <w:szCs w:val="24"/>
        </w:rPr>
      </w:pPr>
      <w:r w:rsidRPr="001D20BD">
        <w:rPr>
          <w:b/>
          <w:sz w:val="28"/>
          <w:szCs w:val="28"/>
        </w:rPr>
        <w:t xml:space="preserve">Understanding the execution </w:t>
      </w:r>
      <w:r w:rsidR="001D20BD">
        <w:rPr>
          <w:b/>
          <w:sz w:val="28"/>
          <w:szCs w:val="28"/>
        </w:rPr>
        <w:t>of Refine and Review above</w:t>
      </w:r>
      <w:r w:rsidRPr="001D20BD">
        <w:rPr>
          <w:b/>
          <w:sz w:val="28"/>
          <w:szCs w:val="28"/>
        </w:rPr>
        <w:t>:</w:t>
      </w:r>
    </w:p>
    <w:p w:rsidR="00CB4C12" w:rsidRDefault="00031C65" w:rsidP="00BE0AD3">
      <w:pPr>
        <w:rPr>
          <w:sz w:val="24"/>
          <w:szCs w:val="24"/>
        </w:rPr>
      </w:pPr>
      <w:r>
        <w:rPr>
          <w:sz w:val="24"/>
          <w:szCs w:val="24"/>
        </w:rPr>
        <w:t xml:space="preserve">Let’s say </w:t>
      </w:r>
      <w:r w:rsidR="00FE7184">
        <w:rPr>
          <w:sz w:val="24"/>
          <w:szCs w:val="24"/>
        </w:rPr>
        <w:t xml:space="preserve">that an Auditor is reviewing changes made to </w:t>
      </w:r>
      <w:r w:rsidR="00852226">
        <w:rPr>
          <w:sz w:val="24"/>
          <w:szCs w:val="24"/>
        </w:rPr>
        <w:t>several Resulting Objects on a C</w:t>
      </w:r>
      <w:r w:rsidR="00FE7184">
        <w:rPr>
          <w:sz w:val="24"/>
          <w:szCs w:val="24"/>
        </w:rPr>
        <w:t>hange Notice.  W</w:t>
      </w:r>
      <w:r w:rsidR="0091556B">
        <w:rPr>
          <w:sz w:val="24"/>
          <w:szCs w:val="24"/>
        </w:rPr>
        <w:t>hen the Auditor reviews them, the changes don’t appear to be complete, so the</w:t>
      </w:r>
      <w:r w:rsidR="00851E9B">
        <w:rPr>
          <w:sz w:val="24"/>
          <w:szCs w:val="24"/>
        </w:rPr>
        <w:t xml:space="preserve"> changes</w:t>
      </w:r>
      <w:r w:rsidR="0091556B">
        <w:rPr>
          <w:sz w:val="24"/>
          <w:szCs w:val="24"/>
        </w:rPr>
        <w:t xml:space="preserve"> are disapproved.</w:t>
      </w:r>
      <w:r w:rsidR="00703564">
        <w:rPr>
          <w:sz w:val="24"/>
          <w:szCs w:val="24"/>
        </w:rPr>
        <w:t xml:space="preserve">  The Refine and Review transitions will help to complete the changes and get to the Auditor so that he or she can review the complete changes.</w:t>
      </w:r>
    </w:p>
    <w:p w:rsidR="00CB4C12" w:rsidRDefault="00CB4C12" w:rsidP="00BE0AD3">
      <w:pPr>
        <w:rPr>
          <w:sz w:val="24"/>
          <w:szCs w:val="24"/>
        </w:rPr>
      </w:pPr>
    </w:p>
    <w:p w:rsidR="00CB4C12" w:rsidRDefault="00CB4C12" w:rsidP="00CB4C12">
      <w:pPr>
        <w:pStyle w:val="ListParagraph"/>
        <w:numPr>
          <w:ilvl w:val="0"/>
          <w:numId w:val="25"/>
        </w:numPr>
        <w:rPr>
          <w:sz w:val="24"/>
          <w:szCs w:val="24"/>
        </w:rPr>
      </w:pPr>
      <w:r>
        <w:rPr>
          <w:sz w:val="24"/>
          <w:szCs w:val="24"/>
        </w:rPr>
        <w:t xml:space="preserve"> During the Audit Change Notice, the changes are disapproved.  </w:t>
      </w:r>
    </w:p>
    <w:p w:rsidR="00CB4C12" w:rsidRDefault="00EC777A" w:rsidP="00CB4C12">
      <w:pPr>
        <w:pStyle w:val="ListParagraph"/>
        <w:numPr>
          <w:ilvl w:val="0"/>
          <w:numId w:val="25"/>
        </w:numPr>
        <w:rPr>
          <w:sz w:val="24"/>
          <w:szCs w:val="24"/>
        </w:rPr>
      </w:pPr>
      <w:r w:rsidRPr="00CB4C12">
        <w:rPr>
          <w:b/>
          <w:sz w:val="24"/>
          <w:szCs w:val="24"/>
        </w:rPr>
        <w:t>Refine</w:t>
      </w:r>
      <w:r w:rsidR="00031C65" w:rsidRPr="00CB4C12">
        <w:rPr>
          <w:b/>
          <w:sz w:val="24"/>
          <w:szCs w:val="24"/>
        </w:rPr>
        <w:t xml:space="preserve"> T</w:t>
      </w:r>
      <w:r w:rsidR="00C20444" w:rsidRPr="00CB4C12">
        <w:rPr>
          <w:b/>
          <w:sz w:val="24"/>
          <w:szCs w:val="24"/>
        </w:rPr>
        <w:t xml:space="preserve">ransition will be executed internally, changing the state of the Resulting objects </w:t>
      </w:r>
      <w:r w:rsidR="00C9302C" w:rsidRPr="00CB4C12">
        <w:rPr>
          <w:b/>
          <w:sz w:val="24"/>
          <w:szCs w:val="24"/>
        </w:rPr>
        <w:t xml:space="preserve">back </w:t>
      </w:r>
      <w:r w:rsidR="00C20444" w:rsidRPr="00CB4C12">
        <w:rPr>
          <w:b/>
          <w:sz w:val="24"/>
          <w:szCs w:val="24"/>
        </w:rPr>
        <w:t>to something modifiable</w:t>
      </w:r>
      <w:r w:rsidR="003A33FB">
        <w:rPr>
          <w:sz w:val="24"/>
          <w:szCs w:val="24"/>
        </w:rPr>
        <w:t>.</w:t>
      </w:r>
    </w:p>
    <w:p w:rsidR="00CB4C12" w:rsidRDefault="00CB4C12" w:rsidP="00CB4C12">
      <w:pPr>
        <w:pStyle w:val="ListParagraph"/>
        <w:numPr>
          <w:ilvl w:val="0"/>
          <w:numId w:val="25"/>
        </w:numPr>
        <w:rPr>
          <w:sz w:val="24"/>
          <w:szCs w:val="24"/>
        </w:rPr>
      </w:pPr>
      <w:r>
        <w:rPr>
          <w:sz w:val="24"/>
          <w:szCs w:val="24"/>
        </w:rPr>
        <w:t>T</w:t>
      </w:r>
      <w:r w:rsidR="00C20444" w:rsidRPr="00CB4C12">
        <w:rPr>
          <w:sz w:val="24"/>
          <w:szCs w:val="24"/>
        </w:rPr>
        <w:t xml:space="preserve">he workflow will create a task for the </w:t>
      </w:r>
      <w:r w:rsidR="00CB40F3">
        <w:rPr>
          <w:sz w:val="24"/>
          <w:szCs w:val="24"/>
        </w:rPr>
        <w:t>Change Admin I</w:t>
      </w:r>
      <w:r w:rsidR="00C20444" w:rsidRPr="00CB4C12">
        <w:rPr>
          <w:sz w:val="24"/>
          <w:szCs w:val="24"/>
        </w:rPr>
        <w:t xml:space="preserve"> to make the proper updates.  This is the Rework Task</w:t>
      </w:r>
      <w:r w:rsidR="004B5628">
        <w:rPr>
          <w:sz w:val="24"/>
          <w:szCs w:val="24"/>
        </w:rPr>
        <w:t>.</w:t>
      </w:r>
    </w:p>
    <w:p w:rsidR="00CB4C12" w:rsidRDefault="00FC535B" w:rsidP="00CB4C12">
      <w:pPr>
        <w:pStyle w:val="ListParagraph"/>
        <w:numPr>
          <w:ilvl w:val="0"/>
          <w:numId w:val="25"/>
        </w:numPr>
        <w:rPr>
          <w:sz w:val="24"/>
          <w:szCs w:val="24"/>
        </w:rPr>
      </w:pPr>
      <w:r>
        <w:rPr>
          <w:sz w:val="24"/>
          <w:szCs w:val="24"/>
        </w:rPr>
        <w:t>The Change Admin I makes</w:t>
      </w:r>
      <w:r w:rsidR="00CB4C12">
        <w:rPr>
          <w:sz w:val="24"/>
          <w:szCs w:val="24"/>
        </w:rPr>
        <w:t xml:space="preserve"> the proper updates, and complete</w:t>
      </w:r>
      <w:r w:rsidR="00DF71BE">
        <w:rPr>
          <w:sz w:val="24"/>
          <w:szCs w:val="24"/>
        </w:rPr>
        <w:t>s</w:t>
      </w:r>
      <w:r w:rsidR="00CB4C12">
        <w:rPr>
          <w:sz w:val="24"/>
          <w:szCs w:val="24"/>
        </w:rPr>
        <w:t xml:space="preserve"> the Rework Task.</w:t>
      </w:r>
    </w:p>
    <w:p w:rsidR="00C20444" w:rsidRPr="00CB4C12" w:rsidRDefault="00CB4C12" w:rsidP="00CB4C12">
      <w:pPr>
        <w:pStyle w:val="ListParagraph"/>
        <w:numPr>
          <w:ilvl w:val="0"/>
          <w:numId w:val="25"/>
        </w:numPr>
        <w:rPr>
          <w:sz w:val="24"/>
          <w:szCs w:val="24"/>
        </w:rPr>
      </w:pPr>
      <w:r>
        <w:rPr>
          <w:sz w:val="24"/>
          <w:szCs w:val="24"/>
        </w:rPr>
        <w:t>Next,</w:t>
      </w:r>
      <w:r w:rsidR="007F0815" w:rsidRPr="00CB4C12">
        <w:rPr>
          <w:sz w:val="24"/>
          <w:szCs w:val="24"/>
        </w:rPr>
        <w:t xml:space="preserve"> the </w:t>
      </w:r>
      <w:r w:rsidR="00C9302C" w:rsidRPr="00CB4C12">
        <w:rPr>
          <w:sz w:val="24"/>
          <w:szCs w:val="24"/>
        </w:rPr>
        <w:t xml:space="preserve">workflow will execute the Review Transition.  </w:t>
      </w:r>
      <w:r w:rsidR="00C9302C" w:rsidRPr="00CB4C12">
        <w:rPr>
          <w:b/>
          <w:sz w:val="24"/>
          <w:szCs w:val="24"/>
        </w:rPr>
        <w:t>Once this Review Transition is executed</w:t>
      </w:r>
      <w:r w:rsidR="003F0E42" w:rsidRPr="00CB4C12">
        <w:rPr>
          <w:b/>
          <w:sz w:val="24"/>
          <w:szCs w:val="24"/>
        </w:rPr>
        <w:t>, the workflow will internally set the Resulting objects to a state in which they can no longer be modified</w:t>
      </w:r>
      <w:r w:rsidR="003F0E42" w:rsidRPr="00CB4C12">
        <w:rPr>
          <w:sz w:val="24"/>
          <w:szCs w:val="24"/>
        </w:rPr>
        <w:t>.  Once the Review Tr</w:t>
      </w:r>
      <w:r>
        <w:rPr>
          <w:sz w:val="24"/>
          <w:szCs w:val="24"/>
        </w:rPr>
        <w:t>ansition is executed, the Audito</w:t>
      </w:r>
      <w:r w:rsidR="003F0E42" w:rsidRPr="00CB4C12">
        <w:rPr>
          <w:sz w:val="24"/>
          <w:szCs w:val="24"/>
        </w:rPr>
        <w:t>r who originally disapproved the changes would be</w:t>
      </w:r>
      <w:r w:rsidR="00296DB9">
        <w:rPr>
          <w:sz w:val="24"/>
          <w:szCs w:val="24"/>
        </w:rPr>
        <w:t xml:space="preserve"> </w:t>
      </w:r>
      <w:r w:rsidR="00C23EF3">
        <w:rPr>
          <w:sz w:val="24"/>
          <w:szCs w:val="24"/>
        </w:rPr>
        <w:t>able</w:t>
      </w:r>
      <w:r w:rsidR="00296DB9">
        <w:rPr>
          <w:sz w:val="24"/>
          <w:szCs w:val="24"/>
        </w:rPr>
        <w:t xml:space="preserve"> to review the new complete changes.</w:t>
      </w:r>
    </w:p>
    <w:p w:rsidR="006B561B" w:rsidRDefault="006B561B" w:rsidP="006B561B">
      <w:pPr>
        <w:pStyle w:val="Heading2"/>
      </w:pPr>
      <w:r>
        <w:lastRenderedPageBreak/>
        <w:t xml:space="preserve">Changing the </w:t>
      </w:r>
      <w:r w:rsidR="00B35C40">
        <w:t>Life Cycle</w:t>
      </w:r>
      <w:r w:rsidR="004E0D30">
        <w:t xml:space="preserve"> of </w:t>
      </w:r>
      <w:r w:rsidR="006D5CBB">
        <w:t xml:space="preserve">Part to handle </w:t>
      </w:r>
      <w:r w:rsidR="00A268DF">
        <w:t>Refine and Review</w:t>
      </w:r>
      <w:r w:rsidR="006D5CBB">
        <w:t xml:space="preserve"> transition</w:t>
      </w:r>
      <w:r w:rsidR="00A268DF">
        <w:t>s</w:t>
      </w:r>
    </w:p>
    <w:p w:rsidR="00AC3E33" w:rsidRDefault="00AC3E33" w:rsidP="00AC3E33"/>
    <w:p w:rsidR="00AC3E33" w:rsidRPr="00AC3E33" w:rsidRDefault="004E0D30" w:rsidP="00AC3E33">
      <w:pPr>
        <w:rPr>
          <w:sz w:val="24"/>
          <w:szCs w:val="24"/>
        </w:rPr>
      </w:pPr>
      <w:r>
        <w:rPr>
          <w:sz w:val="24"/>
          <w:szCs w:val="24"/>
        </w:rPr>
        <w:t xml:space="preserve">Note: In this scenario, the part is using the Two Phase Development </w:t>
      </w:r>
      <w:r w:rsidR="00B869AC">
        <w:rPr>
          <w:sz w:val="24"/>
          <w:szCs w:val="24"/>
        </w:rPr>
        <w:t>Life cycle</w:t>
      </w:r>
      <w:r>
        <w:rPr>
          <w:sz w:val="24"/>
          <w:szCs w:val="24"/>
        </w:rPr>
        <w:t xml:space="preserve"> instead of the default one.</w:t>
      </w:r>
    </w:p>
    <w:p w:rsidR="002A1A06" w:rsidRPr="002A1A06" w:rsidRDefault="002A1A06" w:rsidP="002A1A06"/>
    <w:p w:rsidR="002A1A06" w:rsidRPr="0020379A" w:rsidRDefault="002A1A06" w:rsidP="002A1A06">
      <w:pPr>
        <w:pStyle w:val="ListParagraph"/>
        <w:numPr>
          <w:ilvl w:val="0"/>
          <w:numId w:val="19"/>
        </w:numPr>
        <w:rPr>
          <w:sz w:val="24"/>
          <w:szCs w:val="24"/>
        </w:rPr>
      </w:pPr>
      <w:r w:rsidRPr="0020379A">
        <w:rPr>
          <w:sz w:val="24"/>
          <w:szCs w:val="24"/>
        </w:rPr>
        <w:t>Navigate to the Site/Utilities level of Windchill</w:t>
      </w:r>
    </w:p>
    <w:p w:rsidR="002A1A06" w:rsidRPr="0020379A" w:rsidRDefault="002A1A06" w:rsidP="002A1A06">
      <w:pPr>
        <w:pStyle w:val="ListParagraph"/>
        <w:numPr>
          <w:ilvl w:val="0"/>
          <w:numId w:val="19"/>
        </w:numPr>
        <w:rPr>
          <w:sz w:val="24"/>
          <w:szCs w:val="24"/>
        </w:rPr>
      </w:pPr>
      <w:r w:rsidRPr="0020379A">
        <w:rPr>
          <w:sz w:val="24"/>
          <w:szCs w:val="24"/>
        </w:rPr>
        <w:t xml:space="preserve">Find the Life Cycle Administrator and navigate to it </w:t>
      </w:r>
    </w:p>
    <w:p w:rsidR="002A1A06" w:rsidRPr="0020379A" w:rsidRDefault="002A1A06" w:rsidP="002A1A06">
      <w:pPr>
        <w:pStyle w:val="ListParagraph"/>
        <w:numPr>
          <w:ilvl w:val="0"/>
          <w:numId w:val="19"/>
        </w:numPr>
        <w:rPr>
          <w:sz w:val="24"/>
          <w:szCs w:val="24"/>
        </w:rPr>
      </w:pPr>
      <w:r w:rsidRPr="0020379A">
        <w:rPr>
          <w:sz w:val="24"/>
          <w:szCs w:val="24"/>
        </w:rPr>
        <w:t xml:space="preserve">Edit the </w:t>
      </w:r>
      <w:r w:rsidR="00AC3E33">
        <w:rPr>
          <w:sz w:val="24"/>
          <w:szCs w:val="24"/>
        </w:rPr>
        <w:t>Two Phase Development</w:t>
      </w:r>
      <w:r w:rsidRPr="0020379A">
        <w:rPr>
          <w:sz w:val="24"/>
          <w:szCs w:val="24"/>
        </w:rPr>
        <w:t xml:space="preserve"> Life</w:t>
      </w:r>
      <w:r w:rsidR="006D5CBB">
        <w:rPr>
          <w:sz w:val="24"/>
          <w:szCs w:val="24"/>
        </w:rPr>
        <w:t xml:space="preserve"> C</w:t>
      </w:r>
      <w:r w:rsidRPr="0020379A">
        <w:rPr>
          <w:sz w:val="24"/>
          <w:szCs w:val="24"/>
        </w:rPr>
        <w:t>ycle, you will have to check it out</w:t>
      </w:r>
    </w:p>
    <w:p w:rsidR="002A1A06" w:rsidRPr="0020379A" w:rsidRDefault="00D63C15" w:rsidP="002A1A06">
      <w:pPr>
        <w:pStyle w:val="ListParagraph"/>
        <w:numPr>
          <w:ilvl w:val="0"/>
          <w:numId w:val="19"/>
        </w:numPr>
        <w:rPr>
          <w:sz w:val="24"/>
          <w:szCs w:val="24"/>
        </w:rPr>
      </w:pPr>
      <w:r w:rsidRPr="0020379A">
        <w:rPr>
          <w:sz w:val="24"/>
          <w:szCs w:val="24"/>
        </w:rPr>
        <w:t xml:space="preserve">Now, we will configure what the new state will be when the Review transition is executed.  </w:t>
      </w:r>
      <w:r w:rsidR="001837B0" w:rsidRPr="0020379A">
        <w:rPr>
          <w:sz w:val="24"/>
          <w:szCs w:val="24"/>
        </w:rPr>
        <w:t xml:space="preserve">Suppose our business needs require to </w:t>
      </w:r>
      <w:r w:rsidR="00AC471A" w:rsidRPr="0020379A">
        <w:rPr>
          <w:sz w:val="24"/>
          <w:szCs w:val="24"/>
        </w:rPr>
        <w:t>set the state of the Resulting objects to</w:t>
      </w:r>
      <w:r w:rsidR="00AC3E33">
        <w:rPr>
          <w:sz w:val="24"/>
          <w:szCs w:val="24"/>
        </w:rPr>
        <w:t xml:space="preserve"> Under</w:t>
      </w:r>
      <w:r w:rsidR="00AC471A" w:rsidRPr="0020379A">
        <w:rPr>
          <w:sz w:val="24"/>
          <w:szCs w:val="24"/>
        </w:rPr>
        <w:t xml:space="preserve"> </w:t>
      </w:r>
      <w:r w:rsidR="00AC3E33">
        <w:rPr>
          <w:sz w:val="24"/>
          <w:szCs w:val="24"/>
        </w:rPr>
        <w:t>Review</w:t>
      </w:r>
      <w:r w:rsidR="001837B0" w:rsidRPr="0020379A">
        <w:rPr>
          <w:sz w:val="24"/>
          <w:szCs w:val="24"/>
        </w:rPr>
        <w:t xml:space="preserve"> if the </w:t>
      </w:r>
      <w:r w:rsidR="00330910" w:rsidRPr="0020379A">
        <w:rPr>
          <w:sz w:val="24"/>
          <w:szCs w:val="24"/>
        </w:rPr>
        <w:t>Review transition is executed.  To configure this, we would make the following change in the life cycle:</w:t>
      </w:r>
    </w:p>
    <w:p w:rsidR="00D63C15" w:rsidRPr="0020379A" w:rsidRDefault="00161A8D" w:rsidP="00D63C15">
      <w:pPr>
        <w:pStyle w:val="ListParagraph"/>
        <w:ind w:left="810"/>
        <w:rPr>
          <w:sz w:val="24"/>
          <w:szCs w:val="24"/>
        </w:rPr>
      </w:pPr>
      <w:r>
        <w:rPr>
          <w:noProof/>
          <w:sz w:val="24"/>
          <w:szCs w:val="24"/>
        </w:rPr>
        <w:drawing>
          <wp:inline distT="0" distB="0" distL="0" distR="0">
            <wp:extent cx="4926435" cy="5114925"/>
            <wp:effectExtent l="19050" t="0" r="75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926435" cy="5114925"/>
                    </a:xfrm>
                    <a:prstGeom prst="rect">
                      <a:avLst/>
                    </a:prstGeom>
                    <a:noFill/>
                    <a:ln w="9525">
                      <a:noFill/>
                      <a:miter lim="800000"/>
                      <a:headEnd/>
                      <a:tailEnd/>
                    </a:ln>
                  </pic:spPr>
                </pic:pic>
              </a:graphicData>
            </a:graphic>
          </wp:inline>
        </w:drawing>
      </w:r>
    </w:p>
    <w:p w:rsidR="00C507B6" w:rsidRPr="00C507B6" w:rsidRDefault="00C507B6" w:rsidP="00C507B6">
      <w:pPr>
        <w:rPr>
          <w:sz w:val="24"/>
          <w:szCs w:val="24"/>
        </w:rPr>
      </w:pPr>
    </w:p>
    <w:p w:rsidR="00D63C15" w:rsidRDefault="00D63C15" w:rsidP="00D63C15">
      <w:pPr>
        <w:pStyle w:val="ListParagraph"/>
        <w:ind w:left="810"/>
        <w:rPr>
          <w:sz w:val="24"/>
          <w:szCs w:val="24"/>
        </w:rPr>
      </w:pPr>
    </w:p>
    <w:p w:rsidR="00C507B6" w:rsidRPr="0020379A" w:rsidRDefault="00C507B6" w:rsidP="00D63C15">
      <w:pPr>
        <w:pStyle w:val="ListParagraph"/>
        <w:ind w:left="810"/>
        <w:rPr>
          <w:sz w:val="24"/>
          <w:szCs w:val="24"/>
        </w:rPr>
      </w:pPr>
    </w:p>
    <w:p w:rsidR="00C507B6" w:rsidRDefault="00C507B6" w:rsidP="00462FFD">
      <w:pPr>
        <w:pStyle w:val="ListParagraph"/>
        <w:numPr>
          <w:ilvl w:val="0"/>
          <w:numId w:val="19"/>
        </w:numPr>
        <w:rPr>
          <w:sz w:val="24"/>
          <w:szCs w:val="24"/>
        </w:rPr>
      </w:pPr>
      <w:r>
        <w:rPr>
          <w:sz w:val="24"/>
          <w:szCs w:val="24"/>
        </w:rPr>
        <w:lastRenderedPageBreak/>
        <w:t xml:space="preserve">Now we will configure what we want the state to do if it is under the Refine transition.  </w:t>
      </w:r>
      <w:r w:rsidR="00B06D00">
        <w:rPr>
          <w:sz w:val="24"/>
          <w:szCs w:val="24"/>
        </w:rPr>
        <w:t>Keep in mind this would likely be useful to use just after the Review has occurred.  Because of this, when the Change Notice is in Under Review state, we will want to use the Refine transition to change the object back into something editable.  To do this, we will change the state to</w:t>
      </w:r>
      <w:r>
        <w:rPr>
          <w:sz w:val="24"/>
          <w:szCs w:val="24"/>
        </w:rPr>
        <w:t xml:space="preserve"> </w:t>
      </w:r>
      <w:r w:rsidR="00B06D00">
        <w:rPr>
          <w:sz w:val="24"/>
          <w:szCs w:val="24"/>
        </w:rPr>
        <w:t>Production Change:</w:t>
      </w:r>
    </w:p>
    <w:p w:rsidR="00C507B6" w:rsidRDefault="00B06D00" w:rsidP="00B06D00">
      <w:pPr>
        <w:tabs>
          <w:tab w:val="left" w:pos="2296"/>
        </w:tabs>
        <w:rPr>
          <w:sz w:val="24"/>
          <w:szCs w:val="24"/>
        </w:rPr>
      </w:pPr>
      <w:r>
        <w:rPr>
          <w:sz w:val="24"/>
          <w:szCs w:val="24"/>
        </w:rPr>
        <w:tab/>
      </w:r>
    </w:p>
    <w:p w:rsidR="00C507B6" w:rsidRDefault="00C507B6" w:rsidP="00C507B6">
      <w:pPr>
        <w:rPr>
          <w:sz w:val="24"/>
          <w:szCs w:val="24"/>
        </w:rPr>
      </w:pPr>
      <w:r>
        <w:rPr>
          <w:noProof/>
          <w:sz w:val="24"/>
          <w:szCs w:val="24"/>
        </w:rPr>
        <w:drawing>
          <wp:inline distT="0" distB="0" distL="0" distR="0">
            <wp:extent cx="5486400" cy="5684520"/>
            <wp:effectExtent l="19050" t="0" r="0" b="0"/>
            <wp:docPr id="9" name="Picture 6" descr="D:\User Profiles\mmclachlan.PTCNET\My Documents\My Pictures\ref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 Profiles\mmclachlan.PTCNET\My Documents\My Pictures\refine1.PNG"/>
                    <pic:cNvPicPr>
                      <a:picLocks noChangeAspect="1" noChangeArrowheads="1"/>
                    </pic:cNvPicPr>
                  </pic:nvPicPr>
                  <pic:blipFill>
                    <a:blip r:embed="rId14"/>
                    <a:srcRect/>
                    <a:stretch>
                      <a:fillRect/>
                    </a:stretch>
                  </pic:blipFill>
                  <pic:spPr bwMode="auto">
                    <a:xfrm>
                      <a:off x="0" y="0"/>
                      <a:ext cx="5486400" cy="5684520"/>
                    </a:xfrm>
                    <a:prstGeom prst="rect">
                      <a:avLst/>
                    </a:prstGeom>
                    <a:noFill/>
                    <a:ln w="9525">
                      <a:noFill/>
                      <a:miter lim="800000"/>
                      <a:headEnd/>
                      <a:tailEnd/>
                    </a:ln>
                  </pic:spPr>
                </pic:pic>
              </a:graphicData>
            </a:graphic>
          </wp:inline>
        </w:drawing>
      </w:r>
    </w:p>
    <w:p w:rsidR="00C507B6" w:rsidRPr="00C507B6" w:rsidRDefault="00C507B6" w:rsidP="00C507B6">
      <w:pPr>
        <w:rPr>
          <w:sz w:val="24"/>
          <w:szCs w:val="24"/>
        </w:rPr>
      </w:pPr>
    </w:p>
    <w:p w:rsidR="00462FFD" w:rsidRDefault="00930AD9" w:rsidP="00462FFD">
      <w:pPr>
        <w:pStyle w:val="ListParagraph"/>
        <w:numPr>
          <w:ilvl w:val="0"/>
          <w:numId w:val="19"/>
        </w:numPr>
        <w:rPr>
          <w:sz w:val="24"/>
          <w:szCs w:val="24"/>
        </w:rPr>
      </w:pPr>
      <w:r>
        <w:rPr>
          <w:sz w:val="24"/>
          <w:szCs w:val="24"/>
        </w:rPr>
        <w:t>Once the changes are made, click Save</w:t>
      </w:r>
    </w:p>
    <w:p w:rsidR="00930AD9" w:rsidRDefault="00930AD9" w:rsidP="00462FFD">
      <w:pPr>
        <w:pStyle w:val="ListParagraph"/>
        <w:numPr>
          <w:ilvl w:val="0"/>
          <w:numId w:val="19"/>
        </w:numPr>
        <w:rPr>
          <w:sz w:val="24"/>
          <w:szCs w:val="24"/>
        </w:rPr>
      </w:pPr>
      <w:r>
        <w:rPr>
          <w:sz w:val="24"/>
          <w:szCs w:val="24"/>
        </w:rPr>
        <w:t>Click Ok.</w:t>
      </w:r>
    </w:p>
    <w:p w:rsidR="00930AD9" w:rsidRPr="002A1A06" w:rsidRDefault="00930AD9" w:rsidP="00462FFD">
      <w:pPr>
        <w:pStyle w:val="ListParagraph"/>
        <w:numPr>
          <w:ilvl w:val="0"/>
          <w:numId w:val="19"/>
        </w:numPr>
      </w:pPr>
      <w:r w:rsidRPr="004E0D30">
        <w:rPr>
          <w:sz w:val="24"/>
          <w:szCs w:val="24"/>
        </w:rPr>
        <w:t xml:space="preserve">Back in the Life Cycle Administrator, check in the changes to the Two Phase </w:t>
      </w:r>
      <w:r w:rsidR="00B869AC">
        <w:rPr>
          <w:sz w:val="24"/>
          <w:szCs w:val="24"/>
        </w:rPr>
        <w:t>Life cycle</w:t>
      </w:r>
    </w:p>
    <w:p w:rsidR="00C91C0B" w:rsidRDefault="0054473C" w:rsidP="006B561B">
      <w:pPr>
        <w:pStyle w:val="Heading2"/>
      </w:pPr>
      <w:r>
        <w:t>Executing</w:t>
      </w:r>
      <w:r w:rsidR="006B561B">
        <w:t xml:space="preserve"> the use case</w:t>
      </w:r>
      <w:bookmarkStart w:id="0" w:name="_Procedure_-_&lt;Procedure"/>
      <w:bookmarkEnd w:id="0"/>
    </w:p>
    <w:p w:rsidR="005D6071" w:rsidRDefault="005D6071" w:rsidP="005D6071"/>
    <w:p w:rsidR="005D6071" w:rsidRPr="0020379A" w:rsidRDefault="005D6071" w:rsidP="005D6071">
      <w:pPr>
        <w:rPr>
          <w:sz w:val="24"/>
          <w:szCs w:val="24"/>
        </w:rPr>
      </w:pPr>
      <w:r w:rsidRPr="0020379A">
        <w:rPr>
          <w:sz w:val="24"/>
          <w:szCs w:val="24"/>
        </w:rPr>
        <w:lastRenderedPageBreak/>
        <w:t>Now we can</w:t>
      </w:r>
      <w:r w:rsidR="00643BCE" w:rsidRPr="0020379A">
        <w:rPr>
          <w:sz w:val="24"/>
          <w:szCs w:val="24"/>
        </w:rPr>
        <w:t xml:space="preserve"> verify the changes with the UI.</w:t>
      </w:r>
    </w:p>
    <w:p w:rsidR="005D6071" w:rsidRPr="0020379A" w:rsidRDefault="005D6071" w:rsidP="005D6071">
      <w:pPr>
        <w:rPr>
          <w:sz w:val="24"/>
          <w:szCs w:val="24"/>
        </w:rPr>
      </w:pPr>
    </w:p>
    <w:p w:rsidR="000F5E65" w:rsidRDefault="005D6071" w:rsidP="000F5E65">
      <w:pPr>
        <w:pStyle w:val="ListParagraph"/>
        <w:numPr>
          <w:ilvl w:val="0"/>
          <w:numId w:val="21"/>
        </w:numPr>
        <w:rPr>
          <w:sz w:val="24"/>
          <w:szCs w:val="24"/>
        </w:rPr>
      </w:pPr>
      <w:r w:rsidRPr="0020379A">
        <w:rPr>
          <w:sz w:val="24"/>
          <w:szCs w:val="24"/>
        </w:rPr>
        <w:t>Create a</w:t>
      </w:r>
      <w:r w:rsidR="000F5E65">
        <w:rPr>
          <w:sz w:val="24"/>
          <w:szCs w:val="24"/>
        </w:rPr>
        <w:t xml:space="preserve"> few</w:t>
      </w:r>
      <w:r w:rsidRPr="0020379A">
        <w:rPr>
          <w:sz w:val="24"/>
          <w:szCs w:val="24"/>
        </w:rPr>
        <w:t xml:space="preserve"> </w:t>
      </w:r>
      <w:r w:rsidR="000F5E65">
        <w:rPr>
          <w:sz w:val="24"/>
          <w:szCs w:val="24"/>
        </w:rPr>
        <w:t>new Parts (this will ensure they are all in the design state)</w:t>
      </w:r>
    </w:p>
    <w:p w:rsidR="000F5E65" w:rsidRPr="0020379A" w:rsidRDefault="000F5E65" w:rsidP="000F5E65">
      <w:pPr>
        <w:pStyle w:val="ListParagraph"/>
        <w:numPr>
          <w:ilvl w:val="0"/>
          <w:numId w:val="21"/>
        </w:numPr>
        <w:rPr>
          <w:sz w:val="24"/>
          <w:szCs w:val="24"/>
        </w:rPr>
      </w:pPr>
      <w:r>
        <w:rPr>
          <w:sz w:val="24"/>
          <w:szCs w:val="24"/>
        </w:rPr>
        <w:t>Copy the new Part</w:t>
      </w:r>
      <w:r w:rsidR="007C79A3">
        <w:rPr>
          <w:sz w:val="24"/>
          <w:szCs w:val="24"/>
        </w:rPr>
        <w:t>s</w:t>
      </w:r>
      <w:r>
        <w:rPr>
          <w:sz w:val="24"/>
          <w:szCs w:val="24"/>
        </w:rPr>
        <w:t xml:space="preserve"> to the clipboard</w:t>
      </w:r>
    </w:p>
    <w:p w:rsidR="005D6071" w:rsidRPr="0020379A" w:rsidRDefault="000F5E65" w:rsidP="005D6071">
      <w:pPr>
        <w:pStyle w:val="ListParagraph"/>
        <w:numPr>
          <w:ilvl w:val="0"/>
          <w:numId w:val="21"/>
        </w:numPr>
        <w:rPr>
          <w:sz w:val="24"/>
          <w:szCs w:val="24"/>
        </w:rPr>
      </w:pPr>
      <w:r>
        <w:rPr>
          <w:sz w:val="24"/>
          <w:szCs w:val="24"/>
        </w:rPr>
        <w:t>Launch Create Change Notice wizard</w:t>
      </w:r>
    </w:p>
    <w:p w:rsidR="00643BCE" w:rsidRPr="0020379A" w:rsidRDefault="005D6071" w:rsidP="005D6071">
      <w:pPr>
        <w:pStyle w:val="ListParagraph"/>
        <w:numPr>
          <w:ilvl w:val="0"/>
          <w:numId w:val="21"/>
        </w:numPr>
        <w:rPr>
          <w:sz w:val="24"/>
          <w:szCs w:val="24"/>
        </w:rPr>
      </w:pPr>
      <w:r w:rsidRPr="0020379A">
        <w:rPr>
          <w:sz w:val="24"/>
          <w:szCs w:val="24"/>
        </w:rPr>
        <w:t>On the implementation table of the Change Notice wizard</w:t>
      </w:r>
      <w:r w:rsidR="00643BCE" w:rsidRPr="0020379A">
        <w:rPr>
          <w:sz w:val="24"/>
          <w:szCs w:val="24"/>
        </w:rPr>
        <w:t>, find the Default Change Task, edit it.</w:t>
      </w:r>
    </w:p>
    <w:p w:rsidR="00643BCE" w:rsidRPr="0020379A" w:rsidRDefault="00643BCE" w:rsidP="005D6071">
      <w:pPr>
        <w:pStyle w:val="ListParagraph"/>
        <w:numPr>
          <w:ilvl w:val="0"/>
          <w:numId w:val="21"/>
        </w:numPr>
        <w:rPr>
          <w:sz w:val="24"/>
          <w:szCs w:val="24"/>
        </w:rPr>
      </w:pPr>
      <w:r w:rsidRPr="0020379A">
        <w:rPr>
          <w:sz w:val="24"/>
          <w:szCs w:val="24"/>
        </w:rPr>
        <w:t>Go to the Affected and Resulting step of the Change Task</w:t>
      </w:r>
    </w:p>
    <w:p w:rsidR="00643BCE" w:rsidRPr="0020379A" w:rsidRDefault="00643BCE" w:rsidP="007C79A3">
      <w:pPr>
        <w:pStyle w:val="ListParagraph"/>
        <w:numPr>
          <w:ilvl w:val="0"/>
          <w:numId w:val="21"/>
        </w:numPr>
        <w:rPr>
          <w:sz w:val="24"/>
          <w:szCs w:val="24"/>
        </w:rPr>
      </w:pPr>
      <w:r w:rsidRPr="0020379A">
        <w:rPr>
          <w:sz w:val="24"/>
          <w:szCs w:val="24"/>
        </w:rPr>
        <w:t xml:space="preserve">Paste </w:t>
      </w:r>
      <w:r w:rsidR="000F5E65">
        <w:rPr>
          <w:sz w:val="24"/>
          <w:szCs w:val="24"/>
        </w:rPr>
        <w:t>the parts</w:t>
      </w:r>
      <w:r w:rsidRPr="0020379A">
        <w:rPr>
          <w:sz w:val="24"/>
          <w:szCs w:val="24"/>
        </w:rPr>
        <w:t xml:space="preserve"> into the </w:t>
      </w:r>
      <w:r w:rsidR="000F5E65">
        <w:rPr>
          <w:sz w:val="24"/>
          <w:szCs w:val="24"/>
        </w:rPr>
        <w:t>Resulting</w:t>
      </w:r>
      <w:r w:rsidRPr="0020379A">
        <w:rPr>
          <w:sz w:val="24"/>
          <w:szCs w:val="24"/>
        </w:rPr>
        <w:t xml:space="preserve"> Objects table.</w:t>
      </w:r>
    </w:p>
    <w:p w:rsidR="00643BCE" w:rsidRPr="0020379A" w:rsidRDefault="00643BCE" w:rsidP="005D6071">
      <w:pPr>
        <w:pStyle w:val="ListParagraph"/>
        <w:numPr>
          <w:ilvl w:val="0"/>
          <w:numId w:val="21"/>
        </w:numPr>
        <w:rPr>
          <w:sz w:val="24"/>
          <w:szCs w:val="24"/>
        </w:rPr>
      </w:pPr>
      <w:r w:rsidRPr="0020379A">
        <w:rPr>
          <w:sz w:val="24"/>
          <w:szCs w:val="24"/>
        </w:rPr>
        <w:t>Finish the Change Task wizard.</w:t>
      </w:r>
    </w:p>
    <w:p w:rsidR="005D6071" w:rsidRDefault="007C79A3" w:rsidP="005D6071">
      <w:pPr>
        <w:pStyle w:val="ListParagraph"/>
        <w:numPr>
          <w:ilvl w:val="0"/>
          <w:numId w:val="21"/>
        </w:numPr>
        <w:rPr>
          <w:sz w:val="24"/>
          <w:szCs w:val="24"/>
        </w:rPr>
      </w:pPr>
      <w:r>
        <w:rPr>
          <w:sz w:val="24"/>
          <w:szCs w:val="24"/>
        </w:rPr>
        <w:t>Finish the Change N</w:t>
      </w:r>
      <w:r w:rsidR="005D6071" w:rsidRPr="0020379A">
        <w:rPr>
          <w:sz w:val="24"/>
          <w:szCs w:val="24"/>
        </w:rPr>
        <w:t>otice, and select submit now.</w:t>
      </w:r>
    </w:p>
    <w:p w:rsidR="00CB5F82" w:rsidRDefault="00CB5F82" w:rsidP="00CB5F82">
      <w:pPr>
        <w:pStyle w:val="ListParagraph"/>
        <w:numPr>
          <w:ilvl w:val="0"/>
          <w:numId w:val="21"/>
        </w:numPr>
        <w:rPr>
          <w:sz w:val="24"/>
          <w:szCs w:val="24"/>
        </w:rPr>
      </w:pPr>
      <w:r>
        <w:rPr>
          <w:sz w:val="24"/>
          <w:szCs w:val="24"/>
        </w:rPr>
        <w:t>Modify the Resulting Object, and complete the workflow tasks for the Change Task</w:t>
      </w:r>
    </w:p>
    <w:p w:rsidR="005D6071" w:rsidRDefault="00CB5F82" w:rsidP="005D6071">
      <w:pPr>
        <w:pStyle w:val="ListParagraph"/>
        <w:numPr>
          <w:ilvl w:val="0"/>
          <w:numId w:val="21"/>
        </w:numPr>
        <w:rPr>
          <w:sz w:val="24"/>
          <w:szCs w:val="24"/>
        </w:rPr>
      </w:pPr>
      <w:r>
        <w:rPr>
          <w:sz w:val="24"/>
          <w:szCs w:val="24"/>
        </w:rPr>
        <w:t xml:space="preserve">Upon Auditing the Change Notice, disapprove the changes made.  The Change Notice will now enter Refine Transition </w:t>
      </w:r>
      <w:r w:rsidRPr="00CB5F82">
        <w:rPr>
          <w:sz w:val="24"/>
          <w:szCs w:val="24"/>
        </w:rPr>
        <w:sym w:font="Wingdings" w:char="F0E0"/>
      </w:r>
      <w:r>
        <w:rPr>
          <w:sz w:val="24"/>
          <w:szCs w:val="24"/>
        </w:rPr>
        <w:t xml:space="preserve"> Rework Task </w:t>
      </w:r>
      <w:r w:rsidRPr="00CB5F82">
        <w:rPr>
          <w:sz w:val="24"/>
          <w:szCs w:val="24"/>
        </w:rPr>
        <w:sym w:font="Wingdings" w:char="F0E0"/>
      </w:r>
      <w:r>
        <w:rPr>
          <w:sz w:val="24"/>
          <w:szCs w:val="24"/>
        </w:rPr>
        <w:t xml:space="preserve"> Review Transition depicted above.</w:t>
      </w:r>
    </w:p>
    <w:p w:rsidR="00A23CEC" w:rsidRDefault="00A23CEC" w:rsidP="00A23CEC">
      <w:pPr>
        <w:rPr>
          <w:sz w:val="24"/>
          <w:szCs w:val="24"/>
        </w:rPr>
      </w:pPr>
    </w:p>
    <w:p w:rsidR="00A23CEC" w:rsidRDefault="00A23CEC" w:rsidP="00A23CEC">
      <w:pPr>
        <w:ind w:left="720"/>
        <w:rPr>
          <w:sz w:val="24"/>
          <w:szCs w:val="24"/>
        </w:rPr>
      </w:pPr>
      <w:r>
        <w:rPr>
          <w:sz w:val="24"/>
          <w:szCs w:val="24"/>
        </w:rPr>
        <w:t>At this point, the workflow will execute the Refine Transition.  This takes the Change Notice and places it into a state in which the Resulting objects can be modified.</w:t>
      </w:r>
    </w:p>
    <w:p w:rsidR="00A23CEC" w:rsidRPr="00A23CEC" w:rsidRDefault="00A23CEC" w:rsidP="00A23CEC">
      <w:pPr>
        <w:rPr>
          <w:sz w:val="24"/>
          <w:szCs w:val="24"/>
        </w:rPr>
      </w:pPr>
    </w:p>
    <w:p w:rsidR="00CB5F82" w:rsidRDefault="00CB5F82" w:rsidP="00CB5F82">
      <w:pPr>
        <w:pStyle w:val="ListParagraph"/>
        <w:numPr>
          <w:ilvl w:val="0"/>
          <w:numId w:val="21"/>
        </w:numPr>
        <w:rPr>
          <w:sz w:val="24"/>
          <w:szCs w:val="24"/>
        </w:rPr>
      </w:pPr>
      <w:r>
        <w:rPr>
          <w:sz w:val="24"/>
          <w:szCs w:val="24"/>
        </w:rPr>
        <w:t xml:space="preserve">As the </w:t>
      </w:r>
      <w:r w:rsidR="00631017">
        <w:rPr>
          <w:sz w:val="24"/>
          <w:szCs w:val="24"/>
        </w:rPr>
        <w:t>Change Admin I</w:t>
      </w:r>
      <w:r>
        <w:rPr>
          <w:sz w:val="24"/>
          <w:szCs w:val="24"/>
        </w:rPr>
        <w:t>, go back and modify the Res</w:t>
      </w:r>
      <w:r w:rsidR="005C0D3C">
        <w:rPr>
          <w:sz w:val="24"/>
          <w:szCs w:val="24"/>
        </w:rPr>
        <w:t xml:space="preserve">ulting Object again.  This time, </w:t>
      </w:r>
      <w:r>
        <w:rPr>
          <w:sz w:val="24"/>
          <w:szCs w:val="24"/>
        </w:rPr>
        <w:t xml:space="preserve">modify it correctly so that </w:t>
      </w:r>
      <w:r w:rsidR="005C0D3C">
        <w:rPr>
          <w:sz w:val="24"/>
          <w:szCs w:val="24"/>
        </w:rPr>
        <w:t xml:space="preserve">the changes will be approved by the </w:t>
      </w:r>
      <w:r w:rsidR="00056629">
        <w:rPr>
          <w:sz w:val="24"/>
          <w:szCs w:val="24"/>
        </w:rPr>
        <w:t>Auditor</w:t>
      </w:r>
      <w:r w:rsidR="005C0D3C">
        <w:rPr>
          <w:sz w:val="24"/>
          <w:szCs w:val="24"/>
        </w:rPr>
        <w:t>.</w:t>
      </w:r>
    </w:p>
    <w:p w:rsidR="005B1721" w:rsidRDefault="005B1721" w:rsidP="005B1721">
      <w:pPr>
        <w:pStyle w:val="ListParagraph"/>
        <w:rPr>
          <w:sz w:val="24"/>
          <w:szCs w:val="24"/>
        </w:rPr>
      </w:pPr>
    </w:p>
    <w:p w:rsidR="00CB5F82" w:rsidRDefault="00CB5F82" w:rsidP="00CB5F82">
      <w:pPr>
        <w:pStyle w:val="ListParagraph"/>
        <w:numPr>
          <w:ilvl w:val="0"/>
          <w:numId w:val="21"/>
        </w:numPr>
        <w:rPr>
          <w:sz w:val="24"/>
          <w:szCs w:val="24"/>
        </w:rPr>
      </w:pPr>
      <w:r>
        <w:rPr>
          <w:sz w:val="24"/>
          <w:szCs w:val="24"/>
        </w:rPr>
        <w:t>Complete the Rework Task.</w:t>
      </w:r>
    </w:p>
    <w:p w:rsidR="00A23CEC" w:rsidRDefault="00A23CEC" w:rsidP="00A23CEC">
      <w:pPr>
        <w:rPr>
          <w:sz w:val="24"/>
          <w:szCs w:val="24"/>
        </w:rPr>
      </w:pPr>
    </w:p>
    <w:p w:rsidR="00A23CEC" w:rsidRPr="00A23CEC" w:rsidRDefault="00A23CEC" w:rsidP="00A23CEC">
      <w:pPr>
        <w:ind w:left="720"/>
        <w:rPr>
          <w:sz w:val="24"/>
          <w:szCs w:val="24"/>
        </w:rPr>
      </w:pPr>
      <w:r>
        <w:rPr>
          <w:sz w:val="24"/>
          <w:szCs w:val="24"/>
        </w:rPr>
        <w:t xml:space="preserve">At this point, the Rework Task is completed, and the workflow will internally run the Review Transition.  This results in placing the Resulted objects back into a state which cannot be modified.  This ensures that the proper changes will be reviewed by the </w:t>
      </w:r>
      <w:r w:rsidR="00056629">
        <w:rPr>
          <w:sz w:val="24"/>
          <w:szCs w:val="24"/>
        </w:rPr>
        <w:t>Auditor</w:t>
      </w:r>
      <w:r>
        <w:rPr>
          <w:sz w:val="24"/>
          <w:szCs w:val="24"/>
        </w:rPr>
        <w:t xml:space="preserve"> the next time around.</w:t>
      </w:r>
    </w:p>
    <w:p w:rsidR="004C2DD0" w:rsidRPr="0020379A" w:rsidRDefault="004C2DD0" w:rsidP="005D6071">
      <w:pPr>
        <w:rPr>
          <w:sz w:val="24"/>
          <w:szCs w:val="24"/>
        </w:rPr>
      </w:pPr>
    </w:p>
    <w:sectPr w:rsidR="004C2DD0" w:rsidRPr="0020379A" w:rsidSect="008F6AD8">
      <w:headerReference w:type="default" r:id="rId15"/>
      <w:footerReference w:type="default" r:id="rId16"/>
      <w:type w:val="continuous"/>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0D3" w:rsidRDefault="00FF70D3">
      <w:r>
        <w:separator/>
      </w:r>
    </w:p>
  </w:endnote>
  <w:endnote w:type="continuationSeparator" w:id="0">
    <w:p w:rsidR="00FF70D3" w:rsidRDefault="00FF70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428"/>
      <w:gridCol w:w="4428"/>
    </w:tblGrid>
    <w:tr w:rsidR="00C91C0B">
      <w:tc>
        <w:tcPr>
          <w:tcW w:w="4428" w:type="dxa"/>
          <w:tcBorders>
            <w:top w:val="single" w:sz="12" w:space="0" w:color="auto"/>
          </w:tcBorders>
        </w:tcPr>
        <w:p w:rsidR="00C91C0B" w:rsidRDefault="00C91C0B">
          <w:pPr>
            <w:pStyle w:val="Footer"/>
            <w:jc w:val="left"/>
          </w:pPr>
          <w:r>
            <w:rPr>
              <w:b w:val="0"/>
            </w:rPr>
            <w:br/>
            <w:t>Proprietary Do Not Distribute</w:t>
          </w:r>
        </w:p>
      </w:tc>
      <w:tc>
        <w:tcPr>
          <w:tcW w:w="4428" w:type="dxa"/>
          <w:tcBorders>
            <w:top w:val="single" w:sz="12" w:space="0" w:color="auto"/>
          </w:tcBorders>
        </w:tcPr>
        <w:p w:rsidR="00C91C0B" w:rsidRDefault="00C91C0B">
          <w:pPr>
            <w:pStyle w:val="Footer"/>
            <w:ind w:right="360"/>
            <w:jc w:val="right"/>
          </w:pPr>
          <w:r>
            <w:br/>
            <w:t xml:space="preserve">Page </w:t>
          </w:r>
          <w:r w:rsidR="00FD4B73">
            <w:rPr>
              <w:rStyle w:val="PageNumber"/>
            </w:rPr>
            <w:fldChar w:fldCharType="begin"/>
          </w:r>
          <w:r>
            <w:rPr>
              <w:rStyle w:val="PageNumber"/>
            </w:rPr>
            <w:instrText xml:space="preserve"> PAGE </w:instrText>
          </w:r>
          <w:r w:rsidR="00FD4B73">
            <w:rPr>
              <w:rStyle w:val="PageNumber"/>
            </w:rPr>
            <w:fldChar w:fldCharType="separate"/>
          </w:r>
          <w:r w:rsidR="00C23EF3">
            <w:rPr>
              <w:rStyle w:val="PageNumber"/>
              <w:noProof/>
            </w:rPr>
            <w:t>4</w:t>
          </w:r>
          <w:r w:rsidR="00FD4B73">
            <w:rPr>
              <w:rStyle w:val="PageNumber"/>
            </w:rPr>
            <w:fldChar w:fldCharType="end"/>
          </w:r>
        </w:p>
      </w:tc>
    </w:tr>
  </w:tbl>
  <w:p w:rsidR="00C91C0B" w:rsidRDefault="00C91C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0D3" w:rsidRDefault="00FF70D3">
      <w:r>
        <w:separator/>
      </w:r>
    </w:p>
  </w:footnote>
  <w:footnote w:type="continuationSeparator" w:id="0">
    <w:p w:rsidR="00FF70D3" w:rsidRDefault="00FF70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C0B" w:rsidRPr="005A528C" w:rsidRDefault="00FF20E2" w:rsidP="000E781C">
    <w:pPr>
      <w:pStyle w:val="Header"/>
      <w:tabs>
        <w:tab w:val="clear" w:pos="4320"/>
        <w:tab w:val="clear" w:pos="8640"/>
      </w:tabs>
      <w:jc w:val="center"/>
      <w:rPr>
        <w:sz w:val="22"/>
      </w:rPr>
    </w:pPr>
    <w:r>
      <w:rPr>
        <w:i/>
        <w:sz w:val="22"/>
      </w:rPr>
      <w:t>Refine and Review Workflow Transitions</w:t>
    </w:r>
    <w:r w:rsidR="0008093D">
      <w:rPr>
        <w:sz w:val="22"/>
      </w:rPr>
      <w:t xml:space="preserve"> Best Practice</w:t>
    </w:r>
  </w:p>
  <w:p w:rsidR="00C91C0B" w:rsidRDefault="00C91C0B">
    <w:pPr>
      <w:pStyle w:val="Header"/>
      <w:pBdr>
        <w:top w:val="single" w:sz="2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9pt;height:16.3pt;visibility:visible;mso-wrap-style:square" o:bullet="t">
        <v:imagedata r:id="rId1" o:title=""/>
      </v:shape>
    </w:pict>
  </w:numPicBullet>
  <w:abstractNum w:abstractNumId="0">
    <w:nsid w:val="06FA52DF"/>
    <w:multiLevelType w:val="hybridMultilevel"/>
    <w:tmpl w:val="ECC0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07AA0"/>
    <w:multiLevelType w:val="hybridMultilevel"/>
    <w:tmpl w:val="0BA8A1F4"/>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3359B"/>
    <w:multiLevelType w:val="hybridMultilevel"/>
    <w:tmpl w:val="D130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E31E4"/>
    <w:multiLevelType w:val="multilevel"/>
    <w:tmpl w:val="40C2C342"/>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720"/>
        </w:tabs>
        <w:ind w:left="0" w:firstLine="0"/>
      </w:pPr>
      <w:rPr>
        <w:sz w:val="2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144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4">
    <w:nsid w:val="10386933"/>
    <w:multiLevelType w:val="hybridMultilevel"/>
    <w:tmpl w:val="9B00B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17695"/>
    <w:multiLevelType w:val="hybridMultilevel"/>
    <w:tmpl w:val="71347630"/>
    <w:lvl w:ilvl="0" w:tplc="4860D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A725AA"/>
    <w:multiLevelType w:val="hybridMultilevel"/>
    <w:tmpl w:val="0BA8A1F4"/>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5626D"/>
    <w:multiLevelType w:val="hybridMultilevel"/>
    <w:tmpl w:val="72F6C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112455"/>
    <w:multiLevelType w:val="hybridMultilevel"/>
    <w:tmpl w:val="02C82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F5553A"/>
    <w:multiLevelType w:val="hybridMultilevel"/>
    <w:tmpl w:val="96D8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352D47"/>
    <w:multiLevelType w:val="hybridMultilevel"/>
    <w:tmpl w:val="CB46CB3A"/>
    <w:lvl w:ilvl="0" w:tplc="54F24FE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2A110C0F"/>
    <w:multiLevelType w:val="hybridMultilevel"/>
    <w:tmpl w:val="9EB8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61904"/>
    <w:multiLevelType w:val="hybridMultilevel"/>
    <w:tmpl w:val="B7D4B704"/>
    <w:lvl w:ilvl="0" w:tplc="6BA660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447007"/>
    <w:multiLevelType w:val="hybridMultilevel"/>
    <w:tmpl w:val="28A4A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65102F8"/>
    <w:multiLevelType w:val="hybridMultilevel"/>
    <w:tmpl w:val="D8421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5E73610"/>
    <w:multiLevelType w:val="hybridMultilevel"/>
    <w:tmpl w:val="C4E2B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5F6748"/>
    <w:multiLevelType w:val="hybridMultilevel"/>
    <w:tmpl w:val="26AA9E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5B686B7D"/>
    <w:multiLevelType w:val="hybridMultilevel"/>
    <w:tmpl w:val="995C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CE638C"/>
    <w:multiLevelType w:val="hybridMultilevel"/>
    <w:tmpl w:val="48CAF4E4"/>
    <w:lvl w:ilvl="0" w:tplc="6868C9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741DB"/>
    <w:multiLevelType w:val="hybridMultilevel"/>
    <w:tmpl w:val="245C3AD2"/>
    <w:lvl w:ilvl="0" w:tplc="1A28C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55B21E2"/>
    <w:multiLevelType w:val="hybridMultilevel"/>
    <w:tmpl w:val="C4E2B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9A25F6"/>
    <w:multiLevelType w:val="hybridMultilevel"/>
    <w:tmpl w:val="097662EA"/>
    <w:lvl w:ilvl="0" w:tplc="7156895A">
      <w:start w:val="1"/>
      <w:numFmt w:val="bullet"/>
      <w:pStyle w:val="API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8AD11AF"/>
    <w:multiLevelType w:val="hybridMultilevel"/>
    <w:tmpl w:val="3612E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797C53"/>
    <w:multiLevelType w:val="hybridMultilevel"/>
    <w:tmpl w:val="9BCEDD04"/>
    <w:lvl w:ilvl="0" w:tplc="9E0A8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1"/>
  </w:num>
  <w:num w:numId="3">
    <w:abstractNumId w:val="14"/>
  </w:num>
  <w:num w:numId="4">
    <w:abstractNumId w:val="23"/>
  </w:num>
  <w:num w:numId="5">
    <w:abstractNumId w:val="7"/>
  </w:num>
  <w:num w:numId="6">
    <w:abstractNumId w:val="16"/>
  </w:num>
  <w:num w:numId="7">
    <w:abstractNumId w:val="12"/>
  </w:num>
  <w:num w:numId="8">
    <w:abstractNumId w:val="18"/>
  </w:num>
  <w:num w:numId="9">
    <w:abstractNumId w:val="11"/>
  </w:num>
  <w:num w:numId="10">
    <w:abstractNumId w:val="5"/>
  </w:num>
  <w:num w:numId="11">
    <w:abstractNumId w:val="8"/>
  </w:num>
  <w:num w:numId="12">
    <w:abstractNumId w:val="17"/>
  </w:num>
  <w:num w:numId="13">
    <w:abstractNumId w:val="0"/>
  </w:num>
  <w:num w:numId="14">
    <w:abstractNumId w:val="3"/>
  </w:num>
  <w:num w:numId="15">
    <w:abstractNumId w:val="13"/>
  </w:num>
  <w:num w:numId="16">
    <w:abstractNumId w:val="22"/>
  </w:num>
  <w:num w:numId="17">
    <w:abstractNumId w:val="9"/>
  </w:num>
  <w:num w:numId="18">
    <w:abstractNumId w:val="6"/>
  </w:num>
  <w:num w:numId="19">
    <w:abstractNumId w:val="10"/>
  </w:num>
  <w:num w:numId="20">
    <w:abstractNumId w:val="1"/>
  </w:num>
  <w:num w:numId="21">
    <w:abstractNumId w:val="4"/>
  </w:num>
  <w:num w:numId="22">
    <w:abstractNumId w:val="20"/>
  </w:num>
  <w:num w:numId="23">
    <w:abstractNumId w:val="15"/>
  </w:num>
  <w:num w:numId="24">
    <w:abstractNumId w:val="19"/>
  </w:num>
  <w:num w:numId="25">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7" w:nlCheck="1" w:checkStyle="1"/>
  <w:activeWritingStyle w:appName="MSWord" w:lang="en-US" w:vendorID="64" w:dllVersion="131078" w:nlCheck="1"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A7F06"/>
    <w:rsid w:val="00003112"/>
    <w:rsid w:val="00010653"/>
    <w:rsid w:val="00022ABB"/>
    <w:rsid w:val="0002320C"/>
    <w:rsid w:val="00025642"/>
    <w:rsid w:val="00027CF8"/>
    <w:rsid w:val="00031C65"/>
    <w:rsid w:val="00035F0C"/>
    <w:rsid w:val="000409CD"/>
    <w:rsid w:val="00047FBA"/>
    <w:rsid w:val="00050E2B"/>
    <w:rsid w:val="000523CB"/>
    <w:rsid w:val="00054ECD"/>
    <w:rsid w:val="000563F2"/>
    <w:rsid w:val="00056629"/>
    <w:rsid w:val="00057927"/>
    <w:rsid w:val="00060456"/>
    <w:rsid w:val="00062E88"/>
    <w:rsid w:val="00062F1D"/>
    <w:rsid w:val="000642E5"/>
    <w:rsid w:val="000701EE"/>
    <w:rsid w:val="00072369"/>
    <w:rsid w:val="00076F4D"/>
    <w:rsid w:val="0008093D"/>
    <w:rsid w:val="00083749"/>
    <w:rsid w:val="00083D6E"/>
    <w:rsid w:val="0008747D"/>
    <w:rsid w:val="00092B3C"/>
    <w:rsid w:val="00096C8C"/>
    <w:rsid w:val="000A7C3D"/>
    <w:rsid w:val="000B1176"/>
    <w:rsid w:val="000B365F"/>
    <w:rsid w:val="000B6D59"/>
    <w:rsid w:val="000C3B03"/>
    <w:rsid w:val="000C5792"/>
    <w:rsid w:val="000C76CC"/>
    <w:rsid w:val="000D1CC8"/>
    <w:rsid w:val="000D3259"/>
    <w:rsid w:val="000D490C"/>
    <w:rsid w:val="000D7A1B"/>
    <w:rsid w:val="000E10D2"/>
    <w:rsid w:val="000E3A4F"/>
    <w:rsid w:val="000E4B02"/>
    <w:rsid w:val="000E6FDD"/>
    <w:rsid w:val="000E781C"/>
    <w:rsid w:val="000F40C1"/>
    <w:rsid w:val="000F5E65"/>
    <w:rsid w:val="000F70E2"/>
    <w:rsid w:val="000F7E4D"/>
    <w:rsid w:val="0010109D"/>
    <w:rsid w:val="00107B5E"/>
    <w:rsid w:val="0011110D"/>
    <w:rsid w:val="00112247"/>
    <w:rsid w:val="0011405D"/>
    <w:rsid w:val="001152FF"/>
    <w:rsid w:val="001166CF"/>
    <w:rsid w:val="00124A8D"/>
    <w:rsid w:val="001274F6"/>
    <w:rsid w:val="00132EDC"/>
    <w:rsid w:val="001364AE"/>
    <w:rsid w:val="0014165C"/>
    <w:rsid w:val="00144473"/>
    <w:rsid w:val="00156479"/>
    <w:rsid w:val="00160D51"/>
    <w:rsid w:val="00161A8D"/>
    <w:rsid w:val="00161DAB"/>
    <w:rsid w:val="001621C2"/>
    <w:rsid w:val="00163A3F"/>
    <w:rsid w:val="001731FF"/>
    <w:rsid w:val="00173AF7"/>
    <w:rsid w:val="00180DD6"/>
    <w:rsid w:val="00181DE0"/>
    <w:rsid w:val="001837A1"/>
    <w:rsid w:val="001837B0"/>
    <w:rsid w:val="001878E8"/>
    <w:rsid w:val="001950A9"/>
    <w:rsid w:val="001960CF"/>
    <w:rsid w:val="00197EDC"/>
    <w:rsid w:val="001A00AB"/>
    <w:rsid w:val="001B112A"/>
    <w:rsid w:val="001B2CD7"/>
    <w:rsid w:val="001C4114"/>
    <w:rsid w:val="001D20BD"/>
    <w:rsid w:val="001D523F"/>
    <w:rsid w:val="001E1602"/>
    <w:rsid w:val="001E1C51"/>
    <w:rsid w:val="001E20F1"/>
    <w:rsid w:val="001E76F2"/>
    <w:rsid w:val="001F6C55"/>
    <w:rsid w:val="0020041F"/>
    <w:rsid w:val="0020379A"/>
    <w:rsid w:val="002057C8"/>
    <w:rsid w:val="00211831"/>
    <w:rsid w:val="00213C2F"/>
    <w:rsid w:val="002145D3"/>
    <w:rsid w:val="00214A43"/>
    <w:rsid w:val="00221F27"/>
    <w:rsid w:val="002233C6"/>
    <w:rsid w:val="00223ED2"/>
    <w:rsid w:val="002240E2"/>
    <w:rsid w:val="0023018E"/>
    <w:rsid w:val="00234566"/>
    <w:rsid w:val="00235512"/>
    <w:rsid w:val="0023683C"/>
    <w:rsid w:val="00250C37"/>
    <w:rsid w:val="00251A47"/>
    <w:rsid w:val="00251E69"/>
    <w:rsid w:val="00260D95"/>
    <w:rsid w:val="0026796C"/>
    <w:rsid w:val="00271375"/>
    <w:rsid w:val="00272249"/>
    <w:rsid w:val="002752F6"/>
    <w:rsid w:val="00282383"/>
    <w:rsid w:val="00283F37"/>
    <w:rsid w:val="002846F7"/>
    <w:rsid w:val="002857F8"/>
    <w:rsid w:val="0028639D"/>
    <w:rsid w:val="00287A2A"/>
    <w:rsid w:val="00287D4E"/>
    <w:rsid w:val="002916DA"/>
    <w:rsid w:val="002932E4"/>
    <w:rsid w:val="00296DB9"/>
    <w:rsid w:val="002A1A06"/>
    <w:rsid w:val="002A20EA"/>
    <w:rsid w:val="002A2BE0"/>
    <w:rsid w:val="002B1DA4"/>
    <w:rsid w:val="002B4B00"/>
    <w:rsid w:val="002B7D85"/>
    <w:rsid w:val="002C0E05"/>
    <w:rsid w:val="002C15D8"/>
    <w:rsid w:val="002C1704"/>
    <w:rsid w:val="002C457D"/>
    <w:rsid w:val="002C64A9"/>
    <w:rsid w:val="002D122C"/>
    <w:rsid w:val="002D2512"/>
    <w:rsid w:val="002D6649"/>
    <w:rsid w:val="002E036A"/>
    <w:rsid w:val="002E625F"/>
    <w:rsid w:val="002F4747"/>
    <w:rsid w:val="002F496A"/>
    <w:rsid w:val="002F7417"/>
    <w:rsid w:val="003032FD"/>
    <w:rsid w:val="003122A4"/>
    <w:rsid w:val="0031366F"/>
    <w:rsid w:val="003165AB"/>
    <w:rsid w:val="003208B6"/>
    <w:rsid w:val="00330910"/>
    <w:rsid w:val="00330A6C"/>
    <w:rsid w:val="00333131"/>
    <w:rsid w:val="003349DE"/>
    <w:rsid w:val="00341BD8"/>
    <w:rsid w:val="00344D07"/>
    <w:rsid w:val="00344EA0"/>
    <w:rsid w:val="003534C2"/>
    <w:rsid w:val="00355562"/>
    <w:rsid w:val="00357F36"/>
    <w:rsid w:val="003610A9"/>
    <w:rsid w:val="00361A62"/>
    <w:rsid w:val="00363E9B"/>
    <w:rsid w:val="00366D18"/>
    <w:rsid w:val="003717BC"/>
    <w:rsid w:val="00371E56"/>
    <w:rsid w:val="00375D08"/>
    <w:rsid w:val="003769FC"/>
    <w:rsid w:val="00376ACA"/>
    <w:rsid w:val="00376D62"/>
    <w:rsid w:val="003837EE"/>
    <w:rsid w:val="003A1662"/>
    <w:rsid w:val="003A2048"/>
    <w:rsid w:val="003A3183"/>
    <w:rsid w:val="003A33FB"/>
    <w:rsid w:val="003A51BF"/>
    <w:rsid w:val="003A6960"/>
    <w:rsid w:val="003A73C7"/>
    <w:rsid w:val="003B16DF"/>
    <w:rsid w:val="003B2C58"/>
    <w:rsid w:val="003B3239"/>
    <w:rsid w:val="003C1CC0"/>
    <w:rsid w:val="003C2C45"/>
    <w:rsid w:val="003C3A36"/>
    <w:rsid w:val="003D3A30"/>
    <w:rsid w:val="003D3AE2"/>
    <w:rsid w:val="003D3E0A"/>
    <w:rsid w:val="003D6313"/>
    <w:rsid w:val="003D7E35"/>
    <w:rsid w:val="003E659C"/>
    <w:rsid w:val="003F0E42"/>
    <w:rsid w:val="003F4D28"/>
    <w:rsid w:val="003F6E33"/>
    <w:rsid w:val="003F70CD"/>
    <w:rsid w:val="0040182A"/>
    <w:rsid w:val="004101C2"/>
    <w:rsid w:val="00412820"/>
    <w:rsid w:val="00421A51"/>
    <w:rsid w:val="00421C88"/>
    <w:rsid w:val="0042757C"/>
    <w:rsid w:val="0043324F"/>
    <w:rsid w:val="00440413"/>
    <w:rsid w:val="0044310B"/>
    <w:rsid w:val="00444817"/>
    <w:rsid w:val="00450043"/>
    <w:rsid w:val="004502D8"/>
    <w:rsid w:val="004521A2"/>
    <w:rsid w:val="004616A9"/>
    <w:rsid w:val="00462FFD"/>
    <w:rsid w:val="00463F65"/>
    <w:rsid w:val="00470F59"/>
    <w:rsid w:val="004711C0"/>
    <w:rsid w:val="00472B89"/>
    <w:rsid w:val="00475E54"/>
    <w:rsid w:val="00476AE2"/>
    <w:rsid w:val="004849A5"/>
    <w:rsid w:val="00486E95"/>
    <w:rsid w:val="00487A49"/>
    <w:rsid w:val="00487AD2"/>
    <w:rsid w:val="0049127D"/>
    <w:rsid w:val="004917D5"/>
    <w:rsid w:val="00495E63"/>
    <w:rsid w:val="004A4CF3"/>
    <w:rsid w:val="004A7BDD"/>
    <w:rsid w:val="004B1A36"/>
    <w:rsid w:val="004B1EB6"/>
    <w:rsid w:val="004B5628"/>
    <w:rsid w:val="004B5ABA"/>
    <w:rsid w:val="004B606C"/>
    <w:rsid w:val="004C2DD0"/>
    <w:rsid w:val="004C3127"/>
    <w:rsid w:val="004C4C88"/>
    <w:rsid w:val="004C6868"/>
    <w:rsid w:val="004C775C"/>
    <w:rsid w:val="004D2C78"/>
    <w:rsid w:val="004E0D30"/>
    <w:rsid w:val="004E1E90"/>
    <w:rsid w:val="004F04C1"/>
    <w:rsid w:val="004F0CB3"/>
    <w:rsid w:val="004F5CC6"/>
    <w:rsid w:val="004F658A"/>
    <w:rsid w:val="004F761A"/>
    <w:rsid w:val="00507BB1"/>
    <w:rsid w:val="0051214C"/>
    <w:rsid w:val="00513AD1"/>
    <w:rsid w:val="00517A9A"/>
    <w:rsid w:val="00517D9A"/>
    <w:rsid w:val="005220AF"/>
    <w:rsid w:val="00525F24"/>
    <w:rsid w:val="00526728"/>
    <w:rsid w:val="00532CC9"/>
    <w:rsid w:val="00541891"/>
    <w:rsid w:val="00543DDC"/>
    <w:rsid w:val="0054473C"/>
    <w:rsid w:val="005464E0"/>
    <w:rsid w:val="0054728F"/>
    <w:rsid w:val="00556D92"/>
    <w:rsid w:val="005673BC"/>
    <w:rsid w:val="00570B3E"/>
    <w:rsid w:val="005755CC"/>
    <w:rsid w:val="00577C58"/>
    <w:rsid w:val="00581928"/>
    <w:rsid w:val="00581954"/>
    <w:rsid w:val="00594FC0"/>
    <w:rsid w:val="00596DC5"/>
    <w:rsid w:val="005A12F5"/>
    <w:rsid w:val="005A1547"/>
    <w:rsid w:val="005A528C"/>
    <w:rsid w:val="005A7352"/>
    <w:rsid w:val="005A7A72"/>
    <w:rsid w:val="005B1721"/>
    <w:rsid w:val="005B2BDB"/>
    <w:rsid w:val="005B3A80"/>
    <w:rsid w:val="005B4397"/>
    <w:rsid w:val="005B6D61"/>
    <w:rsid w:val="005C0D3C"/>
    <w:rsid w:val="005C2144"/>
    <w:rsid w:val="005C695E"/>
    <w:rsid w:val="005D03BE"/>
    <w:rsid w:val="005D26A4"/>
    <w:rsid w:val="005D6071"/>
    <w:rsid w:val="005E2A99"/>
    <w:rsid w:val="005F284A"/>
    <w:rsid w:val="005F2D11"/>
    <w:rsid w:val="005F389E"/>
    <w:rsid w:val="006025B7"/>
    <w:rsid w:val="00611F98"/>
    <w:rsid w:val="006131BB"/>
    <w:rsid w:val="00615B00"/>
    <w:rsid w:val="00627288"/>
    <w:rsid w:val="00631017"/>
    <w:rsid w:val="0063341E"/>
    <w:rsid w:val="006340F7"/>
    <w:rsid w:val="006353EB"/>
    <w:rsid w:val="00643BCE"/>
    <w:rsid w:val="00647388"/>
    <w:rsid w:val="0064752C"/>
    <w:rsid w:val="00647892"/>
    <w:rsid w:val="00650179"/>
    <w:rsid w:val="006546A4"/>
    <w:rsid w:val="006562C7"/>
    <w:rsid w:val="00656CED"/>
    <w:rsid w:val="00660F58"/>
    <w:rsid w:val="00666780"/>
    <w:rsid w:val="006708E1"/>
    <w:rsid w:val="00672A84"/>
    <w:rsid w:val="0067756F"/>
    <w:rsid w:val="00681D92"/>
    <w:rsid w:val="00693ADF"/>
    <w:rsid w:val="00696CAF"/>
    <w:rsid w:val="006A0100"/>
    <w:rsid w:val="006A5808"/>
    <w:rsid w:val="006B561B"/>
    <w:rsid w:val="006C3102"/>
    <w:rsid w:val="006C3B8A"/>
    <w:rsid w:val="006C3DA4"/>
    <w:rsid w:val="006D252B"/>
    <w:rsid w:val="006D5C70"/>
    <w:rsid w:val="006D5CBB"/>
    <w:rsid w:val="006D5DE9"/>
    <w:rsid w:val="006E0206"/>
    <w:rsid w:val="006F1568"/>
    <w:rsid w:val="006F4E65"/>
    <w:rsid w:val="006F58C2"/>
    <w:rsid w:val="006F629F"/>
    <w:rsid w:val="00703564"/>
    <w:rsid w:val="00705BEE"/>
    <w:rsid w:val="0070735D"/>
    <w:rsid w:val="0071076A"/>
    <w:rsid w:val="007111E0"/>
    <w:rsid w:val="00712F19"/>
    <w:rsid w:val="00716BD5"/>
    <w:rsid w:val="007212A1"/>
    <w:rsid w:val="00724041"/>
    <w:rsid w:val="0073317B"/>
    <w:rsid w:val="00734493"/>
    <w:rsid w:val="00736939"/>
    <w:rsid w:val="00737957"/>
    <w:rsid w:val="00740681"/>
    <w:rsid w:val="00744AE6"/>
    <w:rsid w:val="0074625E"/>
    <w:rsid w:val="007512FE"/>
    <w:rsid w:val="007518EA"/>
    <w:rsid w:val="00753FA6"/>
    <w:rsid w:val="0075426A"/>
    <w:rsid w:val="00754F0F"/>
    <w:rsid w:val="007577BF"/>
    <w:rsid w:val="00763F23"/>
    <w:rsid w:val="00765CDA"/>
    <w:rsid w:val="007707B1"/>
    <w:rsid w:val="00770C11"/>
    <w:rsid w:val="007741AC"/>
    <w:rsid w:val="007743E8"/>
    <w:rsid w:val="007848DE"/>
    <w:rsid w:val="00785D94"/>
    <w:rsid w:val="00787E9A"/>
    <w:rsid w:val="0079089B"/>
    <w:rsid w:val="00793FD2"/>
    <w:rsid w:val="00794EB5"/>
    <w:rsid w:val="00797C47"/>
    <w:rsid w:val="007B2F17"/>
    <w:rsid w:val="007B5961"/>
    <w:rsid w:val="007B608D"/>
    <w:rsid w:val="007B76E6"/>
    <w:rsid w:val="007C0D00"/>
    <w:rsid w:val="007C3286"/>
    <w:rsid w:val="007C5B03"/>
    <w:rsid w:val="007C79A3"/>
    <w:rsid w:val="007C7EB0"/>
    <w:rsid w:val="007D49F8"/>
    <w:rsid w:val="007D570D"/>
    <w:rsid w:val="007E57FB"/>
    <w:rsid w:val="007F0815"/>
    <w:rsid w:val="007F13AE"/>
    <w:rsid w:val="007F222B"/>
    <w:rsid w:val="007F43AF"/>
    <w:rsid w:val="008065F3"/>
    <w:rsid w:val="00811C76"/>
    <w:rsid w:val="0081419B"/>
    <w:rsid w:val="008206D8"/>
    <w:rsid w:val="00821BAC"/>
    <w:rsid w:val="008229F1"/>
    <w:rsid w:val="00822E57"/>
    <w:rsid w:val="00834BFF"/>
    <w:rsid w:val="0083618C"/>
    <w:rsid w:val="008408EA"/>
    <w:rsid w:val="00840C82"/>
    <w:rsid w:val="00841D41"/>
    <w:rsid w:val="008447FD"/>
    <w:rsid w:val="008467D4"/>
    <w:rsid w:val="00846921"/>
    <w:rsid w:val="00850DEA"/>
    <w:rsid w:val="00851E9B"/>
    <w:rsid w:val="00852226"/>
    <w:rsid w:val="008532D5"/>
    <w:rsid w:val="00855848"/>
    <w:rsid w:val="00857081"/>
    <w:rsid w:val="0086059D"/>
    <w:rsid w:val="00860865"/>
    <w:rsid w:val="0086151D"/>
    <w:rsid w:val="00873759"/>
    <w:rsid w:val="00880EF0"/>
    <w:rsid w:val="00881A13"/>
    <w:rsid w:val="00882855"/>
    <w:rsid w:val="00894052"/>
    <w:rsid w:val="008A1ABE"/>
    <w:rsid w:val="008A3F66"/>
    <w:rsid w:val="008A4BA8"/>
    <w:rsid w:val="008A59B5"/>
    <w:rsid w:val="008A722C"/>
    <w:rsid w:val="008A7800"/>
    <w:rsid w:val="008A7EEB"/>
    <w:rsid w:val="008B2342"/>
    <w:rsid w:val="008B3065"/>
    <w:rsid w:val="008B4D77"/>
    <w:rsid w:val="008B4F28"/>
    <w:rsid w:val="008B528F"/>
    <w:rsid w:val="008B5765"/>
    <w:rsid w:val="008C0B51"/>
    <w:rsid w:val="008C69E3"/>
    <w:rsid w:val="008C7C92"/>
    <w:rsid w:val="008D0382"/>
    <w:rsid w:val="008D2FD0"/>
    <w:rsid w:val="008E2037"/>
    <w:rsid w:val="008E3637"/>
    <w:rsid w:val="008E60A4"/>
    <w:rsid w:val="008E751F"/>
    <w:rsid w:val="008F5CD8"/>
    <w:rsid w:val="008F6AD8"/>
    <w:rsid w:val="00904494"/>
    <w:rsid w:val="00905263"/>
    <w:rsid w:val="00906DB9"/>
    <w:rsid w:val="009120BD"/>
    <w:rsid w:val="00915126"/>
    <w:rsid w:val="0091556B"/>
    <w:rsid w:val="009209DB"/>
    <w:rsid w:val="009212EE"/>
    <w:rsid w:val="00921B1D"/>
    <w:rsid w:val="00922963"/>
    <w:rsid w:val="0092304E"/>
    <w:rsid w:val="00924BF3"/>
    <w:rsid w:val="0092589D"/>
    <w:rsid w:val="00926255"/>
    <w:rsid w:val="00926B45"/>
    <w:rsid w:val="009272BF"/>
    <w:rsid w:val="00927E26"/>
    <w:rsid w:val="00930061"/>
    <w:rsid w:val="00930AD9"/>
    <w:rsid w:val="009336EA"/>
    <w:rsid w:val="00937E61"/>
    <w:rsid w:val="009418E8"/>
    <w:rsid w:val="009479C3"/>
    <w:rsid w:val="0095210C"/>
    <w:rsid w:val="0096005E"/>
    <w:rsid w:val="009602C1"/>
    <w:rsid w:val="009643BD"/>
    <w:rsid w:val="0096517E"/>
    <w:rsid w:val="00966437"/>
    <w:rsid w:val="00972877"/>
    <w:rsid w:val="00972991"/>
    <w:rsid w:val="00976045"/>
    <w:rsid w:val="00976A3B"/>
    <w:rsid w:val="00976CAF"/>
    <w:rsid w:val="009774B4"/>
    <w:rsid w:val="00980E92"/>
    <w:rsid w:val="009838D6"/>
    <w:rsid w:val="0098619F"/>
    <w:rsid w:val="0098730C"/>
    <w:rsid w:val="00987FCB"/>
    <w:rsid w:val="00993045"/>
    <w:rsid w:val="00994EFC"/>
    <w:rsid w:val="0099668B"/>
    <w:rsid w:val="00996F33"/>
    <w:rsid w:val="009A11F7"/>
    <w:rsid w:val="009A461E"/>
    <w:rsid w:val="009A66CE"/>
    <w:rsid w:val="009B08D2"/>
    <w:rsid w:val="009B79BB"/>
    <w:rsid w:val="009C4171"/>
    <w:rsid w:val="009D415A"/>
    <w:rsid w:val="009D5BB1"/>
    <w:rsid w:val="009E0AAF"/>
    <w:rsid w:val="009E506A"/>
    <w:rsid w:val="009E7C29"/>
    <w:rsid w:val="009F2E23"/>
    <w:rsid w:val="009F2EC6"/>
    <w:rsid w:val="00A01ABD"/>
    <w:rsid w:val="00A02287"/>
    <w:rsid w:val="00A04D4B"/>
    <w:rsid w:val="00A12D14"/>
    <w:rsid w:val="00A144E1"/>
    <w:rsid w:val="00A23314"/>
    <w:rsid w:val="00A23CEC"/>
    <w:rsid w:val="00A23E34"/>
    <w:rsid w:val="00A24D74"/>
    <w:rsid w:val="00A268DF"/>
    <w:rsid w:val="00A2722D"/>
    <w:rsid w:val="00A35E7E"/>
    <w:rsid w:val="00A361E6"/>
    <w:rsid w:val="00A37611"/>
    <w:rsid w:val="00A41507"/>
    <w:rsid w:val="00A502E9"/>
    <w:rsid w:val="00A56A93"/>
    <w:rsid w:val="00A56DFC"/>
    <w:rsid w:val="00A61848"/>
    <w:rsid w:val="00A66D78"/>
    <w:rsid w:val="00A66F13"/>
    <w:rsid w:val="00A67EAC"/>
    <w:rsid w:val="00A731FB"/>
    <w:rsid w:val="00A73BC2"/>
    <w:rsid w:val="00A74DC5"/>
    <w:rsid w:val="00A76403"/>
    <w:rsid w:val="00A7780D"/>
    <w:rsid w:val="00A803AC"/>
    <w:rsid w:val="00A820F2"/>
    <w:rsid w:val="00A85AEC"/>
    <w:rsid w:val="00A860F6"/>
    <w:rsid w:val="00A9338C"/>
    <w:rsid w:val="00A94E15"/>
    <w:rsid w:val="00AA2169"/>
    <w:rsid w:val="00AA72EA"/>
    <w:rsid w:val="00AA7A33"/>
    <w:rsid w:val="00AA7F06"/>
    <w:rsid w:val="00AB0CFC"/>
    <w:rsid w:val="00AB2BA4"/>
    <w:rsid w:val="00AB3ECA"/>
    <w:rsid w:val="00AB45FA"/>
    <w:rsid w:val="00AB66BB"/>
    <w:rsid w:val="00AB7295"/>
    <w:rsid w:val="00AC3E33"/>
    <w:rsid w:val="00AC471A"/>
    <w:rsid w:val="00AD0009"/>
    <w:rsid w:val="00AE442E"/>
    <w:rsid w:val="00AE6CCA"/>
    <w:rsid w:val="00AE75B4"/>
    <w:rsid w:val="00B01D9E"/>
    <w:rsid w:val="00B02534"/>
    <w:rsid w:val="00B0468B"/>
    <w:rsid w:val="00B050C9"/>
    <w:rsid w:val="00B06D00"/>
    <w:rsid w:val="00B10308"/>
    <w:rsid w:val="00B14F36"/>
    <w:rsid w:val="00B17768"/>
    <w:rsid w:val="00B17B1D"/>
    <w:rsid w:val="00B20B62"/>
    <w:rsid w:val="00B248A0"/>
    <w:rsid w:val="00B26736"/>
    <w:rsid w:val="00B30F79"/>
    <w:rsid w:val="00B35C40"/>
    <w:rsid w:val="00B3665D"/>
    <w:rsid w:val="00B36E7C"/>
    <w:rsid w:val="00B47810"/>
    <w:rsid w:val="00B50A6A"/>
    <w:rsid w:val="00B521FB"/>
    <w:rsid w:val="00B52665"/>
    <w:rsid w:val="00B54783"/>
    <w:rsid w:val="00B62756"/>
    <w:rsid w:val="00B629FB"/>
    <w:rsid w:val="00B64BC3"/>
    <w:rsid w:val="00B66690"/>
    <w:rsid w:val="00B678D6"/>
    <w:rsid w:val="00B67ECC"/>
    <w:rsid w:val="00B70F1A"/>
    <w:rsid w:val="00B75160"/>
    <w:rsid w:val="00B76DE1"/>
    <w:rsid w:val="00B83646"/>
    <w:rsid w:val="00B869AC"/>
    <w:rsid w:val="00B86A61"/>
    <w:rsid w:val="00B91C0C"/>
    <w:rsid w:val="00B963A9"/>
    <w:rsid w:val="00B96468"/>
    <w:rsid w:val="00B9703B"/>
    <w:rsid w:val="00B970AC"/>
    <w:rsid w:val="00B976D2"/>
    <w:rsid w:val="00BA0BF8"/>
    <w:rsid w:val="00BA0DBC"/>
    <w:rsid w:val="00BA4702"/>
    <w:rsid w:val="00BA4942"/>
    <w:rsid w:val="00BA6A7A"/>
    <w:rsid w:val="00BB2087"/>
    <w:rsid w:val="00BB28BC"/>
    <w:rsid w:val="00BB52C7"/>
    <w:rsid w:val="00BC3A6E"/>
    <w:rsid w:val="00BC5883"/>
    <w:rsid w:val="00BE0AD3"/>
    <w:rsid w:val="00BE3BB1"/>
    <w:rsid w:val="00BE56B7"/>
    <w:rsid w:val="00BE5845"/>
    <w:rsid w:val="00BE6E6B"/>
    <w:rsid w:val="00BE7716"/>
    <w:rsid w:val="00BF1EBA"/>
    <w:rsid w:val="00BF4CB0"/>
    <w:rsid w:val="00C01E74"/>
    <w:rsid w:val="00C0539E"/>
    <w:rsid w:val="00C10203"/>
    <w:rsid w:val="00C106F8"/>
    <w:rsid w:val="00C10F63"/>
    <w:rsid w:val="00C12077"/>
    <w:rsid w:val="00C15071"/>
    <w:rsid w:val="00C157FB"/>
    <w:rsid w:val="00C15EE8"/>
    <w:rsid w:val="00C16672"/>
    <w:rsid w:val="00C16F24"/>
    <w:rsid w:val="00C17EAC"/>
    <w:rsid w:val="00C17FB0"/>
    <w:rsid w:val="00C20444"/>
    <w:rsid w:val="00C20E4C"/>
    <w:rsid w:val="00C23EF3"/>
    <w:rsid w:val="00C2432F"/>
    <w:rsid w:val="00C24998"/>
    <w:rsid w:val="00C26F3E"/>
    <w:rsid w:val="00C342DA"/>
    <w:rsid w:val="00C40C7A"/>
    <w:rsid w:val="00C40FB7"/>
    <w:rsid w:val="00C429BB"/>
    <w:rsid w:val="00C47902"/>
    <w:rsid w:val="00C47ED6"/>
    <w:rsid w:val="00C50406"/>
    <w:rsid w:val="00C507B6"/>
    <w:rsid w:val="00C50A5C"/>
    <w:rsid w:val="00C52D48"/>
    <w:rsid w:val="00C5309D"/>
    <w:rsid w:val="00C55F08"/>
    <w:rsid w:val="00C55F71"/>
    <w:rsid w:val="00C72B8E"/>
    <w:rsid w:val="00C7773C"/>
    <w:rsid w:val="00C83FAF"/>
    <w:rsid w:val="00C90728"/>
    <w:rsid w:val="00C91C0B"/>
    <w:rsid w:val="00C923F6"/>
    <w:rsid w:val="00C9302C"/>
    <w:rsid w:val="00CA1182"/>
    <w:rsid w:val="00CA2A0C"/>
    <w:rsid w:val="00CB40F3"/>
    <w:rsid w:val="00CB4C12"/>
    <w:rsid w:val="00CB5F82"/>
    <w:rsid w:val="00CB6760"/>
    <w:rsid w:val="00CB695E"/>
    <w:rsid w:val="00CC1373"/>
    <w:rsid w:val="00CC461E"/>
    <w:rsid w:val="00CC48CF"/>
    <w:rsid w:val="00CD0353"/>
    <w:rsid w:val="00CD0404"/>
    <w:rsid w:val="00CD34B9"/>
    <w:rsid w:val="00CD3790"/>
    <w:rsid w:val="00CD7530"/>
    <w:rsid w:val="00CE26E3"/>
    <w:rsid w:val="00CE3545"/>
    <w:rsid w:val="00CE4028"/>
    <w:rsid w:val="00CE4503"/>
    <w:rsid w:val="00CE4B2D"/>
    <w:rsid w:val="00CF0B6F"/>
    <w:rsid w:val="00CF34E1"/>
    <w:rsid w:val="00CF4015"/>
    <w:rsid w:val="00D00624"/>
    <w:rsid w:val="00D00668"/>
    <w:rsid w:val="00D04001"/>
    <w:rsid w:val="00D17D01"/>
    <w:rsid w:val="00D24189"/>
    <w:rsid w:val="00D258C4"/>
    <w:rsid w:val="00D27CC6"/>
    <w:rsid w:val="00D3051F"/>
    <w:rsid w:val="00D31771"/>
    <w:rsid w:val="00D3337B"/>
    <w:rsid w:val="00D35A14"/>
    <w:rsid w:val="00D375D7"/>
    <w:rsid w:val="00D37EA1"/>
    <w:rsid w:val="00D41ED6"/>
    <w:rsid w:val="00D43EDC"/>
    <w:rsid w:val="00D51145"/>
    <w:rsid w:val="00D54229"/>
    <w:rsid w:val="00D54A81"/>
    <w:rsid w:val="00D63C15"/>
    <w:rsid w:val="00D66DF8"/>
    <w:rsid w:val="00D761F9"/>
    <w:rsid w:val="00D7629A"/>
    <w:rsid w:val="00D80AD0"/>
    <w:rsid w:val="00D81500"/>
    <w:rsid w:val="00D84A04"/>
    <w:rsid w:val="00D8637D"/>
    <w:rsid w:val="00D87E86"/>
    <w:rsid w:val="00D9063F"/>
    <w:rsid w:val="00D95C11"/>
    <w:rsid w:val="00D967E0"/>
    <w:rsid w:val="00D96CCD"/>
    <w:rsid w:val="00D96D06"/>
    <w:rsid w:val="00D97B5D"/>
    <w:rsid w:val="00DA11ED"/>
    <w:rsid w:val="00DA20C1"/>
    <w:rsid w:val="00DA3E6E"/>
    <w:rsid w:val="00DB08BF"/>
    <w:rsid w:val="00DC7A05"/>
    <w:rsid w:val="00DD3C9C"/>
    <w:rsid w:val="00DE2681"/>
    <w:rsid w:val="00DE4B6D"/>
    <w:rsid w:val="00DE6642"/>
    <w:rsid w:val="00DE6EDF"/>
    <w:rsid w:val="00DE7E80"/>
    <w:rsid w:val="00DF01B1"/>
    <w:rsid w:val="00DF2CD1"/>
    <w:rsid w:val="00DF5BCB"/>
    <w:rsid w:val="00DF71BE"/>
    <w:rsid w:val="00E01247"/>
    <w:rsid w:val="00E04DB6"/>
    <w:rsid w:val="00E05C50"/>
    <w:rsid w:val="00E07C87"/>
    <w:rsid w:val="00E07D81"/>
    <w:rsid w:val="00E107FB"/>
    <w:rsid w:val="00E13D81"/>
    <w:rsid w:val="00E16537"/>
    <w:rsid w:val="00E238E0"/>
    <w:rsid w:val="00E25218"/>
    <w:rsid w:val="00E25781"/>
    <w:rsid w:val="00E36E5F"/>
    <w:rsid w:val="00E401C1"/>
    <w:rsid w:val="00E418F7"/>
    <w:rsid w:val="00E52EEE"/>
    <w:rsid w:val="00E53368"/>
    <w:rsid w:val="00E53D11"/>
    <w:rsid w:val="00E55C51"/>
    <w:rsid w:val="00E640A6"/>
    <w:rsid w:val="00E66F2E"/>
    <w:rsid w:val="00E679D0"/>
    <w:rsid w:val="00E72E6B"/>
    <w:rsid w:val="00E8008F"/>
    <w:rsid w:val="00E8155C"/>
    <w:rsid w:val="00E85558"/>
    <w:rsid w:val="00E90755"/>
    <w:rsid w:val="00E92C9B"/>
    <w:rsid w:val="00EA362C"/>
    <w:rsid w:val="00EA3765"/>
    <w:rsid w:val="00EB44EF"/>
    <w:rsid w:val="00EC175B"/>
    <w:rsid w:val="00EC2308"/>
    <w:rsid w:val="00EC421A"/>
    <w:rsid w:val="00EC6367"/>
    <w:rsid w:val="00EC777A"/>
    <w:rsid w:val="00ED061E"/>
    <w:rsid w:val="00ED473E"/>
    <w:rsid w:val="00EF226F"/>
    <w:rsid w:val="00EF34E4"/>
    <w:rsid w:val="00EF5810"/>
    <w:rsid w:val="00EF58C5"/>
    <w:rsid w:val="00EF6101"/>
    <w:rsid w:val="00EF7421"/>
    <w:rsid w:val="00F00877"/>
    <w:rsid w:val="00F0555E"/>
    <w:rsid w:val="00F07CA2"/>
    <w:rsid w:val="00F12527"/>
    <w:rsid w:val="00F12AC2"/>
    <w:rsid w:val="00F25EB0"/>
    <w:rsid w:val="00F265DE"/>
    <w:rsid w:val="00F3200D"/>
    <w:rsid w:val="00F363D6"/>
    <w:rsid w:val="00F369A7"/>
    <w:rsid w:val="00F37B1E"/>
    <w:rsid w:val="00F438DC"/>
    <w:rsid w:val="00F461C3"/>
    <w:rsid w:val="00F469D1"/>
    <w:rsid w:val="00F50310"/>
    <w:rsid w:val="00F512B0"/>
    <w:rsid w:val="00F55C71"/>
    <w:rsid w:val="00F57CB9"/>
    <w:rsid w:val="00F73D3D"/>
    <w:rsid w:val="00F7611A"/>
    <w:rsid w:val="00F81271"/>
    <w:rsid w:val="00F82F7D"/>
    <w:rsid w:val="00F951CC"/>
    <w:rsid w:val="00F955FE"/>
    <w:rsid w:val="00FA0985"/>
    <w:rsid w:val="00FA30F1"/>
    <w:rsid w:val="00FA38A2"/>
    <w:rsid w:val="00FA5C33"/>
    <w:rsid w:val="00FA641B"/>
    <w:rsid w:val="00FA6627"/>
    <w:rsid w:val="00FB07BD"/>
    <w:rsid w:val="00FB2EAF"/>
    <w:rsid w:val="00FB3400"/>
    <w:rsid w:val="00FC31DE"/>
    <w:rsid w:val="00FC3791"/>
    <w:rsid w:val="00FC39B9"/>
    <w:rsid w:val="00FC535B"/>
    <w:rsid w:val="00FD057D"/>
    <w:rsid w:val="00FD4B73"/>
    <w:rsid w:val="00FD5693"/>
    <w:rsid w:val="00FD69F6"/>
    <w:rsid w:val="00FD6D3F"/>
    <w:rsid w:val="00FE2CFA"/>
    <w:rsid w:val="00FE2D46"/>
    <w:rsid w:val="00FE6647"/>
    <w:rsid w:val="00FE7184"/>
    <w:rsid w:val="00FF20E2"/>
    <w:rsid w:val="00FF2CFC"/>
    <w:rsid w:val="00FF3DD4"/>
    <w:rsid w:val="00FF3FB5"/>
    <w:rsid w:val="00FF4376"/>
    <w:rsid w:val="00FF4670"/>
    <w:rsid w:val="00FF70D3"/>
    <w:rsid w:val="00FF7782"/>
    <w:rsid w:val="00FF7F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AD8"/>
  </w:style>
  <w:style w:type="paragraph" w:styleId="Heading1">
    <w:name w:val="heading 1"/>
    <w:basedOn w:val="Normal"/>
    <w:next w:val="BodyText"/>
    <w:qFormat/>
    <w:rsid w:val="008F6AD8"/>
    <w:pPr>
      <w:keepNext/>
      <w:numPr>
        <w:numId w:val="1"/>
      </w:numPr>
      <w:spacing w:before="240" w:after="60"/>
      <w:outlineLvl w:val="0"/>
    </w:pPr>
    <w:rPr>
      <w:rFonts w:ascii="Arial" w:hAnsi="Arial"/>
      <w:b/>
      <w:kern w:val="28"/>
      <w:sz w:val="28"/>
    </w:rPr>
  </w:style>
  <w:style w:type="paragraph" w:styleId="Heading2">
    <w:name w:val="heading 2"/>
    <w:basedOn w:val="Normal"/>
    <w:next w:val="Normal"/>
    <w:qFormat/>
    <w:rsid w:val="008F6AD8"/>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8F6AD8"/>
    <w:pPr>
      <w:keepNext/>
      <w:numPr>
        <w:ilvl w:val="2"/>
        <w:numId w:val="1"/>
      </w:numPr>
      <w:spacing w:before="240" w:after="60"/>
      <w:outlineLvl w:val="2"/>
    </w:pPr>
    <w:rPr>
      <w:rFonts w:ascii="Arial" w:hAnsi="Arial"/>
      <w:sz w:val="24"/>
    </w:rPr>
  </w:style>
  <w:style w:type="paragraph" w:styleId="Heading4">
    <w:name w:val="heading 4"/>
    <w:basedOn w:val="Normal"/>
    <w:next w:val="Normal"/>
    <w:qFormat/>
    <w:rsid w:val="008F6AD8"/>
    <w:pPr>
      <w:keepNext/>
      <w:numPr>
        <w:ilvl w:val="3"/>
        <w:numId w:val="1"/>
      </w:numPr>
      <w:spacing w:before="240" w:after="60"/>
      <w:outlineLvl w:val="3"/>
    </w:pPr>
    <w:rPr>
      <w:rFonts w:ascii="Arial" w:hAnsi="Arial"/>
      <w:b/>
    </w:rPr>
  </w:style>
  <w:style w:type="paragraph" w:styleId="Heading5">
    <w:name w:val="heading 5"/>
    <w:basedOn w:val="Normal"/>
    <w:next w:val="Normal"/>
    <w:qFormat/>
    <w:rsid w:val="008F6AD8"/>
    <w:pPr>
      <w:numPr>
        <w:ilvl w:val="4"/>
        <w:numId w:val="1"/>
      </w:numPr>
      <w:spacing w:before="240" w:after="60"/>
      <w:outlineLvl w:val="4"/>
    </w:pPr>
    <w:rPr>
      <w:rFonts w:ascii="Arial" w:hAnsi="Arial"/>
      <w:sz w:val="22"/>
    </w:rPr>
  </w:style>
  <w:style w:type="paragraph" w:styleId="Heading6">
    <w:name w:val="heading 6"/>
    <w:basedOn w:val="Normal"/>
    <w:next w:val="Normal"/>
    <w:qFormat/>
    <w:rsid w:val="008F6AD8"/>
    <w:pPr>
      <w:numPr>
        <w:ilvl w:val="5"/>
        <w:numId w:val="1"/>
      </w:numPr>
      <w:spacing w:before="240" w:after="60"/>
      <w:outlineLvl w:val="5"/>
    </w:pPr>
    <w:rPr>
      <w:i/>
      <w:sz w:val="22"/>
    </w:rPr>
  </w:style>
  <w:style w:type="paragraph" w:styleId="Heading7">
    <w:name w:val="heading 7"/>
    <w:basedOn w:val="Normal"/>
    <w:next w:val="Normal"/>
    <w:qFormat/>
    <w:rsid w:val="008F6AD8"/>
    <w:pPr>
      <w:numPr>
        <w:ilvl w:val="6"/>
        <w:numId w:val="1"/>
      </w:numPr>
      <w:spacing w:before="240" w:after="60"/>
      <w:outlineLvl w:val="6"/>
    </w:pPr>
    <w:rPr>
      <w:rFonts w:ascii="Arial" w:hAnsi="Arial"/>
    </w:rPr>
  </w:style>
  <w:style w:type="paragraph" w:styleId="Heading8">
    <w:name w:val="heading 8"/>
    <w:basedOn w:val="Normal"/>
    <w:next w:val="Normal"/>
    <w:qFormat/>
    <w:rsid w:val="008F6AD8"/>
    <w:pPr>
      <w:numPr>
        <w:ilvl w:val="7"/>
        <w:numId w:val="1"/>
      </w:numPr>
      <w:spacing w:before="240" w:after="60"/>
      <w:outlineLvl w:val="7"/>
    </w:pPr>
    <w:rPr>
      <w:rFonts w:ascii="Arial" w:hAnsi="Arial"/>
      <w:i/>
    </w:rPr>
  </w:style>
  <w:style w:type="paragraph" w:styleId="Heading9">
    <w:name w:val="heading 9"/>
    <w:basedOn w:val="Normal"/>
    <w:next w:val="Normal"/>
    <w:qFormat/>
    <w:rsid w:val="008F6AD8"/>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F6AD8"/>
    <w:pPr>
      <w:tabs>
        <w:tab w:val="center" w:pos="4320"/>
        <w:tab w:val="right" w:pos="8640"/>
      </w:tabs>
      <w:spacing w:before="60" w:after="60"/>
    </w:pPr>
    <w:rPr>
      <w:rFonts w:ascii="Arial" w:hAnsi="Arial"/>
      <w:sz w:val="16"/>
    </w:rPr>
  </w:style>
  <w:style w:type="paragraph" w:styleId="Title">
    <w:name w:val="Title"/>
    <w:basedOn w:val="Normal"/>
    <w:qFormat/>
    <w:rsid w:val="008F6AD8"/>
    <w:pPr>
      <w:spacing w:after="360"/>
    </w:pPr>
    <w:rPr>
      <w:rFonts w:ascii="Arial" w:hAnsi="Arial"/>
      <w:b/>
      <w:kern w:val="28"/>
      <w:sz w:val="28"/>
    </w:rPr>
  </w:style>
  <w:style w:type="paragraph" w:styleId="Footer">
    <w:name w:val="footer"/>
    <w:basedOn w:val="Normal"/>
    <w:semiHidden/>
    <w:rsid w:val="008F6AD8"/>
    <w:pPr>
      <w:tabs>
        <w:tab w:val="center" w:pos="4320"/>
        <w:tab w:val="right" w:pos="8640"/>
      </w:tabs>
      <w:jc w:val="center"/>
    </w:pPr>
    <w:rPr>
      <w:b/>
    </w:rPr>
  </w:style>
  <w:style w:type="character" w:styleId="PageNumber">
    <w:name w:val="page number"/>
    <w:basedOn w:val="DefaultParagraphFont"/>
    <w:semiHidden/>
    <w:rsid w:val="008F6AD8"/>
  </w:style>
  <w:style w:type="paragraph" w:customStyle="1" w:styleId="Boldheading">
    <w:name w:val="Bold heading"/>
    <w:basedOn w:val="Normal"/>
    <w:next w:val="Normal"/>
    <w:rsid w:val="008F6AD8"/>
    <w:pPr>
      <w:keepNext/>
      <w:spacing w:before="240" w:after="360"/>
    </w:pPr>
    <w:rPr>
      <w:rFonts w:ascii="Helvetica" w:hAnsi="Helvetica"/>
      <w:b/>
      <w:sz w:val="28"/>
    </w:rPr>
  </w:style>
  <w:style w:type="paragraph" w:customStyle="1" w:styleId="Author">
    <w:name w:val="Author"/>
    <w:basedOn w:val="Normal"/>
    <w:rsid w:val="008F6AD8"/>
    <w:pPr>
      <w:spacing w:before="120" w:after="240"/>
    </w:pPr>
  </w:style>
  <w:style w:type="character" w:styleId="Hyperlink">
    <w:name w:val="Hyperlink"/>
    <w:basedOn w:val="DefaultParagraphFont"/>
    <w:semiHidden/>
    <w:rsid w:val="008F6AD8"/>
    <w:rPr>
      <w:color w:val="0000FF"/>
      <w:u w:val="single"/>
    </w:rPr>
  </w:style>
  <w:style w:type="paragraph" w:customStyle="1" w:styleId="APIDoc">
    <w:name w:val="APIDoc"/>
    <w:basedOn w:val="Normal"/>
    <w:rsid w:val="008F6AD8"/>
    <w:pPr>
      <w:numPr>
        <w:numId w:val="2"/>
      </w:numPr>
    </w:pPr>
  </w:style>
  <w:style w:type="paragraph" w:styleId="BodyText">
    <w:name w:val="Body Text"/>
    <w:basedOn w:val="Normal"/>
    <w:link w:val="BodyTextChar"/>
    <w:rsid w:val="008F6AD8"/>
    <w:pPr>
      <w:spacing w:before="100" w:beforeAutospacing="1" w:after="100" w:afterAutospacing="1"/>
    </w:pPr>
  </w:style>
  <w:style w:type="paragraph" w:styleId="FootnoteText">
    <w:name w:val="footnote text"/>
    <w:basedOn w:val="Normal"/>
    <w:semiHidden/>
    <w:rsid w:val="008F6AD8"/>
  </w:style>
  <w:style w:type="character" w:styleId="FootnoteReference">
    <w:name w:val="footnote reference"/>
    <w:basedOn w:val="DefaultParagraphFont"/>
    <w:semiHidden/>
    <w:rsid w:val="008F6AD8"/>
    <w:rPr>
      <w:vertAlign w:val="superscript"/>
    </w:rPr>
  </w:style>
  <w:style w:type="character" w:styleId="HTMLCode">
    <w:name w:val="HTML Code"/>
    <w:basedOn w:val="DefaultParagraphFont"/>
    <w:semiHidden/>
    <w:rsid w:val="008F6AD8"/>
    <w:rPr>
      <w:rFonts w:ascii="Courier New" w:eastAsia="Courier New" w:hAnsi="Courier New" w:cs="Courier New"/>
      <w:sz w:val="20"/>
      <w:szCs w:val="20"/>
    </w:rPr>
  </w:style>
  <w:style w:type="paragraph" w:styleId="NormalWeb">
    <w:name w:val="Normal (Web)"/>
    <w:basedOn w:val="Normal"/>
    <w:semiHidden/>
    <w:rsid w:val="008F6AD8"/>
    <w:pPr>
      <w:spacing w:before="100" w:beforeAutospacing="1" w:after="100" w:afterAutospacing="1"/>
    </w:pPr>
    <w:rPr>
      <w:sz w:val="24"/>
      <w:szCs w:val="24"/>
    </w:rPr>
  </w:style>
  <w:style w:type="character" w:styleId="FollowedHyperlink">
    <w:name w:val="FollowedHyperlink"/>
    <w:basedOn w:val="DefaultParagraphFont"/>
    <w:semiHidden/>
    <w:rsid w:val="008F6AD8"/>
    <w:rPr>
      <w:color w:val="800080"/>
      <w:u w:val="single"/>
    </w:rPr>
  </w:style>
  <w:style w:type="paragraph" w:styleId="BalloonText">
    <w:name w:val="Balloon Text"/>
    <w:basedOn w:val="Normal"/>
    <w:semiHidden/>
    <w:rsid w:val="008F6AD8"/>
    <w:rPr>
      <w:rFonts w:ascii="Tahoma" w:hAnsi="Tahoma" w:cs="Tahoma"/>
      <w:sz w:val="16"/>
      <w:szCs w:val="16"/>
    </w:rPr>
  </w:style>
  <w:style w:type="paragraph" w:styleId="BodyText2">
    <w:name w:val="Body Text 2"/>
    <w:basedOn w:val="Normal"/>
    <w:semiHidden/>
    <w:rsid w:val="008F6AD8"/>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rsid w:val="008F6AD8"/>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rsid w:val="008F6AD8"/>
    <w:pPr>
      <w:ind w:left="720"/>
    </w:pPr>
    <w:rPr>
      <w:rFonts w:ascii="Arial" w:hAnsi="Arial" w:cs="Arial"/>
      <w:bCs/>
      <w:kern w:val="32"/>
      <w:szCs w:val="32"/>
    </w:rPr>
  </w:style>
  <w:style w:type="character" w:customStyle="1" w:styleId="valuelabel">
    <w:name w:val="valuelabel"/>
    <w:basedOn w:val="DefaultParagraphFont"/>
    <w:rsid w:val="006C3B8A"/>
  </w:style>
  <w:style w:type="paragraph" w:styleId="ListParagraph">
    <w:name w:val="List Paragraph"/>
    <w:basedOn w:val="Normal"/>
    <w:uiPriority w:val="34"/>
    <w:qFormat/>
    <w:rsid w:val="00B36E7C"/>
    <w:pPr>
      <w:ind w:left="720"/>
    </w:pPr>
  </w:style>
  <w:style w:type="character" w:customStyle="1" w:styleId="jsttextcell">
    <w:name w:val="jsttextcell"/>
    <w:basedOn w:val="DefaultParagraphFont"/>
    <w:rsid w:val="00785D94"/>
  </w:style>
  <w:style w:type="character" w:styleId="HTMLTypewriter">
    <w:name w:val="HTML Typewriter"/>
    <w:basedOn w:val="DefaultParagraphFont"/>
    <w:uiPriority w:val="99"/>
    <w:semiHidden/>
    <w:unhideWhenUsed/>
    <w:rsid w:val="00FA6627"/>
    <w:rPr>
      <w:rFonts w:ascii="Courier New" w:eastAsia="Times New Roman" w:hAnsi="Courier New" w:cs="Courier New"/>
      <w:sz w:val="20"/>
      <w:szCs w:val="20"/>
    </w:rPr>
  </w:style>
  <w:style w:type="character" w:customStyle="1" w:styleId="sourcerowtext">
    <w:name w:val="sourcerowtext"/>
    <w:basedOn w:val="DefaultParagraphFont"/>
    <w:rsid w:val="00857081"/>
  </w:style>
  <w:style w:type="character" w:styleId="CommentReference">
    <w:name w:val="annotation reference"/>
    <w:basedOn w:val="DefaultParagraphFont"/>
    <w:uiPriority w:val="99"/>
    <w:semiHidden/>
    <w:unhideWhenUsed/>
    <w:rsid w:val="00594FC0"/>
    <w:rPr>
      <w:sz w:val="16"/>
      <w:szCs w:val="16"/>
    </w:rPr>
  </w:style>
  <w:style w:type="paragraph" w:styleId="CommentText">
    <w:name w:val="annotation text"/>
    <w:basedOn w:val="Normal"/>
    <w:link w:val="CommentTextChar"/>
    <w:uiPriority w:val="99"/>
    <w:semiHidden/>
    <w:unhideWhenUsed/>
    <w:rsid w:val="00594FC0"/>
  </w:style>
  <w:style w:type="character" w:customStyle="1" w:styleId="CommentTextChar">
    <w:name w:val="Comment Text Char"/>
    <w:basedOn w:val="DefaultParagraphFont"/>
    <w:link w:val="CommentText"/>
    <w:uiPriority w:val="99"/>
    <w:semiHidden/>
    <w:rsid w:val="00594FC0"/>
  </w:style>
  <w:style w:type="paragraph" w:styleId="CommentSubject">
    <w:name w:val="annotation subject"/>
    <w:basedOn w:val="CommentText"/>
    <w:next w:val="CommentText"/>
    <w:link w:val="CommentSubjectChar"/>
    <w:uiPriority w:val="99"/>
    <w:semiHidden/>
    <w:unhideWhenUsed/>
    <w:rsid w:val="00594FC0"/>
    <w:rPr>
      <w:b/>
      <w:bCs/>
    </w:rPr>
  </w:style>
  <w:style w:type="character" w:customStyle="1" w:styleId="CommentSubjectChar">
    <w:name w:val="Comment Subject Char"/>
    <w:basedOn w:val="CommentTextChar"/>
    <w:link w:val="CommentSubject"/>
    <w:uiPriority w:val="99"/>
    <w:semiHidden/>
    <w:rsid w:val="00594FC0"/>
    <w:rPr>
      <w:b/>
      <w:bCs/>
    </w:rPr>
  </w:style>
  <w:style w:type="character" w:customStyle="1" w:styleId="BodyTextChar">
    <w:name w:val="Body Text Char"/>
    <w:basedOn w:val="DefaultParagraphFont"/>
    <w:link w:val="BodyText"/>
    <w:rsid w:val="00C342DA"/>
  </w:style>
  <w:style w:type="paragraph" w:styleId="Caption">
    <w:name w:val="caption"/>
    <w:basedOn w:val="Normal"/>
    <w:next w:val="Normal"/>
    <w:uiPriority w:val="35"/>
    <w:unhideWhenUsed/>
    <w:qFormat/>
    <w:rsid w:val="000701E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0053863">
      <w:bodyDiv w:val="1"/>
      <w:marLeft w:val="0"/>
      <w:marRight w:val="0"/>
      <w:marTop w:val="0"/>
      <w:marBottom w:val="0"/>
      <w:divBdr>
        <w:top w:val="none" w:sz="0" w:space="0" w:color="auto"/>
        <w:left w:val="none" w:sz="0" w:space="0" w:color="auto"/>
        <w:bottom w:val="none" w:sz="0" w:space="0" w:color="auto"/>
        <w:right w:val="none" w:sz="0" w:space="0" w:color="auto"/>
      </w:divBdr>
    </w:div>
    <w:div w:id="148061578">
      <w:bodyDiv w:val="1"/>
      <w:marLeft w:val="0"/>
      <w:marRight w:val="0"/>
      <w:marTop w:val="0"/>
      <w:marBottom w:val="0"/>
      <w:divBdr>
        <w:top w:val="none" w:sz="0" w:space="0" w:color="auto"/>
        <w:left w:val="none" w:sz="0" w:space="0" w:color="auto"/>
        <w:bottom w:val="none" w:sz="0" w:space="0" w:color="auto"/>
        <w:right w:val="none" w:sz="0" w:space="0" w:color="auto"/>
      </w:divBdr>
    </w:div>
    <w:div w:id="250354458">
      <w:bodyDiv w:val="1"/>
      <w:marLeft w:val="0"/>
      <w:marRight w:val="0"/>
      <w:marTop w:val="0"/>
      <w:marBottom w:val="0"/>
      <w:divBdr>
        <w:top w:val="none" w:sz="0" w:space="0" w:color="auto"/>
        <w:left w:val="none" w:sz="0" w:space="0" w:color="auto"/>
        <w:bottom w:val="none" w:sz="0" w:space="0" w:color="auto"/>
        <w:right w:val="none" w:sz="0" w:space="0" w:color="auto"/>
      </w:divBdr>
    </w:div>
    <w:div w:id="321276761">
      <w:bodyDiv w:val="1"/>
      <w:marLeft w:val="0"/>
      <w:marRight w:val="0"/>
      <w:marTop w:val="0"/>
      <w:marBottom w:val="0"/>
      <w:divBdr>
        <w:top w:val="none" w:sz="0" w:space="0" w:color="auto"/>
        <w:left w:val="none" w:sz="0" w:space="0" w:color="auto"/>
        <w:bottom w:val="none" w:sz="0" w:space="0" w:color="auto"/>
        <w:right w:val="none" w:sz="0" w:space="0" w:color="auto"/>
      </w:divBdr>
    </w:div>
    <w:div w:id="328945261">
      <w:bodyDiv w:val="1"/>
      <w:marLeft w:val="0"/>
      <w:marRight w:val="0"/>
      <w:marTop w:val="0"/>
      <w:marBottom w:val="0"/>
      <w:divBdr>
        <w:top w:val="none" w:sz="0" w:space="0" w:color="auto"/>
        <w:left w:val="none" w:sz="0" w:space="0" w:color="auto"/>
        <w:bottom w:val="none" w:sz="0" w:space="0" w:color="auto"/>
        <w:right w:val="none" w:sz="0" w:space="0" w:color="auto"/>
      </w:divBdr>
    </w:div>
    <w:div w:id="553583376">
      <w:bodyDiv w:val="1"/>
      <w:marLeft w:val="0"/>
      <w:marRight w:val="0"/>
      <w:marTop w:val="0"/>
      <w:marBottom w:val="0"/>
      <w:divBdr>
        <w:top w:val="none" w:sz="0" w:space="0" w:color="auto"/>
        <w:left w:val="none" w:sz="0" w:space="0" w:color="auto"/>
        <w:bottom w:val="none" w:sz="0" w:space="0" w:color="auto"/>
        <w:right w:val="none" w:sz="0" w:space="0" w:color="auto"/>
      </w:divBdr>
    </w:div>
    <w:div w:id="587079470">
      <w:bodyDiv w:val="1"/>
      <w:marLeft w:val="0"/>
      <w:marRight w:val="0"/>
      <w:marTop w:val="0"/>
      <w:marBottom w:val="0"/>
      <w:divBdr>
        <w:top w:val="none" w:sz="0" w:space="0" w:color="auto"/>
        <w:left w:val="none" w:sz="0" w:space="0" w:color="auto"/>
        <w:bottom w:val="none" w:sz="0" w:space="0" w:color="auto"/>
        <w:right w:val="none" w:sz="0" w:space="0" w:color="auto"/>
      </w:divBdr>
    </w:div>
    <w:div w:id="665087163">
      <w:bodyDiv w:val="1"/>
      <w:marLeft w:val="0"/>
      <w:marRight w:val="0"/>
      <w:marTop w:val="0"/>
      <w:marBottom w:val="0"/>
      <w:divBdr>
        <w:top w:val="none" w:sz="0" w:space="0" w:color="auto"/>
        <w:left w:val="none" w:sz="0" w:space="0" w:color="auto"/>
        <w:bottom w:val="none" w:sz="0" w:space="0" w:color="auto"/>
        <w:right w:val="none" w:sz="0" w:space="0" w:color="auto"/>
      </w:divBdr>
    </w:div>
    <w:div w:id="1080760390">
      <w:bodyDiv w:val="1"/>
      <w:marLeft w:val="0"/>
      <w:marRight w:val="0"/>
      <w:marTop w:val="0"/>
      <w:marBottom w:val="0"/>
      <w:divBdr>
        <w:top w:val="none" w:sz="0" w:space="0" w:color="auto"/>
        <w:left w:val="none" w:sz="0" w:space="0" w:color="auto"/>
        <w:bottom w:val="none" w:sz="0" w:space="0" w:color="auto"/>
        <w:right w:val="none" w:sz="0" w:space="0" w:color="auto"/>
      </w:divBdr>
    </w:div>
    <w:div w:id="1155611650">
      <w:bodyDiv w:val="1"/>
      <w:marLeft w:val="0"/>
      <w:marRight w:val="0"/>
      <w:marTop w:val="0"/>
      <w:marBottom w:val="0"/>
      <w:divBdr>
        <w:top w:val="none" w:sz="0" w:space="0" w:color="auto"/>
        <w:left w:val="none" w:sz="0" w:space="0" w:color="auto"/>
        <w:bottom w:val="none" w:sz="0" w:space="0" w:color="auto"/>
        <w:right w:val="none" w:sz="0" w:space="0" w:color="auto"/>
      </w:divBdr>
    </w:div>
    <w:div w:id="1207639766">
      <w:bodyDiv w:val="1"/>
      <w:marLeft w:val="0"/>
      <w:marRight w:val="0"/>
      <w:marTop w:val="0"/>
      <w:marBottom w:val="0"/>
      <w:divBdr>
        <w:top w:val="none" w:sz="0" w:space="0" w:color="auto"/>
        <w:left w:val="none" w:sz="0" w:space="0" w:color="auto"/>
        <w:bottom w:val="none" w:sz="0" w:space="0" w:color="auto"/>
        <w:right w:val="none" w:sz="0" w:space="0" w:color="auto"/>
      </w:divBdr>
    </w:div>
    <w:div w:id="1366757976">
      <w:bodyDiv w:val="1"/>
      <w:marLeft w:val="0"/>
      <w:marRight w:val="0"/>
      <w:marTop w:val="0"/>
      <w:marBottom w:val="0"/>
      <w:divBdr>
        <w:top w:val="none" w:sz="0" w:space="0" w:color="auto"/>
        <w:left w:val="none" w:sz="0" w:space="0" w:color="auto"/>
        <w:bottom w:val="none" w:sz="0" w:space="0" w:color="auto"/>
        <w:right w:val="none" w:sz="0" w:space="0" w:color="auto"/>
      </w:divBdr>
      <w:divsChild>
        <w:div w:id="679085239">
          <w:marLeft w:val="0"/>
          <w:marRight w:val="0"/>
          <w:marTop w:val="0"/>
          <w:marBottom w:val="0"/>
          <w:divBdr>
            <w:top w:val="none" w:sz="0" w:space="0" w:color="auto"/>
            <w:left w:val="none" w:sz="0" w:space="0" w:color="auto"/>
            <w:bottom w:val="none" w:sz="0" w:space="0" w:color="auto"/>
            <w:right w:val="none" w:sz="0" w:space="0" w:color="auto"/>
          </w:divBdr>
        </w:div>
        <w:div w:id="1642495968">
          <w:marLeft w:val="0"/>
          <w:marRight w:val="0"/>
          <w:marTop w:val="0"/>
          <w:marBottom w:val="0"/>
          <w:divBdr>
            <w:top w:val="none" w:sz="0" w:space="0" w:color="auto"/>
            <w:left w:val="none" w:sz="0" w:space="0" w:color="auto"/>
            <w:bottom w:val="none" w:sz="0" w:space="0" w:color="auto"/>
            <w:right w:val="none" w:sz="0" w:space="0" w:color="auto"/>
          </w:divBdr>
        </w:div>
        <w:div w:id="1845631908">
          <w:marLeft w:val="0"/>
          <w:marRight w:val="0"/>
          <w:marTop w:val="0"/>
          <w:marBottom w:val="0"/>
          <w:divBdr>
            <w:top w:val="none" w:sz="0" w:space="0" w:color="auto"/>
            <w:left w:val="none" w:sz="0" w:space="0" w:color="auto"/>
            <w:bottom w:val="none" w:sz="0" w:space="0" w:color="auto"/>
            <w:right w:val="none" w:sz="0" w:space="0" w:color="auto"/>
          </w:divBdr>
        </w:div>
        <w:div w:id="48890949">
          <w:marLeft w:val="0"/>
          <w:marRight w:val="0"/>
          <w:marTop w:val="0"/>
          <w:marBottom w:val="0"/>
          <w:divBdr>
            <w:top w:val="none" w:sz="0" w:space="0" w:color="auto"/>
            <w:left w:val="none" w:sz="0" w:space="0" w:color="auto"/>
            <w:bottom w:val="none" w:sz="0" w:space="0" w:color="auto"/>
            <w:right w:val="none" w:sz="0" w:space="0" w:color="auto"/>
          </w:divBdr>
        </w:div>
        <w:div w:id="1379890179">
          <w:marLeft w:val="0"/>
          <w:marRight w:val="0"/>
          <w:marTop w:val="0"/>
          <w:marBottom w:val="0"/>
          <w:divBdr>
            <w:top w:val="none" w:sz="0" w:space="0" w:color="auto"/>
            <w:left w:val="none" w:sz="0" w:space="0" w:color="auto"/>
            <w:bottom w:val="none" w:sz="0" w:space="0" w:color="auto"/>
            <w:right w:val="none" w:sz="0" w:space="0" w:color="auto"/>
          </w:divBdr>
        </w:div>
        <w:div w:id="1315987896">
          <w:marLeft w:val="0"/>
          <w:marRight w:val="0"/>
          <w:marTop w:val="0"/>
          <w:marBottom w:val="0"/>
          <w:divBdr>
            <w:top w:val="none" w:sz="0" w:space="0" w:color="auto"/>
            <w:left w:val="none" w:sz="0" w:space="0" w:color="auto"/>
            <w:bottom w:val="none" w:sz="0" w:space="0" w:color="auto"/>
            <w:right w:val="none" w:sz="0" w:space="0" w:color="auto"/>
          </w:divBdr>
        </w:div>
        <w:div w:id="2005468030">
          <w:marLeft w:val="0"/>
          <w:marRight w:val="0"/>
          <w:marTop w:val="0"/>
          <w:marBottom w:val="0"/>
          <w:divBdr>
            <w:top w:val="none" w:sz="0" w:space="0" w:color="auto"/>
            <w:left w:val="none" w:sz="0" w:space="0" w:color="auto"/>
            <w:bottom w:val="none" w:sz="0" w:space="0" w:color="auto"/>
            <w:right w:val="none" w:sz="0" w:space="0" w:color="auto"/>
          </w:divBdr>
        </w:div>
        <w:div w:id="153766830">
          <w:marLeft w:val="0"/>
          <w:marRight w:val="0"/>
          <w:marTop w:val="0"/>
          <w:marBottom w:val="0"/>
          <w:divBdr>
            <w:top w:val="none" w:sz="0" w:space="0" w:color="auto"/>
            <w:left w:val="none" w:sz="0" w:space="0" w:color="auto"/>
            <w:bottom w:val="none" w:sz="0" w:space="0" w:color="auto"/>
            <w:right w:val="none" w:sz="0" w:space="0" w:color="auto"/>
          </w:divBdr>
        </w:div>
        <w:div w:id="1928075487">
          <w:marLeft w:val="0"/>
          <w:marRight w:val="0"/>
          <w:marTop w:val="0"/>
          <w:marBottom w:val="0"/>
          <w:divBdr>
            <w:top w:val="none" w:sz="0" w:space="0" w:color="auto"/>
            <w:left w:val="none" w:sz="0" w:space="0" w:color="auto"/>
            <w:bottom w:val="none" w:sz="0" w:space="0" w:color="auto"/>
            <w:right w:val="none" w:sz="0" w:space="0" w:color="auto"/>
          </w:divBdr>
        </w:div>
        <w:div w:id="856044179">
          <w:marLeft w:val="0"/>
          <w:marRight w:val="0"/>
          <w:marTop w:val="0"/>
          <w:marBottom w:val="0"/>
          <w:divBdr>
            <w:top w:val="none" w:sz="0" w:space="0" w:color="auto"/>
            <w:left w:val="none" w:sz="0" w:space="0" w:color="auto"/>
            <w:bottom w:val="none" w:sz="0" w:space="0" w:color="auto"/>
            <w:right w:val="none" w:sz="0" w:space="0" w:color="auto"/>
          </w:divBdr>
        </w:div>
        <w:div w:id="1521116633">
          <w:marLeft w:val="0"/>
          <w:marRight w:val="0"/>
          <w:marTop w:val="0"/>
          <w:marBottom w:val="0"/>
          <w:divBdr>
            <w:top w:val="none" w:sz="0" w:space="0" w:color="auto"/>
            <w:left w:val="none" w:sz="0" w:space="0" w:color="auto"/>
            <w:bottom w:val="none" w:sz="0" w:space="0" w:color="auto"/>
            <w:right w:val="none" w:sz="0" w:space="0" w:color="auto"/>
          </w:divBdr>
        </w:div>
        <w:div w:id="1868761916">
          <w:marLeft w:val="0"/>
          <w:marRight w:val="0"/>
          <w:marTop w:val="0"/>
          <w:marBottom w:val="0"/>
          <w:divBdr>
            <w:top w:val="none" w:sz="0" w:space="0" w:color="auto"/>
            <w:left w:val="none" w:sz="0" w:space="0" w:color="auto"/>
            <w:bottom w:val="none" w:sz="0" w:space="0" w:color="auto"/>
            <w:right w:val="none" w:sz="0" w:space="0" w:color="auto"/>
          </w:divBdr>
        </w:div>
        <w:div w:id="149912740">
          <w:marLeft w:val="0"/>
          <w:marRight w:val="0"/>
          <w:marTop w:val="0"/>
          <w:marBottom w:val="0"/>
          <w:divBdr>
            <w:top w:val="none" w:sz="0" w:space="0" w:color="auto"/>
            <w:left w:val="none" w:sz="0" w:space="0" w:color="auto"/>
            <w:bottom w:val="none" w:sz="0" w:space="0" w:color="auto"/>
            <w:right w:val="none" w:sz="0" w:space="0" w:color="auto"/>
          </w:divBdr>
        </w:div>
        <w:div w:id="1388332116">
          <w:marLeft w:val="0"/>
          <w:marRight w:val="0"/>
          <w:marTop w:val="0"/>
          <w:marBottom w:val="0"/>
          <w:divBdr>
            <w:top w:val="none" w:sz="0" w:space="0" w:color="auto"/>
            <w:left w:val="none" w:sz="0" w:space="0" w:color="auto"/>
            <w:bottom w:val="none" w:sz="0" w:space="0" w:color="auto"/>
            <w:right w:val="none" w:sz="0" w:space="0" w:color="auto"/>
          </w:divBdr>
        </w:div>
        <w:div w:id="1828547854">
          <w:marLeft w:val="0"/>
          <w:marRight w:val="0"/>
          <w:marTop w:val="0"/>
          <w:marBottom w:val="0"/>
          <w:divBdr>
            <w:top w:val="none" w:sz="0" w:space="0" w:color="auto"/>
            <w:left w:val="none" w:sz="0" w:space="0" w:color="auto"/>
            <w:bottom w:val="none" w:sz="0" w:space="0" w:color="auto"/>
            <w:right w:val="none" w:sz="0" w:space="0" w:color="auto"/>
          </w:divBdr>
        </w:div>
      </w:divsChild>
    </w:div>
    <w:div w:id="1492136217">
      <w:bodyDiv w:val="1"/>
      <w:marLeft w:val="0"/>
      <w:marRight w:val="0"/>
      <w:marTop w:val="0"/>
      <w:marBottom w:val="0"/>
      <w:divBdr>
        <w:top w:val="none" w:sz="0" w:space="0" w:color="auto"/>
        <w:left w:val="none" w:sz="0" w:space="0" w:color="auto"/>
        <w:bottom w:val="none" w:sz="0" w:space="0" w:color="auto"/>
        <w:right w:val="none" w:sz="0" w:space="0" w:color="auto"/>
      </w:divBdr>
    </w:div>
    <w:div w:id="1551646309">
      <w:bodyDiv w:val="1"/>
      <w:marLeft w:val="0"/>
      <w:marRight w:val="0"/>
      <w:marTop w:val="0"/>
      <w:marBottom w:val="0"/>
      <w:divBdr>
        <w:top w:val="none" w:sz="0" w:space="0" w:color="auto"/>
        <w:left w:val="none" w:sz="0" w:space="0" w:color="auto"/>
        <w:bottom w:val="none" w:sz="0" w:space="0" w:color="auto"/>
        <w:right w:val="none" w:sz="0" w:space="0" w:color="auto"/>
      </w:divBdr>
    </w:div>
    <w:div w:id="1637837066">
      <w:bodyDiv w:val="1"/>
      <w:marLeft w:val="0"/>
      <w:marRight w:val="0"/>
      <w:marTop w:val="0"/>
      <w:marBottom w:val="0"/>
      <w:divBdr>
        <w:top w:val="none" w:sz="0" w:space="0" w:color="auto"/>
        <w:left w:val="none" w:sz="0" w:space="0" w:color="auto"/>
        <w:bottom w:val="none" w:sz="0" w:space="0" w:color="auto"/>
        <w:right w:val="none" w:sz="0" w:space="0" w:color="auto"/>
      </w:divBdr>
    </w:div>
    <w:div w:id="1711953764">
      <w:bodyDiv w:val="1"/>
      <w:marLeft w:val="0"/>
      <w:marRight w:val="0"/>
      <w:marTop w:val="0"/>
      <w:marBottom w:val="0"/>
      <w:divBdr>
        <w:top w:val="none" w:sz="0" w:space="0" w:color="auto"/>
        <w:left w:val="none" w:sz="0" w:space="0" w:color="auto"/>
        <w:bottom w:val="none" w:sz="0" w:space="0" w:color="auto"/>
        <w:right w:val="none" w:sz="0" w:space="0" w:color="auto"/>
      </w:divBdr>
    </w:div>
    <w:div w:id="198759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20Profiles\csaraf.PTCNET\Desktop\Client_CC_Overview_MiniInfoP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Client_CC_Overview_MiniInfoPage.dot</Template>
  <TotalTime>99</TotalTime>
  <Pages>7</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Handling Attributes Using Type and JSON Best Practice doc</vt:lpstr>
    </vt:vector>
  </TitlesOfParts>
  <Company>Windchill Technology</Company>
  <LinksUpToDate>false</LinksUpToDate>
  <CharactersWithSpaces>7388</CharactersWithSpaces>
  <SharedDoc>false</SharedDoc>
  <HLinks>
    <vt:vector size="36" baseType="variant">
      <vt:variant>
        <vt:i4>6094890</vt:i4>
      </vt:variant>
      <vt:variant>
        <vt:i4>15</vt:i4>
      </vt:variant>
      <vt:variant>
        <vt:i4>0</vt:i4>
      </vt:variant>
      <vt:variant>
        <vt:i4>5</vt:i4>
      </vt:variant>
      <vt:variant>
        <vt:lpwstr>http://rdwiki.ptcnet.ptc.com/mediawiki/index.php?title=Main_Page_JCA_Infrastructure</vt:lpwstr>
      </vt:variant>
      <vt:variant>
        <vt:lpwstr/>
      </vt:variant>
      <vt:variant>
        <vt:i4>3342389</vt:i4>
      </vt:variant>
      <vt:variant>
        <vt:i4>12</vt:i4>
      </vt:variant>
      <vt:variant>
        <vt:i4>0</vt:i4>
      </vt:variant>
      <vt:variant>
        <vt:i4>5</vt:i4>
      </vt:variant>
      <vt:variant>
        <vt:lpwstr>https://pds.ptc.com/Windchill/servlet/TypeBasedIncludeServlet?ContainerOid=OR%3Awt.projmgmt.admin.Project2%3A461061947&amp;oid=VR%3Awt.doc.WTDocument%3A544692820&amp;u8=1</vt:lpwstr>
      </vt:variant>
      <vt:variant>
        <vt:lpwstr/>
      </vt:variant>
      <vt:variant>
        <vt:i4>720928</vt:i4>
      </vt:variant>
      <vt:variant>
        <vt:i4>9</vt:i4>
      </vt:variant>
      <vt:variant>
        <vt:i4>0</vt:i4>
      </vt:variant>
      <vt:variant>
        <vt:i4>5</vt:i4>
      </vt:variant>
      <vt:variant>
        <vt:lpwstr>http://rdwiki.ptcnet.ptc.com/mediawiki/index.php?title=LWC_X-20_Create_Loadfile</vt:lpwstr>
      </vt:variant>
      <vt:variant>
        <vt:lpwstr/>
      </vt:variant>
      <vt:variant>
        <vt:i4>262153</vt:i4>
      </vt:variant>
      <vt:variant>
        <vt:i4>6</vt:i4>
      </vt:variant>
      <vt:variant>
        <vt:i4>0</vt:i4>
      </vt:variant>
      <vt:variant>
        <vt:i4>5</vt:i4>
      </vt:variant>
      <vt:variant>
        <vt:lpwstr/>
      </vt:variant>
      <vt:variant>
        <vt:lpwstr>_See_Also</vt:lpwstr>
      </vt:variant>
      <vt:variant>
        <vt:i4>7602269</vt:i4>
      </vt:variant>
      <vt:variant>
        <vt:i4>3</vt:i4>
      </vt:variant>
      <vt:variant>
        <vt:i4>0</vt:i4>
      </vt:variant>
      <vt:variant>
        <vt:i4>5</vt:i4>
      </vt:variant>
      <vt:variant>
        <vt:lpwstr>mailto:csaraf@ptc.com</vt:lpwstr>
      </vt:variant>
      <vt:variant>
        <vt:lpwstr/>
      </vt:variant>
      <vt:variant>
        <vt:i4>983093</vt:i4>
      </vt:variant>
      <vt:variant>
        <vt:i4>0</vt:i4>
      </vt:variant>
      <vt:variant>
        <vt:i4>0</vt:i4>
      </vt:variant>
      <vt:variant>
        <vt:i4>5</vt:i4>
      </vt:variant>
      <vt:variant>
        <vt:lpwstr>mailto:nkral@ptc.com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Handling Attributes Using Type and JSON Best Practice doc</dc:title>
  <dc:creator>Chetan Saraf</dc:creator>
  <cp:keywords/>
  <cp:lastModifiedBy>Michael Mclachlan</cp:lastModifiedBy>
  <cp:revision>47</cp:revision>
  <cp:lastPrinted>2006-10-23T22:41:00Z</cp:lastPrinted>
  <dcterms:created xsi:type="dcterms:W3CDTF">2010-05-27T23:18:00Z</dcterms:created>
  <dcterms:modified xsi:type="dcterms:W3CDTF">2010-06-01T16:59:00Z</dcterms:modified>
</cp:coreProperties>
</file>