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F9" w:rsidRPr="00C36B59" w:rsidRDefault="00A625F9" w:rsidP="00345E68">
      <w:pPr>
        <w:spacing w:after="0" w:line="480" w:lineRule="auto"/>
        <w:rPr>
          <w:rFonts w:ascii="Calibri" w:eastAsia="Calibri" w:hAnsi="Calibri" w:cs="Calibri"/>
          <w:b/>
          <w:sz w:val="16"/>
        </w:rPr>
      </w:pPr>
    </w:p>
    <w:p w:rsidR="001B52E3" w:rsidRPr="00C36B59" w:rsidRDefault="005F0A3B" w:rsidP="00345E68">
      <w:pPr>
        <w:spacing w:after="0" w:line="480" w:lineRule="auto"/>
        <w:rPr>
          <w:rFonts w:ascii="Calibri" w:eastAsia="Calibri" w:hAnsi="Calibri" w:cs="Calibri"/>
          <w:b/>
          <w:sz w:val="16"/>
        </w:rPr>
      </w:pPr>
      <w:r w:rsidRPr="00C36B59">
        <w:rPr>
          <w:rFonts w:ascii="Calibri" w:eastAsia="Calibri" w:hAnsi="Calibri" w:cs="Calibri"/>
          <w:b/>
          <w:sz w:val="16"/>
        </w:rPr>
        <w:t>MOUSSA </w:t>
      </w:r>
      <w:r w:rsidR="00567599" w:rsidRPr="00C36B59">
        <w:rPr>
          <w:rFonts w:ascii="Calibri" w:eastAsia="Calibri" w:hAnsi="Calibri" w:cs="Calibri"/>
          <w:b/>
          <w:sz w:val="16"/>
        </w:rPr>
        <w:t>: DIOP</w:t>
      </w:r>
      <w:bookmarkStart w:id="0" w:name="_GoBack"/>
      <w:bookmarkEnd w:id="0"/>
    </w:p>
    <w:p w:rsidR="004C3650" w:rsidRPr="00C36B59" w:rsidRDefault="00567599" w:rsidP="00345E68">
      <w:pPr>
        <w:spacing w:after="0" w:line="480" w:lineRule="auto"/>
        <w:rPr>
          <w:rFonts w:ascii="Calibri" w:eastAsia="Calibri" w:hAnsi="Calibri" w:cs="Calibri"/>
          <w:sz w:val="16"/>
        </w:rPr>
      </w:pPr>
      <w:r w:rsidRPr="00C36B59">
        <w:rPr>
          <w:rFonts w:ascii="Calibri" w:eastAsia="Calibri" w:hAnsi="Calibri" w:cs="Calibri"/>
          <w:sz w:val="16"/>
        </w:rPr>
        <w:t xml:space="preserve">Né le 18/08/1990 </w:t>
      </w:r>
      <w:r w:rsidR="00E90E2D">
        <w:rPr>
          <w:rFonts w:ascii="Calibri" w:eastAsia="Calibri" w:hAnsi="Calibri" w:cs="Calibri"/>
          <w:sz w:val="16"/>
        </w:rPr>
        <w:t>à Kamatane(Fatick</w:t>
      </w:r>
      <w:r w:rsidR="008D5314" w:rsidRPr="00C36B59">
        <w:rPr>
          <w:rFonts w:ascii="Calibri" w:eastAsia="Calibri" w:hAnsi="Calibri" w:cs="Calibri"/>
          <w:sz w:val="16"/>
        </w:rPr>
        <w:t>)</w:t>
      </w:r>
    </w:p>
    <w:p w:rsidR="001B52E3" w:rsidRPr="00C36B59" w:rsidRDefault="005F0A3B" w:rsidP="00345E68">
      <w:pPr>
        <w:spacing w:after="0" w:line="480" w:lineRule="auto"/>
        <w:rPr>
          <w:rFonts w:ascii="Calibri" w:eastAsia="Calibri" w:hAnsi="Calibri" w:cs="Calibri"/>
          <w:sz w:val="16"/>
        </w:rPr>
      </w:pPr>
      <w:r w:rsidRPr="00C36B59">
        <w:rPr>
          <w:rFonts w:ascii="Calibri" w:eastAsia="Calibri" w:hAnsi="Calibri" w:cs="Calibri"/>
          <w:sz w:val="16"/>
        </w:rPr>
        <w:t>Médina</w:t>
      </w:r>
      <w:r w:rsidR="00567599" w:rsidRPr="00C36B59">
        <w:rPr>
          <w:rFonts w:ascii="Calibri" w:eastAsia="Calibri" w:hAnsi="Calibri" w:cs="Calibri"/>
          <w:sz w:val="16"/>
        </w:rPr>
        <w:t xml:space="preserve"> Rue 6 angles</w:t>
      </w:r>
      <w:r w:rsidR="00354AC2" w:rsidRPr="00C36B59">
        <w:rPr>
          <w:rFonts w:ascii="Calibri" w:eastAsia="Calibri" w:hAnsi="Calibri" w:cs="Calibri"/>
          <w:sz w:val="16"/>
        </w:rPr>
        <w:t> </w:t>
      </w:r>
      <w:r w:rsidR="00567599" w:rsidRPr="00C36B59">
        <w:rPr>
          <w:rFonts w:ascii="Calibri" w:eastAsia="Calibri" w:hAnsi="Calibri" w:cs="Calibri"/>
          <w:sz w:val="16"/>
        </w:rPr>
        <w:t xml:space="preserve"> 15</w:t>
      </w:r>
    </w:p>
    <w:p w:rsidR="001B52E3" w:rsidRPr="00C36B59" w:rsidRDefault="00567599" w:rsidP="00345E68">
      <w:pPr>
        <w:spacing w:after="0" w:line="480" w:lineRule="auto"/>
        <w:rPr>
          <w:rFonts w:ascii="Calibri" w:eastAsia="Calibri" w:hAnsi="Calibri" w:cs="Calibri"/>
          <w:sz w:val="16"/>
        </w:rPr>
      </w:pPr>
      <w:r w:rsidRPr="00C36B59">
        <w:rPr>
          <w:rFonts w:ascii="Calibri" w:eastAsia="Calibri" w:hAnsi="Calibri" w:cs="Calibri"/>
          <w:sz w:val="16"/>
        </w:rPr>
        <w:t>Tel </w:t>
      </w:r>
      <w:r w:rsidR="00B57771" w:rsidRPr="00C36B59">
        <w:rPr>
          <w:rFonts w:ascii="Calibri" w:eastAsia="Calibri" w:hAnsi="Calibri" w:cs="Calibri"/>
          <w:sz w:val="16"/>
        </w:rPr>
        <w:t>: 221</w:t>
      </w:r>
      <w:r w:rsidRPr="00C36B59">
        <w:rPr>
          <w:rFonts w:ascii="Calibri" w:eastAsia="Calibri" w:hAnsi="Calibri" w:cs="Calibri"/>
          <w:sz w:val="16"/>
        </w:rPr>
        <w:t xml:space="preserve"> 782788820</w:t>
      </w:r>
      <w:r w:rsidR="00E90E2D">
        <w:rPr>
          <w:rFonts w:ascii="Calibri" w:eastAsia="Calibri" w:hAnsi="Calibri" w:cs="Calibri"/>
          <w:sz w:val="16"/>
        </w:rPr>
        <w:t xml:space="preserve"> /784588700</w:t>
      </w:r>
    </w:p>
    <w:p w:rsidR="00487688" w:rsidRDefault="00567599" w:rsidP="00345E68">
      <w:pPr>
        <w:spacing w:line="480" w:lineRule="auto"/>
        <w:rPr>
          <w:rFonts w:ascii="Calibri" w:eastAsia="Calibri" w:hAnsi="Calibri" w:cs="Calibri"/>
          <w:sz w:val="16"/>
          <w:u w:val="single"/>
        </w:rPr>
      </w:pPr>
      <w:r w:rsidRPr="00C36B59">
        <w:rPr>
          <w:rFonts w:ascii="Calibri" w:eastAsia="Calibri" w:hAnsi="Calibri" w:cs="Calibri"/>
          <w:sz w:val="16"/>
        </w:rPr>
        <w:t xml:space="preserve">Email : </w:t>
      </w:r>
      <w:hyperlink r:id="rId8" w:history="1">
        <w:r w:rsidR="00B126F6" w:rsidRPr="00C57C78">
          <w:rPr>
            <w:rStyle w:val="Lienhypertexte"/>
            <w:rFonts w:ascii="Calibri" w:eastAsia="Calibri" w:hAnsi="Calibri" w:cs="Calibri"/>
            <w:sz w:val="16"/>
          </w:rPr>
          <w:t>moussadiop333@gmail.com</w:t>
        </w:r>
      </w:hyperlink>
    </w:p>
    <w:p w:rsidR="00B126F6" w:rsidRPr="00B126F6" w:rsidRDefault="00B126F6" w:rsidP="00345E68">
      <w:pPr>
        <w:spacing w:line="480" w:lineRule="auto"/>
        <w:rPr>
          <w:rFonts w:ascii="Berlin Sans FB Demi" w:eastAsia="Calibri" w:hAnsi="Berlin Sans FB Demi" w:cs="Calibri"/>
          <w:b/>
          <w:sz w:val="20"/>
        </w:rPr>
      </w:pPr>
      <w:r w:rsidRPr="00B126F6">
        <w:rPr>
          <w:rFonts w:ascii="Berlin Sans FB Demi" w:eastAsia="Calibri" w:hAnsi="Berlin Sans FB Demi" w:cs="Calibri"/>
          <w:b/>
          <w:sz w:val="20"/>
        </w:rPr>
        <w:t>FORMATION ET DIPLOMES OBTENUS</w:t>
      </w:r>
    </w:p>
    <w:p w:rsidR="00CD773B" w:rsidRPr="00C36B59" w:rsidRDefault="00C377D5" w:rsidP="00345E68">
      <w:pPr>
        <w:pStyle w:val="Paragraphedeliste"/>
        <w:numPr>
          <w:ilvl w:val="0"/>
          <w:numId w:val="17"/>
        </w:numPr>
        <w:spacing w:line="480" w:lineRule="auto"/>
        <w:jc w:val="both"/>
        <w:rPr>
          <w:rFonts w:ascii="Calibri" w:eastAsia="Calibri" w:hAnsi="Calibri" w:cs="Calibri"/>
          <w:sz w:val="16"/>
          <w:shd w:val="clear" w:color="auto" w:fill="FFFFFF"/>
        </w:rPr>
      </w:pPr>
      <w:r>
        <w:rPr>
          <w:rFonts w:ascii="Calibri" w:eastAsia="Calibri" w:hAnsi="Calibri" w:cs="Calibri"/>
          <w:sz w:val="16"/>
          <w:shd w:val="clear" w:color="auto" w:fill="FFFFFF"/>
        </w:rPr>
        <w:t>2016-2017 </w:t>
      </w:r>
      <w:r w:rsidR="00E90E2D" w:rsidRPr="00C36B59">
        <w:rPr>
          <w:rFonts w:ascii="Calibri" w:eastAsia="Calibri" w:hAnsi="Calibri" w:cs="Calibri"/>
          <w:sz w:val="16"/>
          <w:shd w:val="clear" w:color="auto" w:fill="FFFFFF"/>
        </w:rPr>
        <w:t>:</w:t>
      </w:r>
      <w:r w:rsidR="00E90E2D">
        <w:rPr>
          <w:rFonts w:ascii="Calibri" w:eastAsia="Calibri" w:hAnsi="Calibri" w:cs="Calibri"/>
          <w:sz w:val="16"/>
          <w:shd w:val="clear" w:color="auto" w:fill="FFFFFF"/>
        </w:rPr>
        <w:t xml:space="preserve"> Obtention</w:t>
      </w:r>
      <w:r>
        <w:rPr>
          <w:rFonts w:ascii="Calibri" w:eastAsia="Calibri" w:hAnsi="Calibri" w:cs="Calibri"/>
          <w:sz w:val="16"/>
          <w:shd w:val="clear" w:color="auto" w:fill="FFFFFF"/>
        </w:rPr>
        <w:t xml:space="preserve"> de maîtrise </w:t>
      </w:r>
      <w:r w:rsidR="00CD773B" w:rsidRPr="00C36B59">
        <w:rPr>
          <w:rFonts w:ascii="Calibri" w:eastAsia="Calibri" w:hAnsi="Calibri" w:cs="Calibri"/>
          <w:sz w:val="16"/>
          <w:shd w:val="clear" w:color="auto" w:fill="FFFFFF"/>
        </w:rPr>
        <w:t xml:space="preserve"> professionnelle en science de Gestion option </w:t>
      </w:r>
      <w:r w:rsidR="00CD773B" w:rsidRPr="00C36B59">
        <w:rPr>
          <w:rFonts w:ascii="Aharoni" w:eastAsia="Calibri" w:hAnsi="Aharoni" w:cs="Aharoni"/>
          <w:sz w:val="16"/>
          <w:shd w:val="clear" w:color="auto" w:fill="FFFFFF"/>
        </w:rPr>
        <w:t>Banque</w:t>
      </w:r>
      <w:r w:rsidR="00CD773B" w:rsidRPr="00C36B59">
        <w:rPr>
          <w:rFonts w:ascii="Berlin Sans FB Demi" w:eastAsia="Calibri" w:hAnsi="Berlin Sans FB Demi" w:cs="Calibri"/>
          <w:sz w:val="18"/>
          <w:shd w:val="clear" w:color="auto" w:fill="FFFFFF"/>
        </w:rPr>
        <w:t>-</w:t>
      </w:r>
      <w:r w:rsidR="00CD773B" w:rsidRPr="00C36B59">
        <w:rPr>
          <w:rFonts w:ascii="Aharoni" w:eastAsia="Calibri" w:hAnsi="Aharoni" w:cs="Aharoni"/>
          <w:sz w:val="16"/>
          <w:shd w:val="clear" w:color="auto" w:fill="FFFFFF"/>
        </w:rPr>
        <w:t xml:space="preserve">Finance-Assurance </w:t>
      </w:r>
      <w:r w:rsidR="00CD773B" w:rsidRPr="00C36B59">
        <w:rPr>
          <w:rFonts w:ascii="Calibri" w:eastAsia="Calibri" w:hAnsi="Calibri" w:cs="Calibri"/>
          <w:sz w:val="16"/>
          <w:shd w:val="clear" w:color="auto" w:fill="FFFFFF"/>
        </w:rPr>
        <w:t>à l’Institut Universitaire de  Technologique de Commerce et de Ménagement  (</w:t>
      </w:r>
      <w:r w:rsidR="00CD773B" w:rsidRPr="00370137">
        <w:rPr>
          <w:rFonts w:ascii="Berlin Sans FB Demi" w:eastAsia="Calibri" w:hAnsi="Berlin Sans FB Demi" w:cs="Calibri"/>
          <w:b/>
          <w:sz w:val="14"/>
          <w:shd w:val="clear" w:color="auto" w:fill="FFFFFF"/>
        </w:rPr>
        <w:t>ITECOM</w:t>
      </w:r>
      <w:r w:rsidR="00CD773B" w:rsidRPr="00370137">
        <w:rPr>
          <w:rFonts w:ascii="Calibri" w:eastAsia="Calibri" w:hAnsi="Calibri" w:cs="Calibri"/>
          <w:b/>
          <w:sz w:val="12"/>
          <w:shd w:val="clear" w:color="auto" w:fill="FFFFFF"/>
        </w:rPr>
        <w:t>)</w:t>
      </w:r>
      <w:r w:rsidR="00CD773B" w:rsidRPr="00C36B59">
        <w:rPr>
          <w:rFonts w:ascii="Calibri" w:eastAsia="Calibri" w:hAnsi="Calibri" w:cs="Calibri"/>
          <w:sz w:val="16"/>
          <w:shd w:val="clear" w:color="auto" w:fill="FFFFFF"/>
        </w:rPr>
        <w:t xml:space="preserve"> de Dakar</w:t>
      </w:r>
    </w:p>
    <w:p w:rsidR="00AD1B67" w:rsidRPr="00C36B59" w:rsidRDefault="00BF374F" w:rsidP="00345E68">
      <w:pPr>
        <w:pStyle w:val="Paragraphedeliste"/>
        <w:numPr>
          <w:ilvl w:val="0"/>
          <w:numId w:val="17"/>
        </w:numPr>
        <w:spacing w:line="480" w:lineRule="auto"/>
        <w:jc w:val="both"/>
        <w:rPr>
          <w:rFonts w:ascii="Calibri" w:eastAsia="Calibri" w:hAnsi="Calibri" w:cs="Calibri"/>
          <w:sz w:val="16"/>
          <w:shd w:val="clear" w:color="auto" w:fill="FFFFFF"/>
        </w:rPr>
      </w:pPr>
      <w:r w:rsidRPr="00C36B59">
        <w:rPr>
          <w:rFonts w:ascii="Calibri" w:eastAsia="Calibri" w:hAnsi="Calibri" w:cs="Calibri"/>
          <w:b/>
          <w:sz w:val="16"/>
          <w:shd w:val="clear" w:color="auto" w:fill="FFFFFF"/>
        </w:rPr>
        <w:t xml:space="preserve">2014-2015 : </w:t>
      </w:r>
      <w:r w:rsidR="004C299D" w:rsidRPr="00C36B59">
        <w:rPr>
          <w:rFonts w:ascii="Calibri" w:eastAsia="Calibri" w:hAnsi="Calibri" w:cs="Calibri"/>
          <w:sz w:val="16"/>
          <w:shd w:val="clear" w:color="auto" w:fill="FFFFFF"/>
        </w:rPr>
        <w:t>obtention de la</w:t>
      </w:r>
      <w:r w:rsidR="004C299D" w:rsidRPr="00C36B59">
        <w:rPr>
          <w:rFonts w:ascii="Calibri" w:eastAsia="Calibri" w:hAnsi="Calibri" w:cs="Calibri"/>
          <w:b/>
          <w:sz w:val="18"/>
          <w:shd w:val="clear" w:color="auto" w:fill="FFFFFF"/>
        </w:rPr>
        <w:t xml:space="preserve"> </w:t>
      </w:r>
      <w:r w:rsidRPr="00C36B59">
        <w:rPr>
          <w:rFonts w:ascii="Calibri" w:eastAsia="Calibri" w:hAnsi="Calibri" w:cs="Calibri"/>
          <w:b/>
          <w:sz w:val="18"/>
          <w:shd w:val="clear" w:color="auto" w:fill="FFFFFF"/>
        </w:rPr>
        <w:t>Licence</w:t>
      </w:r>
      <w:r w:rsidRPr="00C36B59">
        <w:rPr>
          <w:rFonts w:ascii="Calibri" w:eastAsia="Calibri" w:hAnsi="Calibri" w:cs="Calibri"/>
          <w:sz w:val="18"/>
          <w:shd w:val="clear" w:color="auto" w:fill="FFFFFF"/>
        </w:rPr>
        <w:t xml:space="preserve"> </w:t>
      </w:r>
      <w:r w:rsidR="007A0D08" w:rsidRPr="00C36B59">
        <w:rPr>
          <w:rFonts w:ascii="Calibri" w:eastAsia="Calibri" w:hAnsi="Calibri" w:cs="Calibri"/>
          <w:sz w:val="16"/>
          <w:shd w:val="clear" w:color="auto" w:fill="FFFFFF"/>
        </w:rPr>
        <w:t xml:space="preserve">professionnelle </w:t>
      </w:r>
      <w:r w:rsidRPr="00C36B59">
        <w:rPr>
          <w:rFonts w:ascii="Calibri" w:eastAsia="Calibri" w:hAnsi="Calibri" w:cs="Calibri"/>
          <w:sz w:val="16"/>
          <w:shd w:val="clear" w:color="auto" w:fill="FFFFFF"/>
        </w:rPr>
        <w:t xml:space="preserve">en sciences </w:t>
      </w:r>
      <w:r w:rsidR="008A7F39" w:rsidRPr="00C36B59">
        <w:rPr>
          <w:rFonts w:ascii="Calibri" w:eastAsia="Calibri" w:hAnsi="Calibri" w:cs="Calibri"/>
          <w:sz w:val="16"/>
          <w:shd w:val="clear" w:color="auto" w:fill="FFFFFF"/>
        </w:rPr>
        <w:t>de  gestion option</w:t>
      </w:r>
      <w:r w:rsidRPr="00C36B59">
        <w:rPr>
          <w:rFonts w:ascii="Calibri" w:eastAsia="Calibri" w:hAnsi="Calibri" w:cs="Calibri"/>
          <w:sz w:val="16"/>
          <w:shd w:val="clear" w:color="auto" w:fill="FFFFFF"/>
        </w:rPr>
        <w:t xml:space="preserve"> </w:t>
      </w:r>
      <w:r w:rsidRPr="00370137">
        <w:rPr>
          <w:rFonts w:ascii="Aharoni" w:eastAsia="Calibri" w:hAnsi="Aharoni" w:cs="Aharoni"/>
          <w:b/>
          <w:sz w:val="16"/>
          <w:shd w:val="clear" w:color="auto" w:fill="FFFFFF"/>
        </w:rPr>
        <w:t>B</w:t>
      </w:r>
      <w:r w:rsidR="004C299D" w:rsidRPr="00370137">
        <w:rPr>
          <w:rFonts w:ascii="Aharoni" w:eastAsia="Calibri" w:hAnsi="Aharoni" w:cs="Aharoni"/>
          <w:b/>
          <w:sz w:val="16"/>
          <w:shd w:val="clear" w:color="auto" w:fill="FFFFFF"/>
        </w:rPr>
        <w:t>anque</w:t>
      </w:r>
      <w:r w:rsidR="004C299D" w:rsidRPr="00370137">
        <w:rPr>
          <w:rFonts w:ascii="Berlin Sans FB Demi" w:eastAsia="Calibri" w:hAnsi="Berlin Sans FB Demi" w:cs="Calibri"/>
          <w:b/>
          <w:sz w:val="18"/>
          <w:shd w:val="clear" w:color="auto" w:fill="FFFFFF"/>
        </w:rPr>
        <w:t>-</w:t>
      </w:r>
      <w:r w:rsidR="004C299D" w:rsidRPr="00370137">
        <w:rPr>
          <w:rFonts w:ascii="Aharoni" w:eastAsia="Calibri" w:hAnsi="Aharoni" w:cs="Aharoni"/>
          <w:b/>
          <w:sz w:val="16"/>
          <w:shd w:val="clear" w:color="auto" w:fill="FFFFFF"/>
        </w:rPr>
        <w:t>Finance-Assurance</w:t>
      </w:r>
      <w:r w:rsidR="004C299D" w:rsidRPr="00370137">
        <w:rPr>
          <w:rFonts w:ascii="Aharoni" w:eastAsia="Calibri" w:hAnsi="Aharoni" w:cs="Aharoni"/>
          <w:sz w:val="16"/>
          <w:shd w:val="clear" w:color="auto" w:fill="FFFFFF"/>
        </w:rPr>
        <w:t xml:space="preserve"> </w:t>
      </w:r>
      <w:r w:rsidR="004C299D" w:rsidRPr="00C36B59">
        <w:rPr>
          <w:rFonts w:ascii="Calibri" w:eastAsia="Calibri" w:hAnsi="Calibri" w:cs="Calibri"/>
          <w:sz w:val="16"/>
          <w:shd w:val="clear" w:color="auto" w:fill="FFFFFF"/>
        </w:rPr>
        <w:t xml:space="preserve">à l’Institut Universitaire de  Technologique de Commerce et de </w:t>
      </w:r>
      <w:r w:rsidR="008774F3" w:rsidRPr="00C36B59">
        <w:rPr>
          <w:rFonts w:ascii="Calibri" w:eastAsia="Calibri" w:hAnsi="Calibri" w:cs="Calibri"/>
          <w:sz w:val="16"/>
          <w:shd w:val="clear" w:color="auto" w:fill="FFFFFF"/>
        </w:rPr>
        <w:t>Ménagement</w:t>
      </w:r>
      <w:r w:rsidR="004C299D" w:rsidRPr="00C36B59">
        <w:rPr>
          <w:rFonts w:ascii="Calibri" w:eastAsia="Calibri" w:hAnsi="Calibri" w:cs="Calibri"/>
          <w:sz w:val="16"/>
          <w:shd w:val="clear" w:color="auto" w:fill="FFFFFF"/>
        </w:rPr>
        <w:t xml:space="preserve">  (</w:t>
      </w:r>
      <w:r w:rsidR="002143FC" w:rsidRPr="00370137">
        <w:rPr>
          <w:rFonts w:ascii="Berlin Sans FB Demi" w:eastAsia="Calibri" w:hAnsi="Berlin Sans FB Demi" w:cs="Calibri"/>
          <w:sz w:val="14"/>
          <w:shd w:val="clear" w:color="auto" w:fill="FFFFFF"/>
        </w:rPr>
        <w:t>ITECOM</w:t>
      </w:r>
      <w:r w:rsidR="002143FC" w:rsidRPr="00370137">
        <w:rPr>
          <w:rFonts w:ascii="Calibri" w:eastAsia="Calibri" w:hAnsi="Calibri" w:cs="Calibri"/>
          <w:sz w:val="12"/>
          <w:shd w:val="clear" w:color="auto" w:fill="FFFFFF"/>
        </w:rPr>
        <w:t>) de</w:t>
      </w:r>
      <w:r w:rsidRPr="00370137">
        <w:rPr>
          <w:rFonts w:ascii="Calibri" w:eastAsia="Calibri" w:hAnsi="Calibri" w:cs="Calibri"/>
          <w:sz w:val="12"/>
          <w:shd w:val="clear" w:color="auto" w:fill="FFFFFF"/>
        </w:rPr>
        <w:t xml:space="preserve"> </w:t>
      </w:r>
      <w:r w:rsidRPr="00C36B59">
        <w:rPr>
          <w:rFonts w:ascii="Calibri" w:eastAsia="Calibri" w:hAnsi="Calibri" w:cs="Calibri"/>
          <w:sz w:val="16"/>
          <w:shd w:val="clear" w:color="auto" w:fill="FFFFFF"/>
        </w:rPr>
        <w:t>Dakar</w:t>
      </w:r>
    </w:p>
    <w:p w:rsidR="007A0D08" w:rsidRPr="00C36B59" w:rsidRDefault="007A0D08" w:rsidP="00345E68">
      <w:pPr>
        <w:pStyle w:val="Paragraphedeliste"/>
        <w:numPr>
          <w:ilvl w:val="0"/>
          <w:numId w:val="17"/>
        </w:numPr>
        <w:spacing w:line="480" w:lineRule="auto"/>
        <w:jc w:val="both"/>
        <w:rPr>
          <w:rFonts w:ascii="Calibri" w:eastAsia="Calibri" w:hAnsi="Calibri" w:cs="Calibri"/>
          <w:sz w:val="16"/>
          <w:shd w:val="clear" w:color="auto" w:fill="FFFFFF"/>
        </w:rPr>
      </w:pPr>
      <w:r w:rsidRPr="00C36B59">
        <w:rPr>
          <w:rFonts w:ascii="Calibri" w:eastAsia="Calibri" w:hAnsi="Calibri" w:cs="Calibri"/>
          <w:b/>
          <w:sz w:val="16"/>
        </w:rPr>
        <w:t>2011-2012 </w:t>
      </w:r>
      <w:r w:rsidR="004C299D" w:rsidRPr="00C36B59">
        <w:rPr>
          <w:rFonts w:ascii="Calibri" w:eastAsia="Calibri" w:hAnsi="Calibri" w:cs="Calibri"/>
          <w:sz w:val="16"/>
        </w:rPr>
        <w:t xml:space="preserve">: obtention </w:t>
      </w:r>
      <w:r w:rsidR="004C299D" w:rsidRPr="00C36B59">
        <w:rPr>
          <w:rFonts w:ascii="Calibri" w:eastAsia="Calibri" w:hAnsi="Calibri" w:cs="Calibri"/>
          <w:sz w:val="18"/>
        </w:rPr>
        <w:t>du</w:t>
      </w:r>
      <w:r w:rsidRPr="00C36B59">
        <w:rPr>
          <w:rFonts w:ascii="Calibri" w:eastAsia="Calibri" w:hAnsi="Calibri" w:cs="Calibri"/>
          <w:b/>
          <w:sz w:val="18"/>
        </w:rPr>
        <w:t xml:space="preserve"> Baccalaur</w:t>
      </w:r>
      <w:r w:rsidR="00AD1B67" w:rsidRPr="00C36B59">
        <w:rPr>
          <w:rFonts w:ascii="Calibri" w:eastAsia="Calibri" w:hAnsi="Calibri" w:cs="Calibri"/>
          <w:b/>
          <w:sz w:val="18"/>
        </w:rPr>
        <w:t>éat</w:t>
      </w:r>
      <w:r w:rsidR="00AD1B67" w:rsidRPr="00C36B59">
        <w:rPr>
          <w:rFonts w:ascii="Calibri" w:eastAsia="Calibri" w:hAnsi="Calibri" w:cs="Calibri"/>
          <w:sz w:val="18"/>
        </w:rPr>
        <w:t xml:space="preserve"> </w:t>
      </w:r>
      <w:r w:rsidR="00955FE8">
        <w:rPr>
          <w:rFonts w:ascii="Calibri" w:eastAsia="Calibri" w:hAnsi="Calibri" w:cs="Calibri"/>
          <w:sz w:val="16"/>
        </w:rPr>
        <w:t xml:space="preserve"> </w:t>
      </w:r>
      <w:r w:rsidR="00AD1B67" w:rsidRPr="00C36B59">
        <w:rPr>
          <w:rFonts w:ascii="Calibri" w:eastAsia="Calibri" w:hAnsi="Calibri" w:cs="Calibri"/>
          <w:sz w:val="16"/>
        </w:rPr>
        <w:t xml:space="preserve"> au Lycée Alpha M</w:t>
      </w:r>
      <w:r w:rsidRPr="00C36B59">
        <w:rPr>
          <w:rFonts w:ascii="Calibri" w:eastAsia="Calibri" w:hAnsi="Calibri" w:cs="Calibri"/>
          <w:sz w:val="16"/>
        </w:rPr>
        <w:t>olo Baldé de Kolda</w:t>
      </w:r>
    </w:p>
    <w:p w:rsidR="001B52E3" w:rsidRPr="00370137" w:rsidRDefault="00AD1B67" w:rsidP="00345E68">
      <w:pPr>
        <w:pStyle w:val="Paragraphedeliste"/>
        <w:numPr>
          <w:ilvl w:val="0"/>
          <w:numId w:val="17"/>
        </w:numPr>
        <w:spacing w:line="480" w:lineRule="auto"/>
        <w:jc w:val="both"/>
        <w:rPr>
          <w:rFonts w:asciiTheme="majorHAnsi" w:hAnsiTheme="majorHAnsi" w:cs="Andalus"/>
          <w:sz w:val="18"/>
          <w:szCs w:val="28"/>
        </w:rPr>
      </w:pPr>
      <w:r w:rsidRPr="00C36B59">
        <w:rPr>
          <w:rFonts w:ascii="Corbel" w:hAnsi="Corbel" w:cs="Andalus"/>
          <w:b/>
          <w:sz w:val="18"/>
        </w:rPr>
        <w:t>2007-2008</w:t>
      </w:r>
      <w:r w:rsidR="004C299D" w:rsidRPr="00C36B59">
        <w:rPr>
          <w:rFonts w:ascii="Corbel" w:hAnsi="Corbel" w:cs="Andalus"/>
          <w:sz w:val="18"/>
        </w:rPr>
        <w:t> </w:t>
      </w:r>
      <w:r w:rsidR="004C299D" w:rsidRPr="00C36B59">
        <w:rPr>
          <w:rFonts w:ascii="Corbel" w:hAnsi="Corbel" w:cs="Andalus"/>
          <w:sz w:val="16"/>
        </w:rPr>
        <w:t xml:space="preserve">: Obtention  du </w:t>
      </w:r>
      <w:r w:rsidR="004C299D" w:rsidRPr="00C36B59">
        <w:rPr>
          <w:rFonts w:asciiTheme="majorHAnsi" w:hAnsiTheme="majorHAnsi" w:cs="Andalus"/>
          <w:sz w:val="18"/>
          <w:szCs w:val="28"/>
        </w:rPr>
        <w:t>Brevet de Fin d’Etude Moyenne (CEM/SN/Kolda)</w:t>
      </w:r>
    </w:p>
    <w:p w:rsidR="0042564A" w:rsidRPr="00DE3014" w:rsidRDefault="00DE3014" w:rsidP="0042564A">
      <w:pPr>
        <w:pStyle w:val="Paragraphedeliste"/>
        <w:spacing w:after="0" w:line="480" w:lineRule="auto"/>
        <w:rPr>
          <w:rFonts w:ascii="Calibri" w:eastAsia="Calibri" w:hAnsi="Calibri" w:cs="Calibri"/>
          <w:b/>
        </w:rPr>
      </w:pPr>
      <w:r w:rsidRPr="00DE3014">
        <w:rPr>
          <w:rFonts w:ascii="Calibri" w:eastAsia="Calibri" w:hAnsi="Calibri" w:cs="Calibri"/>
          <w:b/>
        </w:rPr>
        <w:t>DOMAINE DE COMPETENCES ACQUIS</w:t>
      </w:r>
    </w:p>
    <w:p w:rsidR="00370137" w:rsidRPr="00AC04E0" w:rsidRDefault="00DE3014" w:rsidP="00345E68">
      <w:pPr>
        <w:pStyle w:val="Paragraphedeliste"/>
        <w:numPr>
          <w:ilvl w:val="0"/>
          <w:numId w:val="15"/>
        </w:numPr>
        <w:spacing w:after="0" w:line="480" w:lineRule="auto"/>
        <w:rPr>
          <w:rFonts w:ascii="Calibri" w:eastAsia="Calibri" w:hAnsi="Calibri" w:cs="Calibri"/>
          <w:b/>
          <w:sz w:val="20"/>
        </w:rPr>
      </w:pPr>
      <w:r w:rsidRPr="00AC04E0">
        <w:rPr>
          <w:rFonts w:ascii="Calibri" w:eastAsia="Calibri" w:hAnsi="Calibri" w:cs="Calibri"/>
          <w:b/>
          <w:sz w:val="20"/>
        </w:rPr>
        <w:t>Maitrise le soutage de l’hydrocarbure :</w:t>
      </w:r>
    </w:p>
    <w:p w:rsidR="00DE3014" w:rsidRDefault="00DE3014" w:rsidP="00DE3014">
      <w:pPr>
        <w:spacing w:after="0" w:line="480" w:lineRule="auto"/>
        <w:ind w:left="360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</w:t>
      </w:r>
      <w:r w:rsidRPr="00AC04E0">
        <w:rPr>
          <w:rFonts w:ascii="Calibri" w:eastAsia="Calibri" w:hAnsi="Calibri" w:cs="Calibri"/>
          <w:b/>
          <w:sz w:val="18"/>
        </w:rPr>
        <w:t>Règles général  de soutage</w:t>
      </w:r>
    </w:p>
    <w:p w:rsidR="00DE3014" w:rsidRDefault="00DE3014" w:rsidP="00DE3014">
      <w:pPr>
        <w:pStyle w:val="Paragraphedeliste"/>
        <w:numPr>
          <w:ilvl w:val="0"/>
          <w:numId w:val="24"/>
        </w:numPr>
        <w:spacing w:after="0" w:line="48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Avant l’accès au poste de </w:t>
      </w:r>
      <w:r w:rsidR="001F64EC">
        <w:rPr>
          <w:rFonts w:ascii="Calibri" w:eastAsia="Calibri" w:hAnsi="Calibri" w:cs="Calibri"/>
          <w:sz w:val="16"/>
        </w:rPr>
        <w:t>contrôle, mettre</w:t>
      </w:r>
      <w:r>
        <w:rPr>
          <w:rFonts w:ascii="Calibri" w:eastAsia="Calibri" w:hAnsi="Calibri" w:cs="Calibri"/>
          <w:sz w:val="16"/>
        </w:rPr>
        <w:t xml:space="preserve"> hors tension les moyens de communication</w:t>
      </w:r>
      <w:r w:rsidR="001F64EC">
        <w:rPr>
          <w:rFonts w:ascii="Calibri" w:eastAsia="Calibri" w:hAnsi="Calibri" w:cs="Calibri"/>
          <w:sz w:val="16"/>
        </w:rPr>
        <w:t>.</w:t>
      </w:r>
    </w:p>
    <w:p w:rsidR="001F64EC" w:rsidRDefault="001F64EC" w:rsidP="00DE3014">
      <w:pPr>
        <w:pStyle w:val="Paragraphedeliste"/>
        <w:numPr>
          <w:ilvl w:val="0"/>
          <w:numId w:val="24"/>
        </w:numPr>
        <w:spacing w:after="0" w:line="48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Porte obligatoire de tous les équipements de protection.</w:t>
      </w:r>
    </w:p>
    <w:p w:rsidR="001F64EC" w:rsidRDefault="001F64EC" w:rsidP="00DE3014">
      <w:pPr>
        <w:pStyle w:val="Paragraphedeliste"/>
        <w:numPr>
          <w:ilvl w:val="0"/>
          <w:numId w:val="24"/>
        </w:numPr>
        <w:spacing w:after="0" w:line="48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Gants de protection contre l’hydrocarbure</w:t>
      </w:r>
    </w:p>
    <w:p w:rsidR="001F64EC" w:rsidRDefault="001F64EC" w:rsidP="00DE3014">
      <w:pPr>
        <w:pStyle w:val="Paragraphedeliste"/>
        <w:numPr>
          <w:ilvl w:val="0"/>
          <w:numId w:val="24"/>
        </w:numPr>
        <w:spacing w:after="0" w:line="48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Chaussure de sécurité sans métal apparent.</w:t>
      </w:r>
    </w:p>
    <w:p w:rsidR="001F64EC" w:rsidRDefault="001F64EC" w:rsidP="00DE3014">
      <w:pPr>
        <w:pStyle w:val="Paragraphedeliste"/>
        <w:numPr>
          <w:ilvl w:val="0"/>
          <w:numId w:val="24"/>
        </w:numPr>
        <w:spacing w:after="0" w:line="48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Vêtements couvrant non inflammable, vider les poches de poitrine de tous objets susceptibles de tomber lors de l’opération</w:t>
      </w:r>
    </w:p>
    <w:p w:rsidR="001F64EC" w:rsidRDefault="00311C85" w:rsidP="00DE3014">
      <w:pPr>
        <w:pStyle w:val="Paragraphedeliste"/>
        <w:numPr>
          <w:ilvl w:val="0"/>
          <w:numId w:val="24"/>
        </w:numPr>
        <w:spacing w:after="0" w:line="48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Pas de seau en plastique ou en acier.</w:t>
      </w:r>
    </w:p>
    <w:p w:rsidR="001F64EC" w:rsidRDefault="00311C85" w:rsidP="00DE3014">
      <w:pPr>
        <w:pStyle w:val="Paragraphedeliste"/>
        <w:numPr>
          <w:ilvl w:val="0"/>
          <w:numId w:val="24"/>
        </w:numPr>
        <w:spacing w:after="0" w:line="48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Le capitaine du navire doit rester en permanence avec l’agent pour assister au soutage  du navire et prêt à intervenir en cas d’urgence.</w:t>
      </w:r>
    </w:p>
    <w:p w:rsidR="00311C85" w:rsidRPr="00311C85" w:rsidRDefault="00311C85" w:rsidP="00311C85">
      <w:pPr>
        <w:pStyle w:val="Paragraphedeliste"/>
        <w:spacing w:after="0" w:line="48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- </w:t>
      </w:r>
      <w:r w:rsidRPr="00311C85">
        <w:rPr>
          <w:rFonts w:ascii="Calibri" w:eastAsia="Calibri" w:hAnsi="Calibri" w:cs="Calibri"/>
          <w:sz w:val="16"/>
        </w:rPr>
        <w:t xml:space="preserve">Préparation au soutage </w:t>
      </w:r>
    </w:p>
    <w:p w:rsidR="00311C85" w:rsidRPr="008E1DA9" w:rsidRDefault="00311C85" w:rsidP="008E1DA9">
      <w:pPr>
        <w:pStyle w:val="Paragraphedeliste"/>
        <w:numPr>
          <w:ilvl w:val="0"/>
          <w:numId w:val="28"/>
        </w:numPr>
        <w:spacing w:after="0" w:line="480" w:lineRule="auto"/>
        <w:rPr>
          <w:rFonts w:ascii="Calibri" w:eastAsia="Calibri" w:hAnsi="Calibri" w:cs="Calibri"/>
          <w:sz w:val="16"/>
        </w:rPr>
      </w:pPr>
      <w:r w:rsidRPr="008E1DA9">
        <w:rPr>
          <w:rFonts w:ascii="Calibri" w:eastAsia="Calibri" w:hAnsi="Calibri" w:cs="Calibri"/>
          <w:sz w:val="16"/>
        </w:rPr>
        <w:t xml:space="preserve">Avant la mise en place du navire transporter les </w:t>
      </w:r>
      <w:r w:rsidR="004B2CB4" w:rsidRPr="008E1DA9">
        <w:rPr>
          <w:rFonts w:ascii="Calibri" w:eastAsia="Calibri" w:hAnsi="Calibri" w:cs="Calibri"/>
          <w:sz w:val="16"/>
        </w:rPr>
        <w:t>flexibles, le</w:t>
      </w:r>
      <w:r w:rsidRPr="008E1DA9">
        <w:rPr>
          <w:rFonts w:ascii="Calibri" w:eastAsia="Calibri" w:hAnsi="Calibri" w:cs="Calibri"/>
          <w:sz w:val="16"/>
        </w:rPr>
        <w:t xml:space="preserve"> </w:t>
      </w:r>
      <w:r w:rsidR="004B2CB4" w:rsidRPr="008E1DA9">
        <w:rPr>
          <w:rFonts w:ascii="Calibri" w:eastAsia="Calibri" w:hAnsi="Calibri" w:cs="Calibri"/>
          <w:sz w:val="16"/>
        </w:rPr>
        <w:t>matériel</w:t>
      </w:r>
      <w:r w:rsidRPr="008E1DA9">
        <w:rPr>
          <w:rFonts w:ascii="Calibri" w:eastAsia="Calibri" w:hAnsi="Calibri" w:cs="Calibri"/>
          <w:sz w:val="16"/>
        </w:rPr>
        <w:t xml:space="preserve"> de sécurité et le </w:t>
      </w:r>
      <w:r w:rsidR="004B2CB4" w:rsidRPr="008E1DA9">
        <w:rPr>
          <w:rFonts w:ascii="Calibri" w:eastAsia="Calibri" w:hAnsi="Calibri" w:cs="Calibri"/>
          <w:sz w:val="16"/>
        </w:rPr>
        <w:t>matériel</w:t>
      </w:r>
      <w:r w:rsidRPr="008E1DA9">
        <w:rPr>
          <w:rFonts w:ascii="Calibri" w:eastAsia="Calibri" w:hAnsi="Calibri" w:cs="Calibri"/>
          <w:sz w:val="16"/>
        </w:rPr>
        <w:t xml:space="preserve"> </w:t>
      </w:r>
      <w:r w:rsidR="004B2CB4" w:rsidRPr="008E1DA9">
        <w:rPr>
          <w:rFonts w:ascii="Calibri" w:eastAsia="Calibri" w:hAnsi="Calibri" w:cs="Calibri"/>
          <w:sz w:val="16"/>
        </w:rPr>
        <w:t>anti-pollution par le véhicule utilitaire</w:t>
      </w:r>
    </w:p>
    <w:p w:rsidR="004B2CB4" w:rsidRPr="008E1DA9" w:rsidRDefault="004B2CB4" w:rsidP="008E1DA9">
      <w:pPr>
        <w:pStyle w:val="Paragraphedeliste"/>
        <w:numPr>
          <w:ilvl w:val="0"/>
          <w:numId w:val="28"/>
        </w:numPr>
        <w:spacing w:after="0" w:line="480" w:lineRule="auto"/>
        <w:rPr>
          <w:rFonts w:ascii="Calibri" w:eastAsia="Calibri" w:hAnsi="Calibri" w:cs="Calibri"/>
          <w:sz w:val="16"/>
        </w:rPr>
      </w:pPr>
      <w:r w:rsidRPr="008E1DA9">
        <w:rPr>
          <w:rFonts w:ascii="Calibri" w:eastAsia="Calibri" w:hAnsi="Calibri" w:cs="Calibri"/>
          <w:sz w:val="16"/>
        </w:rPr>
        <w:t xml:space="preserve">Avant de connecter le flexible sur le navire : </w:t>
      </w:r>
    </w:p>
    <w:p w:rsidR="004B2CB4" w:rsidRDefault="008E1DA9" w:rsidP="00311C85">
      <w:pPr>
        <w:spacing w:after="0" w:line="48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</w:t>
      </w:r>
      <w:r w:rsidR="004B2CB4">
        <w:rPr>
          <w:rFonts w:ascii="Calibri" w:eastAsia="Calibri" w:hAnsi="Calibri" w:cs="Calibri"/>
          <w:sz w:val="16"/>
        </w:rPr>
        <w:t>serrer les amarres, mettre l’escalier en place</w:t>
      </w:r>
    </w:p>
    <w:p w:rsidR="004B2CB4" w:rsidRDefault="008E1DA9" w:rsidP="00311C85">
      <w:pPr>
        <w:spacing w:after="0" w:line="48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</w:t>
      </w:r>
      <w:r w:rsidR="004B2CB4">
        <w:rPr>
          <w:rFonts w:ascii="Calibri" w:eastAsia="Calibri" w:hAnsi="Calibri" w:cs="Calibri"/>
          <w:sz w:val="16"/>
        </w:rPr>
        <w:t>Délimiter la zone de sécurité.</w:t>
      </w:r>
    </w:p>
    <w:p w:rsidR="004B2CB4" w:rsidRDefault="008E1DA9" w:rsidP="00311C85">
      <w:pPr>
        <w:spacing w:after="0" w:line="48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</w:t>
      </w:r>
      <w:r w:rsidR="004B2CB4">
        <w:rPr>
          <w:rFonts w:ascii="Calibri" w:eastAsia="Calibri" w:hAnsi="Calibri" w:cs="Calibri"/>
          <w:sz w:val="16"/>
        </w:rPr>
        <w:t>Prend l’index avant du compteur</w:t>
      </w:r>
    </w:p>
    <w:p w:rsidR="004B2CB4" w:rsidRDefault="008E1DA9" w:rsidP="00311C85">
      <w:pPr>
        <w:spacing w:after="0" w:line="48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</w:t>
      </w:r>
      <w:r w:rsidR="00AC04E0">
        <w:rPr>
          <w:rFonts w:ascii="Calibri" w:eastAsia="Calibri" w:hAnsi="Calibri" w:cs="Calibri"/>
          <w:sz w:val="16"/>
        </w:rPr>
        <w:t>Ouvrir</w:t>
      </w:r>
      <w:r w:rsidR="004B2CB4">
        <w:rPr>
          <w:rFonts w:ascii="Calibri" w:eastAsia="Calibri" w:hAnsi="Calibri" w:cs="Calibri"/>
          <w:sz w:val="16"/>
        </w:rPr>
        <w:t xml:space="preserve"> les vannes et demande le feu vert du capitaine pour démarrer le pompage.</w:t>
      </w:r>
    </w:p>
    <w:p w:rsidR="00AC04E0" w:rsidRDefault="008E1DA9" w:rsidP="00311C85">
      <w:pPr>
        <w:spacing w:after="0" w:line="48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</w:t>
      </w:r>
      <w:r w:rsidR="00AC04E0">
        <w:rPr>
          <w:rFonts w:ascii="Calibri" w:eastAsia="Calibri" w:hAnsi="Calibri" w:cs="Calibri"/>
          <w:sz w:val="16"/>
        </w:rPr>
        <w:t>Pendant le soutage</w:t>
      </w:r>
    </w:p>
    <w:p w:rsidR="00AC04E0" w:rsidRDefault="008E1DA9" w:rsidP="00311C85">
      <w:pPr>
        <w:spacing w:after="0" w:line="48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</w:t>
      </w:r>
      <w:r w:rsidR="00AC04E0">
        <w:rPr>
          <w:rFonts w:ascii="Calibri" w:eastAsia="Calibri" w:hAnsi="Calibri" w:cs="Calibri"/>
          <w:sz w:val="16"/>
        </w:rPr>
        <w:t xml:space="preserve">Surveiller le compteur  pour ne pas  dépasser le volume </w:t>
      </w:r>
      <w:r>
        <w:rPr>
          <w:rFonts w:ascii="Calibri" w:eastAsia="Calibri" w:hAnsi="Calibri" w:cs="Calibri"/>
          <w:sz w:val="16"/>
        </w:rPr>
        <w:t>demandé</w:t>
      </w:r>
      <w:r w:rsidR="00AC04E0">
        <w:rPr>
          <w:rFonts w:ascii="Calibri" w:eastAsia="Calibri" w:hAnsi="Calibri" w:cs="Calibri"/>
          <w:sz w:val="16"/>
        </w:rPr>
        <w:t xml:space="preserve"> ou autres anomalie détecté </w:t>
      </w:r>
    </w:p>
    <w:p w:rsidR="00AC04E0" w:rsidRDefault="00AC04E0" w:rsidP="00311C85">
      <w:pPr>
        <w:spacing w:after="0" w:line="48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lastRenderedPageBreak/>
        <w:t>Prélever l’échantillon pour mesure de sécurité.</w:t>
      </w:r>
    </w:p>
    <w:p w:rsidR="00AC04E0" w:rsidRDefault="00AC04E0" w:rsidP="00311C85">
      <w:pPr>
        <w:spacing w:after="0" w:line="48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Fin de soutage on prend l’index après.</w:t>
      </w:r>
    </w:p>
    <w:p w:rsidR="00AC04E0" w:rsidRPr="00311C85" w:rsidRDefault="00AC04E0" w:rsidP="00311C85">
      <w:pPr>
        <w:spacing w:after="0" w:line="480" w:lineRule="auto"/>
        <w:rPr>
          <w:rFonts w:ascii="Calibri" w:eastAsia="Calibri" w:hAnsi="Calibri" w:cs="Calibri"/>
          <w:sz w:val="16"/>
        </w:rPr>
      </w:pPr>
    </w:p>
    <w:p w:rsidR="00370137" w:rsidRPr="00C36B59" w:rsidRDefault="00370137" w:rsidP="00345E68">
      <w:pPr>
        <w:pStyle w:val="Paragraphedeliste"/>
        <w:numPr>
          <w:ilvl w:val="0"/>
          <w:numId w:val="15"/>
        </w:numPr>
        <w:spacing w:line="480" w:lineRule="auto"/>
        <w:rPr>
          <w:rFonts w:ascii="Calibri" w:eastAsia="Calibri" w:hAnsi="Calibri" w:cs="Calibri"/>
          <w:sz w:val="16"/>
        </w:rPr>
      </w:pPr>
      <w:r w:rsidRPr="00C36B59">
        <w:rPr>
          <w:rFonts w:ascii="Calibri" w:eastAsia="Calibri" w:hAnsi="Calibri" w:cs="Calibri"/>
          <w:sz w:val="16"/>
        </w:rPr>
        <w:t>Orienter  les clients par rapport à leurs besoins</w:t>
      </w:r>
      <w:r w:rsidR="002E588A">
        <w:rPr>
          <w:rFonts w:ascii="Calibri" w:eastAsia="Calibri" w:hAnsi="Calibri" w:cs="Calibri"/>
          <w:sz w:val="16"/>
        </w:rPr>
        <w:t>.</w:t>
      </w:r>
    </w:p>
    <w:p w:rsidR="00370137" w:rsidRDefault="00370137" w:rsidP="00345E68">
      <w:pPr>
        <w:pStyle w:val="Paragraphedeliste"/>
        <w:numPr>
          <w:ilvl w:val="0"/>
          <w:numId w:val="15"/>
        </w:numPr>
        <w:spacing w:line="480" w:lineRule="auto"/>
        <w:rPr>
          <w:rFonts w:ascii="Calibri" w:eastAsia="Calibri" w:hAnsi="Calibri" w:cs="Calibri"/>
          <w:sz w:val="16"/>
        </w:rPr>
      </w:pPr>
      <w:r w:rsidRPr="00C36B59">
        <w:rPr>
          <w:rFonts w:ascii="Calibri" w:eastAsia="Calibri" w:hAnsi="Calibri" w:cs="Calibri"/>
          <w:sz w:val="16"/>
        </w:rPr>
        <w:t>Négocier les conditions financières et mettre en place les garanties</w:t>
      </w:r>
      <w:r w:rsidR="002E588A">
        <w:rPr>
          <w:rFonts w:ascii="Calibri" w:eastAsia="Calibri" w:hAnsi="Calibri" w:cs="Calibri"/>
          <w:sz w:val="16"/>
        </w:rPr>
        <w:t>.</w:t>
      </w:r>
    </w:p>
    <w:p w:rsidR="00D403EA" w:rsidRPr="00370137" w:rsidRDefault="00370137" w:rsidP="00345E68">
      <w:pPr>
        <w:pStyle w:val="Paragraphedeliste"/>
        <w:numPr>
          <w:ilvl w:val="0"/>
          <w:numId w:val="15"/>
        </w:numPr>
        <w:spacing w:line="480" w:lineRule="auto"/>
        <w:rPr>
          <w:rFonts w:ascii="Calibri" w:eastAsia="Calibri" w:hAnsi="Calibri" w:cs="Calibri"/>
          <w:sz w:val="16"/>
        </w:rPr>
      </w:pPr>
      <w:r w:rsidRPr="00370137">
        <w:rPr>
          <w:rFonts w:ascii="Calibri" w:eastAsia="Calibri" w:hAnsi="Calibri" w:cs="Calibri"/>
          <w:sz w:val="16"/>
        </w:rPr>
        <w:t xml:space="preserve">Entretenir les relations avec les entreprises par la tenue de points </w:t>
      </w:r>
      <w:r w:rsidR="002160F7" w:rsidRPr="00370137">
        <w:rPr>
          <w:rFonts w:ascii="Calibri" w:eastAsia="Calibri" w:hAnsi="Calibri" w:cs="Calibri"/>
          <w:sz w:val="16"/>
        </w:rPr>
        <w:t>réguliers</w:t>
      </w:r>
      <w:r w:rsidR="002160F7">
        <w:rPr>
          <w:rFonts w:ascii="Calibri" w:eastAsia="Calibri" w:hAnsi="Calibri" w:cs="Calibri"/>
          <w:sz w:val="16"/>
        </w:rPr>
        <w:t xml:space="preserve">. </w:t>
      </w:r>
    </w:p>
    <w:p w:rsidR="00B57771" w:rsidRPr="00C36B59" w:rsidRDefault="005A0AFC" w:rsidP="00345E68">
      <w:pPr>
        <w:pStyle w:val="Paragraphedeliste"/>
        <w:numPr>
          <w:ilvl w:val="0"/>
          <w:numId w:val="16"/>
        </w:numPr>
        <w:spacing w:line="480" w:lineRule="auto"/>
        <w:rPr>
          <w:rFonts w:ascii="Calibri" w:eastAsia="Calibri" w:hAnsi="Calibri" w:cs="Calibri"/>
          <w:sz w:val="16"/>
        </w:rPr>
      </w:pPr>
      <w:r w:rsidRPr="00C36B59">
        <w:rPr>
          <w:rFonts w:asciiTheme="majorHAnsi" w:eastAsia="Corbel" w:hAnsiTheme="majorHAnsi"/>
          <w:color w:val="000000" w:themeColor="text1"/>
          <w:sz w:val="16"/>
        </w:rPr>
        <w:t>Assurer le contrôle par prélèvement des produits au magasin de stockage</w:t>
      </w:r>
      <w:r w:rsidR="002E588A">
        <w:rPr>
          <w:rFonts w:asciiTheme="majorHAnsi" w:eastAsia="Corbel" w:hAnsiTheme="majorHAnsi"/>
          <w:color w:val="000000" w:themeColor="text1"/>
          <w:sz w:val="16"/>
        </w:rPr>
        <w:t>.</w:t>
      </w:r>
    </w:p>
    <w:p w:rsidR="00B57771" w:rsidRPr="00DA3770" w:rsidRDefault="002E588A" w:rsidP="00DA3770">
      <w:pPr>
        <w:pStyle w:val="Paragraphedeliste"/>
        <w:numPr>
          <w:ilvl w:val="0"/>
          <w:numId w:val="16"/>
        </w:numPr>
        <w:spacing w:line="480" w:lineRule="auto"/>
        <w:rPr>
          <w:rFonts w:ascii="Calibri" w:eastAsia="Calibri" w:hAnsi="Calibri" w:cs="Calibri"/>
          <w:sz w:val="16"/>
        </w:rPr>
      </w:pPr>
      <w:r>
        <w:rPr>
          <w:rFonts w:asciiTheme="majorHAnsi" w:eastAsia="Corbel" w:hAnsiTheme="majorHAnsi"/>
          <w:color w:val="000000" w:themeColor="text1"/>
          <w:sz w:val="16"/>
        </w:rPr>
        <w:t>.</w:t>
      </w:r>
      <w:r w:rsidR="00D403EA" w:rsidRPr="00DA3770">
        <w:rPr>
          <w:rFonts w:ascii="Calibri" w:eastAsia="Calibri" w:hAnsi="Calibri" w:cs="Calibri"/>
          <w:sz w:val="16"/>
        </w:rPr>
        <w:t xml:space="preserve">Sens de </w:t>
      </w:r>
      <w:r w:rsidR="00260592" w:rsidRPr="00DA3770">
        <w:rPr>
          <w:rFonts w:ascii="Calibri" w:eastAsia="Calibri" w:hAnsi="Calibri" w:cs="Calibri"/>
          <w:sz w:val="16"/>
        </w:rPr>
        <w:t>l’</w:t>
      </w:r>
      <w:r w:rsidR="005A2718" w:rsidRPr="00DA3770">
        <w:rPr>
          <w:rFonts w:ascii="Calibri" w:eastAsia="Calibri" w:hAnsi="Calibri" w:cs="Calibri"/>
          <w:sz w:val="16"/>
        </w:rPr>
        <w:t>organisation</w:t>
      </w:r>
      <w:r w:rsidR="005A2718" w:rsidRPr="00DA3770">
        <w:rPr>
          <w:rFonts w:ascii="Calibri" w:eastAsia="Calibri" w:hAnsi="Calibri" w:cs="Calibri"/>
          <w:b/>
          <w:sz w:val="16"/>
        </w:rPr>
        <w:t>,</w:t>
      </w:r>
      <w:r w:rsidR="005A2718" w:rsidRPr="00DA3770">
        <w:rPr>
          <w:rFonts w:ascii="Calibri" w:eastAsia="Calibri" w:hAnsi="Calibri" w:cs="Calibri"/>
          <w:sz w:val="16"/>
        </w:rPr>
        <w:t xml:space="preserve"> Sens</w:t>
      </w:r>
      <w:r w:rsidR="00260592" w:rsidRPr="00DA3770">
        <w:rPr>
          <w:rFonts w:ascii="Calibri" w:eastAsia="Calibri" w:hAnsi="Calibri" w:cs="Calibri"/>
          <w:sz w:val="16"/>
        </w:rPr>
        <w:t xml:space="preserve"> de prise d’initiative et gout du travail</w:t>
      </w:r>
      <w:r w:rsidRPr="00DA3770">
        <w:rPr>
          <w:rFonts w:ascii="Calibri" w:eastAsia="Calibri" w:hAnsi="Calibri" w:cs="Calibri"/>
          <w:sz w:val="16"/>
        </w:rPr>
        <w:t>.</w:t>
      </w:r>
      <w:r w:rsidR="00FB7C5A" w:rsidRPr="00DA3770">
        <w:rPr>
          <w:rFonts w:ascii="Calibri" w:eastAsia="Calibri" w:hAnsi="Calibri" w:cs="Calibri"/>
          <w:sz w:val="16"/>
        </w:rPr>
        <w:t xml:space="preserve"> </w:t>
      </w:r>
    </w:p>
    <w:p w:rsidR="005A0AFC" w:rsidRPr="00C36B59" w:rsidRDefault="005A0AFC" w:rsidP="00345E68">
      <w:pPr>
        <w:pStyle w:val="Paragraphedeliste"/>
        <w:numPr>
          <w:ilvl w:val="0"/>
          <w:numId w:val="16"/>
        </w:numPr>
        <w:spacing w:line="480" w:lineRule="auto"/>
        <w:rPr>
          <w:rFonts w:ascii="Calibri" w:eastAsia="Calibri" w:hAnsi="Calibri" w:cs="Calibri"/>
          <w:sz w:val="16"/>
        </w:rPr>
      </w:pPr>
      <w:r w:rsidRPr="00C36B59">
        <w:rPr>
          <w:rFonts w:ascii="Calibri" w:eastAsia="Calibri" w:hAnsi="Calibri" w:cs="Calibri"/>
          <w:sz w:val="16"/>
        </w:rPr>
        <w:t>Bonne connaissances des produits chimiques et du matériel d’analyse</w:t>
      </w:r>
      <w:r w:rsidR="002E588A">
        <w:rPr>
          <w:rFonts w:ascii="Calibri" w:eastAsia="Calibri" w:hAnsi="Calibri" w:cs="Calibri"/>
          <w:sz w:val="16"/>
        </w:rPr>
        <w:t>.</w:t>
      </w:r>
    </w:p>
    <w:p w:rsidR="005A0AFC" w:rsidRPr="00C36B59" w:rsidRDefault="005A0AFC" w:rsidP="00345E68">
      <w:pPr>
        <w:pStyle w:val="Paragraphedeliste"/>
        <w:numPr>
          <w:ilvl w:val="0"/>
          <w:numId w:val="16"/>
        </w:numPr>
        <w:spacing w:line="480" w:lineRule="auto"/>
        <w:rPr>
          <w:rFonts w:ascii="Calibri" w:eastAsia="Calibri" w:hAnsi="Calibri" w:cs="Calibri"/>
          <w:sz w:val="16"/>
        </w:rPr>
      </w:pPr>
      <w:r w:rsidRPr="00C36B59">
        <w:rPr>
          <w:rFonts w:ascii="Calibri" w:eastAsia="Calibri" w:hAnsi="Calibri" w:cs="Calibri"/>
          <w:sz w:val="16"/>
        </w:rPr>
        <w:t>Qualités relationnelles et esprit d’équipe</w:t>
      </w:r>
      <w:r w:rsidR="002E588A">
        <w:rPr>
          <w:rFonts w:ascii="Calibri" w:eastAsia="Calibri" w:hAnsi="Calibri" w:cs="Calibri"/>
          <w:sz w:val="16"/>
        </w:rPr>
        <w:t>.</w:t>
      </w:r>
    </w:p>
    <w:p w:rsidR="003E3469" w:rsidRPr="003E3469" w:rsidRDefault="005A0AFC" w:rsidP="00345E68">
      <w:pPr>
        <w:pStyle w:val="Paragraphedeliste"/>
        <w:numPr>
          <w:ilvl w:val="0"/>
          <w:numId w:val="16"/>
        </w:numPr>
        <w:spacing w:line="480" w:lineRule="auto"/>
        <w:rPr>
          <w:rFonts w:ascii="Calibri" w:eastAsia="Calibri" w:hAnsi="Calibri" w:cs="Calibri"/>
          <w:sz w:val="16"/>
        </w:rPr>
      </w:pPr>
      <w:r w:rsidRPr="00C36B59">
        <w:rPr>
          <w:rFonts w:ascii="Calibri" w:eastAsia="Calibri" w:hAnsi="Calibri" w:cs="Calibri"/>
          <w:sz w:val="16"/>
        </w:rPr>
        <w:t>Dynamismes, ponctualité, assiduité et disponible</w:t>
      </w:r>
      <w:r w:rsidR="002E588A">
        <w:rPr>
          <w:rFonts w:ascii="Calibri" w:eastAsia="Calibri" w:hAnsi="Calibri" w:cs="Calibri"/>
          <w:sz w:val="16"/>
        </w:rPr>
        <w:t>.</w:t>
      </w:r>
    </w:p>
    <w:p w:rsidR="00345E68" w:rsidRPr="00DA3770" w:rsidRDefault="0008530E" w:rsidP="00345E68">
      <w:pPr>
        <w:tabs>
          <w:tab w:val="left" w:pos="3682"/>
        </w:tabs>
        <w:spacing w:line="480" w:lineRule="auto"/>
        <w:rPr>
          <w:rFonts w:ascii="Calibri" w:eastAsia="Calibri" w:hAnsi="Calibri" w:cs="Calibri"/>
          <w:sz w:val="24"/>
          <w:szCs w:val="32"/>
        </w:rPr>
      </w:pPr>
      <w:r w:rsidRPr="00DA3770">
        <w:rPr>
          <w:rFonts w:ascii="Calibri" w:eastAsia="Calibri" w:hAnsi="Calibri" w:cs="Calibri"/>
          <w:sz w:val="24"/>
          <w:szCs w:val="32"/>
        </w:rPr>
        <w:t xml:space="preserve">   </w:t>
      </w:r>
      <w:r w:rsidR="004F6289" w:rsidRPr="00DA3770">
        <w:rPr>
          <w:rFonts w:ascii="Calibri" w:eastAsia="Calibri" w:hAnsi="Calibri" w:cs="Calibri"/>
          <w:sz w:val="24"/>
          <w:szCs w:val="32"/>
        </w:rPr>
        <w:t>EXPERIENCE</w:t>
      </w:r>
    </w:p>
    <w:p w:rsidR="00531B64" w:rsidRPr="0071723A" w:rsidRDefault="00DA3770" w:rsidP="00345E68">
      <w:pPr>
        <w:tabs>
          <w:tab w:val="left" w:pos="3682"/>
        </w:tabs>
        <w:spacing w:line="480" w:lineRule="auto"/>
        <w:rPr>
          <w:rFonts w:ascii="Calibri" w:eastAsia="Calibri" w:hAnsi="Calibri" w:cs="Calibri"/>
          <w:b/>
          <w:sz w:val="28"/>
          <w:szCs w:val="32"/>
        </w:rPr>
      </w:pPr>
      <w:r>
        <w:rPr>
          <w:rFonts w:ascii="Corbel" w:eastAsia="Corbel" w:hAnsi="Corbel"/>
          <w:b/>
          <w:color w:val="000000" w:themeColor="text1"/>
          <w:sz w:val="20"/>
          <w:szCs w:val="24"/>
        </w:rPr>
        <w:t>10 Janvier 2016</w:t>
      </w:r>
      <w:r w:rsidR="002E588A" w:rsidRPr="00345E68">
        <w:rPr>
          <w:rFonts w:ascii="Corbel" w:eastAsia="Corbel" w:hAnsi="Corbel"/>
          <w:color w:val="000000" w:themeColor="text1"/>
          <w:sz w:val="20"/>
          <w:szCs w:val="24"/>
        </w:rPr>
        <w:t xml:space="preserve"> </w:t>
      </w:r>
      <w:r w:rsidR="0071723A" w:rsidRPr="00345E68">
        <w:rPr>
          <w:rFonts w:ascii="Corbel" w:eastAsia="Corbel" w:hAnsi="Corbel"/>
          <w:color w:val="000000" w:themeColor="text1"/>
          <w:sz w:val="20"/>
          <w:szCs w:val="24"/>
        </w:rPr>
        <w:t xml:space="preserve">Obtention de contrat  </w:t>
      </w:r>
      <w:r w:rsidR="00A84037" w:rsidRPr="00345E68">
        <w:rPr>
          <w:rFonts w:ascii="Corbel" w:eastAsia="Corbel" w:hAnsi="Corbel"/>
          <w:color w:val="000000" w:themeColor="text1"/>
          <w:sz w:val="20"/>
          <w:szCs w:val="24"/>
        </w:rPr>
        <w:t>d’</w:t>
      </w:r>
      <w:r w:rsidR="00A84037" w:rsidRPr="002160F7">
        <w:rPr>
          <w:rFonts w:ascii="Corbel" w:eastAsia="Corbel" w:hAnsi="Corbel"/>
          <w:b/>
          <w:color w:val="000000" w:themeColor="text1"/>
          <w:sz w:val="20"/>
          <w:szCs w:val="24"/>
        </w:rPr>
        <w:t>ACE</w:t>
      </w:r>
      <w:r w:rsidR="00A84037" w:rsidRPr="00345E68">
        <w:rPr>
          <w:rFonts w:ascii="Corbel" w:eastAsia="Corbel" w:hAnsi="Corbel"/>
          <w:color w:val="000000" w:themeColor="text1"/>
          <w:sz w:val="20"/>
          <w:szCs w:val="24"/>
        </w:rPr>
        <w:t>GLOBAL</w:t>
      </w:r>
      <w:r w:rsidR="00B86B0A" w:rsidRPr="00345E68">
        <w:rPr>
          <w:rFonts w:ascii="Corbel" w:eastAsia="Corbel" w:hAnsi="Corbel"/>
          <w:color w:val="000000" w:themeColor="text1"/>
          <w:sz w:val="20"/>
          <w:szCs w:val="24"/>
        </w:rPr>
        <w:t xml:space="preserve"> du </w:t>
      </w:r>
      <w:r w:rsidR="0026424D" w:rsidRPr="00345E68">
        <w:rPr>
          <w:rFonts w:ascii="Corbel" w:eastAsia="Corbel" w:hAnsi="Corbel"/>
          <w:color w:val="000000" w:themeColor="text1"/>
          <w:sz w:val="20"/>
          <w:szCs w:val="24"/>
        </w:rPr>
        <w:t>Sénégal</w:t>
      </w:r>
      <w:r w:rsidR="00B14D9F" w:rsidRPr="00345E68">
        <w:rPr>
          <w:rFonts w:ascii="Corbel" w:eastAsia="Corbel" w:hAnsi="Corbel"/>
          <w:color w:val="000000" w:themeColor="text1"/>
          <w:sz w:val="20"/>
          <w:szCs w:val="24"/>
        </w:rPr>
        <w:t xml:space="preserve"> </w:t>
      </w:r>
      <w:r>
        <w:rPr>
          <w:rFonts w:ascii="Corbel" w:eastAsia="Corbel" w:hAnsi="Corbel"/>
          <w:color w:val="000000" w:themeColor="text1"/>
          <w:sz w:val="20"/>
          <w:szCs w:val="24"/>
        </w:rPr>
        <w:t xml:space="preserve"> SA </w:t>
      </w:r>
      <w:r w:rsidR="00B14D9F" w:rsidRPr="00345E68">
        <w:rPr>
          <w:rFonts w:ascii="Corbel" w:eastAsia="Corbel" w:hAnsi="Corbel"/>
          <w:color w:val="000000" w:themeColor="text1"/>
          <w:sz w:val="20"/>
          <w:szCs w:val="24"/>
        </w:rPr>
        <w:t>poste</w:t>
      </w:r>
      <w:r>
        <w:rPr>
          <w:rFonts w:ascii="Corbel" w:eastAsia="Corbel" w:hAnsi="Corbel"/>
          <w:color w:val="000000" w:themeColor="text1"/>
          <w:sz w:val="20"/>
          <w:szCs w:val="24"/>
        </w:rPr>
        <w:t> </w:t>
      </w:r>
      <w:r>
        <w:rPr>
          <w:rFonts w:ascii="Corbel" w:eastAsia="Corbel" w:hAnsi="Corbel"/>
          <w:color w:val="000000" w:themeColor="text1"/>
          <w:sz w:val="18"/>
          <w:szCs w:val="24"/>
        </w:rPr>
        <w:t>:</w:t>
      </w:r>
      <w:r w:rsidR="0071723A" w:rsidRPr="00345E68">
        <w:rPr>
          <w:rFonts w:ascii="Corbel" w:eastAsia="Corbel" w:hAnsi="Corbel"/>
          <w:color w:val="000000" w:themeColor="text1"/>
          <w:sz w:val="18"/>
          <w:szCs w:val="24"/>
        </w:rPr>
        <w:t xml:space="preserve"> contrôle </w:t>
      </w:r>
      <w:r>
        <w:rPr>
          <w:rFonts w:ascii="Corbel" w:eastAsia="Corbel" w:hAnsi="Corbel"/>
          <w:color w:val="000000" w:themeColor="text1"/>
          <w:sz w:val="18"/>
          <w:szCs w:val="24"/>
        </w:rPr>
        <w:t xml:space="preserve">des compteurs </w:t>
      </w:r>
      <w:r w:rsidR="0071723A" w:rsidRPr="00345E68">
        <w:rPr>
          <w:rFonts w:ascii="Corbel" w:eastAsia="Corbel" w:hAnsi="Corbel"/>
          <w:color w:val="000000" w:themeColor="text1"/>
          <w:sz w:val="18"/>
          <w:szCs w:val="24"/>
        </w:rPr>
        <w:t>d’hydrocarbure de</w:t>
      </w:r>
      <w:r>
        <w:rPr>
          <w:rFonts w:ascii="Corbel" w:eastAsia="Corbel" w:hAnsi="Corbel"/>
          <w:color w:val="000000" w:themeColor="text1"/>
          <w:sz w:val="18"/>
          <w:szCs w:val="24"/>
        </w:rPr>
        <w:t xml:space="preserve"> senstock.</w:t>
      </w:r>
    </w:p>
    <w:tbl>
      <w:tblPr>
        <w:tblStyle w:val="Grilledutableau"/>
        <w:tblW w:w="9192" w:type="dxa"/>
        <w:tblLook w:val="04A0" w:firstRow="1" w:lastRow="0" w:firstColumn="1" w:lastColumn="0" w:noHBand="0" w:noVBand="1"/>
      </w:tblPr>
      <w:tblGrid>
        <w:gridCol w:w="9192"/>
      </w:tblGrid>
      <w:tr w:rsidR="00C11E05" w:rsidRPr="00C36B59" w:rsidTr="00C36B59">
        <w:trPr>
          <w:trHeight w:val="252"/>
        </w:trPr>
        <w:tc>
          <w:tcPr>
            <w:tcW w:w="9192" w:type="dxa"/>
            <w:shd w:val="clear" w:color="auto" w:fill="CCC0D9" w:themeFill="accent4" w:themeFillTint="66"/>
          </w:tcPr>
          <w:p w:rsidR="00C11E05" w:rsidRPr="00C36B59" w:rsidRDefault="00C11E05" w:rsidP="00345E68">
            <w:pPr>
              <w:spacing w:line="480" w:lineRule="auto"/>
              <w:rPr>
                <w:rFonts w:ascii="Calibri" w:eastAsia="Calibri" w:hAnsi="Calibri" w:cs="Calibri"/>
                <w:b/>
                <w:szCs w:val="32"/>
              </w:rPr>
            </w:pPr>
            <w:r w:rsidRPr="00C36B59">
              <w:rPr>
                <w:rFonts w:ascii="Calibri" w:eastAsia="Calibri" w:hAnsi="Calibri" w:cs="Calibri"/>
                <w:b/>
                <w:szCs w:val="32"/>
              </w:rPr>
              <w:t xml:space="preserve">                                   DIVERS</w:t>
            </w:r>
          </w:p>
        </w:tc>
      </w:tr>
    </w:tbl>
    <w:p w:rsidR="00370137" w:rsidRDefault="00BF374F" w:rsidP="00345E68">
      <w:pPr>
        <w:pStyle w:val="Paragraphedeliste"/>
        <w:numPr>
          <w:ilvl w:val="0"/>
          <w:numId w:val="12"/>
        </w:numPr>
        <w:spacing w:line="480" w:lineRule="auto"/>
        <w:rPr>
          <w:rFonts w:ascii="Calibri" w:eastAsia="Calibri" w:hAnsi="Calibri" w:cs="Calibri"/>
          <w:b/>
          <w:sz w:val="16"/>
        </w:rPr>
      </w:pPr>
      <w:r w:rsidRPr="00C36B59">
        <w:rPr>
          <w:rFonts w:ascii="Calibri" w:eastAsia="Calibri" w:hAnsi="Calibri" w:cs="Calibri"/>
          <w:b/>
          <w:sz w:val="16"/>
        </w:rPr>
        <w:t>Centres d’intérêt</w:t>
      </w:r>
    </w:p>
    <w:p w:rsidR="000F1CD0" w:rsidRPr="000F1CD0" w:rsidRDefault="006A6708" w:rsidP="00345E68">
      <w:pPr>
        <w:pStyle w:val="Paragraphedeliste"/>
        <w:numPr>
          <w:ilvl w:val="0"/>
          <w:numId w:val="23"/>
        </w:numPr>
        <w:spacing w:line="480" w:lineRule="auto"/>
        <w:rPr>
          <w:rFonts w:ascii="Calibri" w:eastAsia="Calibri" w:hAnsi="Calibri" w:cs="Calibri"/>
          <w:b/>
          <w:sz w:val="16"/>
        </w:rPr>
      </w:pPr>
      <w:r w:rsidRPr="00370137">
        <w:rPr>
          <w:rFonts w:ascii="Calibri" w:eastAsia="Calibri" w:hAnsi="Calibri" w:cs="Calibri"/>
          <w:sz w:val="16"/>
        </w:rPr>
        <w:t>Lecture,</w:t>
      </w:r>
    </w:p>
    <w:p w:rsidR="000F1CD0" w:rsidRPr="000F1CD0" w:rsidRDefault="005A2718" w:rsidP="00345E68">
      <w:pPr>
        <w:pStyle w:val="Paragraphedeliste"/>
        <w:numPr>
          <w:ilvl w:val="0"/>
          <w:numId w:val="23"/>
        </w:numPr>
        <w:spacing w:line="480" w:lineRule="auto"/>
        <w:rPr>
          <w:rFonts w:ascii="Calibri" w:eastAsia="Calibri" w:hAnsi="Calibri" w:cs="Calibri"/>
          <w:b/>
          <w:sz w:val="16"/>
        </w:rPr>
      </w:pPr>
      <w:r w:rsidRPr="000F1CD0">
        <w:rPr>
          <w:rFonts w:ascii="Calibri" w:eastAsia="Calibri" w:hAnsi="Calibri" w:cs="Calibri"/>
          <w:sz w:val="16"/>
        </w:rPr>
        <w:t xml:space="preserve"> </w:t>
      </w:r>
      <w:r w:rsidR="00370137" w:rsidRPr="000F1CD0">
        <w:rPr>
          <w:rFonts w:ascii="Calibri" w:eastAsia="Calibri" w:hAnsi="Calibri" w:cs="Calibri"/>
          <w:sz w:val="16"/>
        </w:rPr>
        <w:t>Sport,</w:t>
      </w:r>
    </w:p>
    <w:p w:rsidR="001B52E3" w:rsidRPr="000F1CD0" w:rsidRDefault="00370137" w:rsidP="00345E68">
      <w:pPr>
        <w:pStyle w:val="Paragraphedeliste"/>
        <w:numPr>
          <w:ilvl w:val="0"/>
          <w:numId w:val="23"/>
        </w:numPr>
        <w:spacing w:line="480" w:lineRule="auto"/>
        <w:rPr>
          <w:rFonts w:ascii="Calibri" w:eastAsia="Calibri" w:hAnsi="Calibri" w:cs="Calibri"/>
          <w:b/>
          <w:sz w:val="16"/>
        </w:rPr>
      </w:pPr>
      <w:r w:rsidRPr="000F1CD0">
        <w:rPr>
          <w:rFonts w:ascii="Calibri" w:eastAsia="Calibri" w:hAnsi="Calibri" w:cs="Calibri"/>
          <w:sz w:val="16"/>
        </w:rPr>
        <w:t xml:space="preserve"> Débat</w:t>
      </w:r>
      <w:r w:rsidR="00447813" w:rsidRPr="000F1CD0">
        <w:rPr>
          <w:rFonts w:ascii="Calibri" w:eastAsia="Calibri" w:hAnsi="Calibri" w:cs="Calibri"/>
          <w:sz w:val="16"/>
        </w:rPr>
        <w:t xml:space="preserve"> </w:t>
      </w:r>
    </w:p>
    <w:tbl>
      <w:tblPr>
        <w:tblStyle w:val="Grilledutableau"/>
        <w:tblW w:w="9311" w:type="dxa"/>
        <w:tblLook w:val="04A0" w:firstRow="1" w:lastRow="0" w:firstColumn="1" w:lastColumn="0" w:noHBand="0" w:noVBand="1"/>
      </w:tblPr>
      <w:tblGrid>
        <w:gridCol w:w="9311"/>
      </w:tblGrid>
      <w:tr w:rsidR="007B2E00" w:rsidRPr="00C36B59" w:rsidTr="000F1CD0">
        <w:trPr>
          <w:trHeight w:val="249"/>
        </w:trPr>
        <w:tc>
          <w:tcPr>
            <w:tcW w:w="9311" w:type="dxa"/>
            <w:shd w:val="clear" w:color="auto" w:fill="CCC0D9" w:themeFill="accent4" w:themeFillTint="66"/>
          </w:tcPr>
          <w:p w:rsidR="007B2E00" w:rsidRPr="00C36B59" w:rsidRDefault="007B2E00" w:rsidP="00345E68">
            <w:pPr>
              <w:spacing w:line="480" w:lineRule="auto"/>
              <w:rPr>
                <w:rFonts w:ascii="Calibri" w:eastAsia="Calibri" w:hAnsi="Calibri" w:cs="Calibri"/>
                <w:b/>
                <w:szCs w:val="32"/>
              </w:rPr>
            </w:pPr>
            <w:r w:rsidRPr="00C36B59">
              <w:rPr>
                <w:rFonts w:ascii="Calibri" w:eastAsia="Calibri" w:hAnsi="Calibri" w:cs="Calibri"/>
                <w:b/>
                <w:szCs w:val="32"/>
              </w:rPr>
              <w:t xml:space="preserve">                                   Langues Pratiquées</w:t>
            </w:r>
          </w:p>
        </w:tc>
      </w:tr>
    </w:tbl>
    <w:p w:rsidR="007B2E00" w:rsidRPr="00C36B59" w:rsidRDefault="007B2E00" w:rsidP="00345E68">
      <w:pPr>
        <w:spacing w:line="480" w:lineRule="auto"/>
        <w:ind w:left="1080"/>
        <w:rPr>
          <w:rFonts w:ascii="Calibri" w:eastAsia="Calibri" w:hAnsi="Calibri" w:cs="Calibri"/>
          <w:b/>
          <w:sz w:val="16"/>
        </w:rPr>
      </w:pPr>
    </w:p>
    <w:p w:rsidR="000F1CD0" w:rsidRPr="000F1CD0" w:rsidRDefault="00542063" w:rsidP="00345E68">
      <w:pPr>
        <w:numPr>
          <w:ilvl w:val="0"/>
          <w:numId w:val="2"/>
        </w:numPr>
        <w:spacing w:line="480" w:lineRule="auto"/>
        <w:ind w:left="1440" w:hanging="360"/>
        <w:rPr>
          <w:rFonts w:ascii="Calibri" w:eastAsia="Calibri" w:hAnsi="Calibri" w:cs="Calibri"/>
          <w:b/>
          <w:sz w:val="16"/>
        </w:rPr>
      </w:pPr>
      <w:r w:rsidRPr="00C36B59">
        <w:rPr>
          <w:rFonts w:ascii="Calibri" w:eastAsia="Calibri" w:hAnsi="Calibri" w:cs="Calibri"/>
          <w:sz w:val="16"/>
        </w:rPr>
        <w:t>Français</w:t>
      </w:r>
      <w:r>
        <w:rPr>
          <w:rFonts w:ascii="Calibri" w:eastAsia="Calibri" w:hAnsi="Calibri" w:cs="Calibri"/>
          <w:sz w:val="16"/>
        </w:rPr>
        <w:t>,</w:t>
      </w:r>
    </w:p>
    <w:p w:rsidR="000F1CD0" w:rsidRPr="000F1CD0" w:rsidRDefault="00542063" w:rsidP="00345E68">
      <w:pPr>
        <w:numPr>
          <w:ilvl w:val="0"/>
          <w:numId w:val="2"/>
        </w:numPr>
        <w:spacing w:line="480" w:lineRule="auto"/>
        <w:ind w:left="1440" w:hanging="360"/>
        <w:rPr>
          <w:rFonts w:ascii="Calibri" w:eastAsia="Calibri" w:hAnsi="Calibri" w:cs="Calibri"/>
          <w:b/>
          <w:sz w:val="16"/>
        </w:rPr>
      </w:pPr>
      <w:r>
        <w:rPr>
          <w:rFonts w:ascii="Calibri" w:eastAsia="Calibri" w:hAnsi="Calibri" w:cs="Calibri"/>
          <w:sz w:val="16"/>
        </w:rPr>
        <w:t xml:space="preserve"> Anglais, </w:t>
      </w:r>
    </w:p>
    <w:p w:rsidR="00272020" w:rsidRPr="0042564A" w:rsidRDefault="00542063" w:rsidP="00345E68">
      <w:pPr>
        <w:numPr>
          <w:ilvl w:val="0"/>
          <w:numId w:val="2"/>
        </w:numPr>
        <w:spacing w:line="480" w:lineRule="auto"/>
        <w:ind w:left="1440" w:hanging="360"/>
        <w:rPr>
          <w:rFonts w:ascii="Calibri" w:eastAsia="Calibri" w:hAnsi="Calibri" w:cs="Calibri"/>
          <w:b/>
          <w:sz w:val="16"/>
        </w:rPr>
      </w:pPr>
      <w:r>
        <w:rPr>
          <w:rFonts w:ascii="Calibri" w:eastAsia="Calibri" w:hAnsi="Calibri" w:cs="Calibri"/>
          <w:sz w:val="16"/>
        </w:rPr>
        <w:t>Wolof</w:t>
      </w:r>
    </w:p>
    <w:p w:rsidR="0042564A" w:rsidRPr="00542063" w:rsidRDefault="0042564A" w:rsidP="00345E68">
      <w:pPr>
        <w:numPr>
          <w:ilvl w:val="0"/>
          <w:numId w:val="2"/>
        </w:numPr>
        <w:spacing w:line="480" w:lineRule="auto"/>
        <w:ind w:left="1440" w:hanging="360"/>
        <w:rPr>
          <w:rFonts w:ascii="Calibri" w:eastAsia="Calibri" w:hAnsi="Calibri" w:cs="Calibri"/>
          <w:b/>
          <w:sz w:val="16"/>
        </w:rPr>
      </w:pPr>
      <w:r>
        <w:rPr>
          <w:rFonts w:ascii="Calibri" w:eastAsia="Calibri" w:hAnsi="Calibri" w:cs="Calibri"/>
          <w:sz w:val="16"/>
        </w:rPr>
        <w:t>Bambara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5"/>
      </w:tblGrid>
      <w:tr w:rsidR="00E66245" w:rsidRPr="00C36B59" w:rsidTr="00C36B59">
        <w:trPr>
          <w:trHeight w:val="331"/>
        </w:trPr>
        <w:tc>
          <w:tcPr>
            <w:tcW w:w="9215" w:type="dxa"/>
            <w:shd w:val="clear" w:color="auto" w:fill="CCC0D9" w:themeFill="accent4" w:themeFillTint="66"/>
          </w:tcPr>
          <w:p w:rsidR="00E66245" w:rsidRPr="00C36B59" w:rsidRDefault="00E66245" w:rsidP="00345E68">
            <w:pPr>
              <w:spacing w:line="480" w:lineRule="auto"/>
              <w:rPr>
                <w:rFonts w:ascii="Calibri" w:eastAsia="Calibri" w:hAnsi="Calibri" w:cs="Calibri"/>
                <w:b/>
                <w:szCs w:val="32"/>
              </w:rPr>
            </w:pPr>
            <w:r w:rsidRPr="00C36B59">
              <w:rPr>
                <w:rFonts w:ascii="Calibri" w:eastAsia="Calibri" w:hAnsi="Calibri" w:cs="Calibri"/>
                <w:b/>
                <w:szCs w:val="32"/>
              </w:rPr>
              <w:t xml:space="preserve">                                   Outils de Travails Maitrisés</w:t>
            </w:r>
          </w:p>
        </w:tc>
      </w:tr>
    </w:tbl>
    <w:p w:rsidR="00E66245" w:rsidRPr="00C36B59" w:rsidRDefault="00E66245" w:rsidP="00345E68">
      <w:pPr>
        <w:spacing w:line="480" w:lineRule="auto"/>
        <w:rPr>
          <w:rFonts w:asciiTheme="majorHAnsi" w:eastAsia="Corbel" w:hAnsiTheme="majorHAnsi"/>
          <w:i/>
          <w:color w:val="000000" w:themeColor="text1"/>
          <w:sz w:val="16"/>
        </w:rPr>
      </w:pPr>
    </w:p>
    <w:p w:rsidR="00272020" w:rsidRPr="00D43A31" w:rsidRDefault="005A2718" w:rsidP="00345E68">
      <w:pPr>
        <w:pStyle w:val="Paragraphedeliste"/>
        <w:numPr>
          <w:ilvl w:val="0"/>
          <w:numId w:val="9"/>
        </w:numPr>
        <w:spacing w:line="480" w:lineRule="auto"/>
        <w:rPr>
          <w:rFonts w:ascii="Calibri" w:eastAsia="Calibri" w:hAnsi="Calibri" w:cs="Calibri"/>
          <w:sz w:val="20"/>
        </w:rPr>
      </w:pPr>
      <w:r w:rsidRPr="00D43A31">
        <w:rPr>
          <w:rFonts w:ascii="Calibri" w:eastAsia="Calibri" w:hAnsi="Calibri" w:cs="Calibri"/>
          <w:sz w:val="20"/>
        </w:rPr>
        <w:t>Word</w:t>
      </w:r>
      <w:r w:rsidR="00D43A31">
        <w:rPr>
          <w:rFonts w:ascii="Calibri" w:eastAsia="Calibri" w:hAnsi="Calibri" w:cs="Calibri"/>
          <w:sz w:val="20"/>
        </w:rPr>
        <w:t>,</w:t>
      </w:r>
    </w:p>
    <w:p w:rsidR="00272020" w:rsidRPr="00D43A31" w:rsidRDefault="005A2718" w:rsidP="00345E68">
      <w:pPr>
        <w:pStyle w:val="Paragraphedeliste"/>
        <w:numPr>
          <w:ilvl w:val="0"/>
          <w:numId w:val="9"/>
        </w:numPr>
        <w:spacing w:line="480" w:lineRule="auto"/>
        <w:rPr>
          <w:rFonts w:asciiTheme="majorHAnsi" w:eastAsia="Corbel" w:hAnsiTheme="majorHAnsi"/>
          <w:i/>
          <w:color w:val="000000" w:themeColor="text1"/>
          <w:sz w:val="20"/>
        </w:rPr>
      </w:pPr>
      <w:r w:rsidRPr="00D43A31">
        <w:rPr>
          <w:rFonts w:asciiTheme="majorHAnsi" w:eastAsia="Corbel" w:hAnsiTheme="majorHAnsi"/>
          <w:i/>
          <w:color w:val="000000" w:themeColor="text1"/>
          <w:sz w:val="20"/>
        </w:rPr>
        <w:t>Excel</w:t>
      </w:r>
      <w:r w:rsidR="00D43A31">
        <w:rPr>
          <w:rFonts w:asciiTheme="majorHAnsi" w:eastAsia="Corbel" w:hAnsiTheme="majorHAnsi"/>
          <w:i/>
          <w:color w:val="000000" w:themeColor="text1"/>
          <w:sz w:val="20"/>
        </w:rPr>
        <w:t>,</w:t>
      </w:r>
    </w:p>
    <w:p w:rsidR="008167D0" w:rsidRPr="00D43A31" w:rsidRDefault="005A2718" w:rsidP="00345E68">
      <w:pPr>
        <w:pStyle w:val="Paragraphedeliste"/>
        <w:numPr>
          <w:ilvl w:val="0"/>
          <w:numId w:val="9"/>
        </w:numPr>
        <w:spacing w:line="480" w:lineRule="auto"/>
        <w:rPr>
          <w:rFonts w:asciiTheme="majorHAnsi" w:eastAsia="Corbel" w:hAnsiTheme="majorHAnsi"/>
          <w:i/>
          <w:color w:val="000000" w:themeColor="text1"/>
          <w:sz w:val="20"/>
        </w:rPr>
      </w:pPr>
      <w:r w:rsidRPr="00D43A31">
        <w:rPr>
          <w:rFonts w:asciiTheme="majorHAnsi" w:eastAsia="Corbel" w:hAnsiTheme="majorHAnsi"/>
          <w:i/>
          <w:color w:val="000000" w:themeColor="text1"/>
          <w:sz w:val="20"/>
        </w:rPr>
        <w:t>Internet</w:t>
      </w:r>
      <w:r w:rsidR="00D43A31">
        <w:rPr>
          <w:rFonts w:asciiTheme="majorHAnsi" w:eastAsia="Corbel" w:hAnsiTheme="majorHAnsi"/>
          <w:i/>
          <w:color w:val="000000" w:themeColor="text1"/>
          <w:sz w:val="20"/>
        </w:rPr>
        <w:t>,</w:t>
      </w:r>
    </w:p>
    <w:p w:rsidR="00272020" w:rsidRPr="00D43A31" w:rsidRDefault="005A2718" w:rsidP="00345E68">
      <w:pPr>
        <w:pStyle w:val="Paragraphedeliste"/>
        <w:numPr>
          <w:ilvl w:val="0"/>
          <w:numId w:val="9"/>
        </w:numPr>
        <w:spacing w:line="480" w:lineRule="auto"/>
        <w:rPr>
          <w:rFonts w:asciiTheme="majorHAnsi" w:eastAsia="Corbel" w:hAnsiTheme="majorHAnsi"/>
          <w:i/>
          <w:color w:val="000000" w:themeColor="text1"/>
          <w:sz w:val="20"/>
        </w:rPr>
      </w:pPr>
      <w:r w:rsidRPr="00D43A31">
        <w:rPr>
          <w:rFonts w:asciiTheme="majorHAnsi" w:eastAsia="Corbel" w:hAnsiTheme="majorHAnsi"/>
          <w:i/>
          <w:color w:val="000000" w:themeColor="text1"/>
          <w:sz w:val="20"/>
        </w:rPr>
        <w:t>PowerPoint</w:t>
      </w:r>
      <w:r w:rsidR="00D43A31">
        <w:rPr>
          <w:rFonts w:asciiTheme="majorHAnsi" w:eastAsia="Corbel" w:hAnsiTheme="majorHAnsi"/>
          <w:i/>
          <w:color w:val="000000" w:themeColor="text1"/>
          <w:sz w:val="20"/>
        </w:rPr>
        <w:t>,</w:t>
      </w:r>
    </w:p>
    <w:p w:rsidR="00272020" w:rsidRPr="00D43A31" w:rsidRDefault="005A2718" w:rsidP="00345E68">
      <w:pPr>
        <w:pStyle w:val="Paragraphedeliste"/>
        <w:numPr>
          <w:ilvl w:val="0"/>
          <w:numId w:val="9"/>
        </w:numPr>
        <w:spacing w:line="480" w:lineRule="auto"/>
        <w:rPr>
          <w:rFonts w:asciiTheme="majorHAnsi" w:eastAsia="Corbel" w:hAnsiTheme="majorHAnsi"/>
          <w:i/>
          <w:color w:val="000000" w:themeColor="text1"/>
          <w:sz w:val="20"/>
        </w:rPr>
      </w:pPr>
      <w:r w:rsidRPr="00D43A31">
        <w:rPr>
          <w:rFonts w:asciiTheme="majorHAnsi" w:eastAsia="Corbel" w:hAnsiTheme="majorHAnsi"/>
          <w:i/>
          <w:color w:val="000000" w:themeColor="text1"/>
          <w:sz w:val="20"/>
        </w:rPr>
        <w:t>Impression</w:t>
      </w:r>
      <w:r w:rsidR="00D43A31">
        <w:rPr>
          <w:rFonts w:asciiTheme="majorHAnsi" w:eastAsia="Corbel" w:hAnsiTheme="majorHAnsi"/>
          <w:i/>
          <w:color w:val="000000" w:themeColor="text1"/>
          <w:sz w:val="20"/>
        </w:rPr>
        <w:t>,</w:t>
      </w:r>
    </w:p>
    <w:p w:rsidR="00272020" w:rsidRPr="00D43A31" w:rsidRDefault="005A2718" w:rsidP="00345E68">
      <w:pPr>
        <w:pStyle w:val="Paragraphedeliste"/>
        <w:numPr>
          <w:ilvl w:val="0"/>
          <w:numId w:val="9"/>
        </w:numPr>
        <w:spacing w:line="480" w:lineRule="auto"/>
        <w:rPr>
          <w:rFonts w:ascii="Corbel" w:hAnsi="Corbel" w:cs="Andalus"/>
          <w:sz w:val="20"/>
        </w:rPr>
      </w:pPr>
      <w:r w:rsidRPr="00D43A31">
        <w:rPr>
          <w:rFonts w:ascii="Corbel" w:hAnsi="Corbel" w:cs="Andalus"/>
          <w:sz w:val="20"/>
        </w:rPr>
        <w:t>Collage</w:t>
      </w:r>
      <w:r w:rsidR="00D43A31">
        <w:rPr>
          <w:rFonts w:ascii="Corbel" w:hAnsi="Corbel" w:cs="Andalus"/>
          <w:sz w:val="20"/>
        </w:rPr>
        <w:t>,</w:t>
      </w:r>
    </w:p>
    <w:p w:rsidR="00272020" w:rsidRPr="00D43A31" w:rsidRDefault="00272020" w:rsidP="00345E68">
      <w:pPr>
        <w:pStyle w:val="Paragraphedeliste"/>
        <w:numPr>
          <w:ilvl w:val="0"/>
          <w:numId w:val="9"/>
        </w:numPr>
        <w:spacing w:line="480" w:lineRule="auto"/>
        <w:rPr>
          <w:rFonts w:ascii="Corbel" w:hAnsi="Corbel" w:cs="Andalus"/>
          <w:sz w:val="20"/>
        </w:rPr>
      </w:pPr>
      <w:r w:rsidRPr="00D43A31">
        <w:rPr>
          <w:rFonts w:ascii="Corbel" w:hAnsi="Corbel" w:cs="Andalus"/>
          <w:sz w:val="20"/>
        </w:rPr>
        <w:t>Photocopie</w:t>
      </w:r>
      <w:r w:rsidR="00D43A31">
        <w:rPr>
          <w:rFonts w:ascii="Corbel" w:hAnsi="Corbel" w:cs="Andalus"/>
          <w:sz w:val="20"/>
        </w:rPr>
        <w:t>,</w:t>
      </w:r>
    </w:p>
    <w:p w:rsidR="001B52E3" w:rsidRPr="00D43A31" w:rsidRDefault="005A2718" w:rsidP="00345E68">
      <w:pPr>
        <w:pStyle w:val="Paragraphedeliste"/>
        <w:numPr>
          <w:ilvl w:val="0"/>
          <w:numId w:val="9"/>
        </w:numPr>
        <w:spacing w:line="480" w:lineRule="auto"/>
        <w:rPr>
          <w:rFonts w:asciiTheme="majorHAnsi" w:eastAsia="Corbel" w:hAnsiTheme="majorHAnsi"/>
          <w:i/>
          <w:color w:val="000000" w:themeColor="text1"/>
          <w:sz w:val="20"/>
        </w:rPr>
      </w:pPr>
      <w:r w:rsidRPr="00D43A31">
        <w:rPr>
          <w:rFonts w:ascii="Corbel" w:hAnsi="Corbel" w:cs="Andalus"/>
          <w:sz w:val="20"/>
        </w:rPr>
        <w:t>Scanner</w:t>
      </w:r>
      <w:r w:rsidR="00D43A31">
        <w:rPr>
          <w:rFonts w:ascii="Corbel" w:hAnsi="Corbel" w:cs="Andalus"/>
          <w:sz w:val="20"/>
        </w:rPr>
        <w:t>,</w:t>
      </w:r>
    </w:p>
    <w:p w:rsidR="008A1A52" w:rsidRPr="00C36B59" w:rsidRDefault="008A1A52" w:rsidP="00345E68">
      <w:pPr>
        <w:spacing w:line="480" w:lineRule="auto"/>
        <w:ind w:left="1080"/>
        <w:rPr>
          <w:rFonts w:ascii="Calibri" w:eastAsia="Calibri" w:hAnsi="Calibri" w:cs="Calibri"/>
          <w:sz w:val="16"/>
        </w:rPr>
      </w:pPr>
    </w:p>
    <w:p w:rsidR="008A1A52" w:rsidRPr="00C36B59" w:rsidRDefault="008A1A52" w:rsidP="00345E68">
      <w:pPr>
        <w:spacing w:line="480" w:lineRule="auto"/>
        <w:ind w:left="1080"/>
        <w:rPr>
          <w:rFonts w:ascii="Calibri" w:eastAsia="Calibri" w:hAnsi="Calibri" w:cs="Calibri"/>
          <w:sz w:val="16"/>
        </w:rPr>
      </w:pPr>
    </w:p>
    <w:p w:rsidR="002C3127" w:rsidRPr="00C36B59" w:rsidRDefault="00324268" w:rsidP="00345E68">
      <w:pPr>
        <w:spacing w:line="480" w:lineRule="auto"/>
        <w:rPr>
          <w:rFonts w:asciiTheme="majorHAnsi" w:eastAsia="Times New Roman" w:hAnsiTheme="majorHAnsi" w:cs="Times New Roman"/>
          <w:sz w:val="16"/>
          <w:szCs w:val="24"/>
        </w:rPr>
      </w:pPr>
      <w:r w:rsidRPr="00C36B59">
        <w:rPr>
          <w:rFonts w:asciiTheme="majorHAnsi" w:eastAsia="Times New Roman" w:hAnsiTheme="majorHAnsi" w:cs="Times New Roman"/>
          <w:sz w:val="16"/>
          <w:szCs w:val="24"/>
        </w:rPr>
        <w:t>.</w:t>
      </w:r>
      <w:r w:rsidR="00B56908" w:rsidRPr="00C36B59">
        <w:rPr>
          <w:rFonts w:asciiTheme="majorHAnsi" w:eastAsiaTheme="minorHAnsi" w:hAnsiTheme="majorHAnsi" w:cstheme="minorHAnsi"/>
          <w:sz w:val="16"/>
          <w:szCs w:val="24"/>
          <w:lang w:eastAsia="en-US"/>
        </w:rPr>
        <w:t xml:space="preserve"> </w:t>
      </w:r>
    </w:p>
    <w:p w:rsidR="008A1A52" w:rsidRPr="00C36B59" w:rsidRDefault="008A1A52" w:rsidP="00345E68">
      <w:pPr>
        <w:spacing w:line="480" w:lineRule="auto"/>
        <w:ind w:left="1080"/>
        <w:rPr>
          <w:rFonts w:ascii="Calibri" w:eastAsia="Calibri" w:hAnsi="Calibri" w:cs="Calibri"/>
          <w:sz w:val="16"/>
        </w:rPr>
      </w:pPr>
    </w:p>
    <w:sectPr w:rsidR="008A1A52" w:rsidRPr="00C36B59" w:rsidSect="00BE7FB1">
      <w:pgSz w:w="11906" w:h="16838"/>
      <w:pgMar w:top="1417" w:right="1417" w:bottom="993" w:left="1417" w:header="708" w:footer="708" w:gutter="0"/>
      <w:pgBorders w:offsetFrom="page">
        <w:top w:val="hearts" w:sz="3" w:space="24" w:color="auto"/>
        <w:left w:val="hearts" w:sz="3" w:space="24" w:color="auto"/>
        <w:bottom w:val="hearts" w:sz="3" w:space="24" w:color="auto"/>
        <w:right w:val="hearts" w:sz="3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243" w:rsidRDefault="00044243" w:rsidP="005F0A3B">
      <w:pPr>
        <w:spacing w:after="0" w:line="240" w:lineRule="auto"/>
      </w:pPr>
      <w:r>
        <w:separator/>
      </w:r>
    </w:p>
  </w:endnote>
  <w:endnote w:type="continuationSeparator" w:id="0">
    <w:p w:rsidR="00044243" w:rsidRDefault="00044243" w:rsidP="005F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243" w:rsidRDefault="00044243" w:rsidP="005F0A3B">
      <w:pPr>
        <w:spacing w:after="0" w:line="240" w:lineRule="auto"/>
      </w:pPr>
      <w:r>
        <w:separator/>
      </w:r>
    </w:p>
  </w:footnote>
  <w:footnote w:type="continuationSeparator" w:id="0">
    <w:p w:rsidR="00044243" w:rsidRDefault="00044243" w:rsidP="005F0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B"/>
    <w:multiLevelType w:val="hybridMultilevel"/>
    <w:tmpl w:val="C226C5FE"/>
    <w:lvl w:ilvl="0" w:tplc="FFF8815E">
      <w:start w:val="1"/>
      <w:numFmt w:val="bullet"/>
      <w:lvlText w:val="·"/>
      <w:lvlJc w:val="left"/>
      <w:pPr>
        <w:ind w:left="890" w:hanging="360"/>
      </w:pPr>
      <w:rPr>
        <w:rFonts w:ascii="Symbol" w:eastAsia="Symbol" w:hAnsi="Symbol"/>
        <w:b/>
        <w:color w:val="279080"/>
        <w:w w:val="100"/>
        <w:sz w:val="22"/>
        <w:szCs w:val="22"/>
        <w:shd w:val="clear" w:color="auto" w:fill="auto"/>
        <w:vertAlign w:val="subscript"/>
      </w:rPr>
    </w:lvl>
    <w:lvl w:ilvl="1" w:tplc="920C7A42">
      <w:start w:val="1"/>
      <w:numFmt w:val="bullet"/>
      <w:lvlText w:val="o"/>
      <w:lvlJc w:val="left"/>
      <w:pPr>
        <w:ind w:left="161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3A8B722">
      <w:start w:val="1"/>
      <w:numFmt w:val="bullet"/>
      <w:lvlText w:val="§"/>
      <w:lvlJc w:val="left"/>
      <w:pPr>
        <w:ind w:left="233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7864D88">
      <w:start w:val="1"/>
      <w:numFmt w:val="bullet"/>
      <w:lvlText w:val="·"/>
      <w:lvlJc w:val="left"/>
      <w:pPr>
        <w:ind w:left="30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B189F98">
      <w:start w:val="1"/>
      <w:numFmt w:val="bullet"/>
      <w:lvlText w:val="o"/>
      <w:lvlJc w:val="left"/>
      <w:pPr>
        <w:ind w:left="377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E244FD8">
      <w:start w:val="1"/>
      <w:numFmt w:val="bullet"/>
      <w:lvlText w:val="§"/>
      <w:lvlJc w:val="left"/>
      <w:pPr>
        <w:ind w:left="449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6AA8B88">
      <w:start w:val="1"/>
      <w:numFmt w:val="bullet"/>
      <w:lvlText w:val="·"/>
      <w:lvlJc w:val="left"/>
      <w:pPr>
        <w:ind w:left="521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588145E">
      <w:start w:val="1"/>
      <w:numFmt w:val="bullet"/>
      <w:lvlText w:val="o"/>
      <w:lvlJc w:val="left"/>
      <w:pPr>
        <w:ind w:left="593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3F2EEEC">
      <w:start w:val="1"/>
      <w:numFmt w:val="bullet"/>
      <w:lvlText w:val="§"/>
      <w:lvlJc w:val="left"/>
      <w:pPr>
        <w:ind w:left="665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28"/>
    <w:multiLevelType w:val="hybridMultilevel"/>
    <w:tmpl w:val="166A8B0D"/>
    <w:lvl w:ilvl="0" w:tplc="E078E608">
      <w:start w:val="1"/>
      <w:numFmt w:val="bullet"/>
      <w:lvlText w:val="&gt;"/>
      <w:lvlJc w:val="left"/>
      <w:pPr>
        <w:ind w:left="156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34A6EC6">
      <w:start w:val="1"/>
      <w:numFmt w:val="bullet"/>
      <w:lvlText w:val="·"/>
      <w:lvlJc w:val="left"/>
      <w:pPr>
        <w:tabs>
          <w:tab w:val="left" w:pos="170"/>
        </w:tabs>
        <w:ind w:left="170" w:hanging="170"/>
      </w:pPr>
      <w:rPr>
        <w:rFonts w:ascii="Symbol" w:eastAsia="Symbol" w:hAnsi="Symbol"/>
        <w:b/>
        <w:color w:val="11514B"/>
        <w:w w:val="100"/>
        <w:sz w:val="22"/>
        <w:szCs w:val="22"/>
        <w:shd w:val="clear" w:color="auto" w:fill="auto"/>
        <w:vertAlign w:val="subscript"/>
      </w:rPr>
    </w:lvl>
    <w:lvl w:ilvl="2" w:tplc="400435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426B0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E3053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5F69E5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39A94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CEE5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D36E9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2231791"/>
    <w:multiLevelType w:val="hybridMultilevel"/>
    <w:tmpl w:val="71D459E2"/>
    <w:lvl w:ilvl="0" w:tplc="040C000B">
      <w:start w:val="1"/>
      <w:numFmt w:val="bullet"/>
      <w:lvlText w:val=""/>
      <w:lvlJc w:val="left"/>
      <w:pPr>
        <w:ind w:left="16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" w15:restartNumberingAfterBreak="0">
    <w:nsid w:val="072A0863"/>
    <w:multiLevelType w:val="hybridMultilevel"/>
    <w:tmpl w:val="B78AD6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96FDF"/>
    <w:multiLevelType w:val="hybridMultilevel"/>
    <w:tmpl w:val="CF580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0175A"/>
    <w:multiLevelType w:val="hybridMultilevel"/>
    <w:tmpl w:val="964E9BEC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7E0300"/>
    <w:multiLevelType w:val="hybridMultilevel"/>
    <w:tmpl w:val="97C8806C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B8E7836"/>
    <w:multiLevelType w:val="multilevel"/>
    <w:tmpl w:val="0A68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D7747"/>
    <w:multiLevelType w:val="hybridMultilevel"/>
    <w:tmpl w:val="3E886942"/>
    <w:lvl w:ilvl="0" w:tplc="040C000D">
      <w:start w:val="1"/>
      <w:numFmt w:val="bullet"/>
      <w:lvlText w:val=""/>
      <w:lvlJc w:val="left"/>
      <w:pPr>
        <w:ind w:left="11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9" w15:restartNumberingAfterBreak="0">
    <w:nsid w:val="1E0F68DB"/>
    <w:multiLevelType w:val="hybridMultilevel"/>
    <w:tmpl w:val="A0F2F788"/>
    <w:lvl w:ilvl="0" w:tplc="040C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 w15:restartNumberingAfterBreak="0">
    <w:nsid w:val="1EF60B16"/>
    <w:multiLevelType w:val="hybridMultilevel"/>
    <w:tmpl w:val="F5EE3AF0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93C1D6D"/>
    <w:multiLevelType w:val="hybridMultilevel"/>
    <w:tmpl w:val="27F689CC"/>
    <w:lvl w:ilvl="0" w:tplc="04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EF5D6F"/>
    <w:multiLevelType w:val="hybridMultilevel"/>
    <w:tmpl w:val="81309E90"/>
    <w:lvl w:ilvl="0" w:tplc="040C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45BB54A5"/>
    <w:multiLevelType w:val="hybridMultilevel"/>
    <w:tmpl w:val="3F622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B4112"/>
    <w:multiLevelType w:val="hybridMultilevel"/>
    <w:tmpl w:val="C0201BE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D7AB8"/>
    <w:multiLevelType w:val="multilevel"/>
    <w:tmpl w:val="8D94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3F424E"/>
    <w:multiLevelType w:val="hybridMultilevel"/>
    <w:tmpl w:val="BFAE22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6486C"/>
    <w:multiLevelType w:val="hybridMultilevel"/>
    <w:tmpl w:val="1944AFB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AA258C"/>
    <w:multiLevelType w:val="multilevel"/>
    <w:tmpl w:val="2B36FB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073A9E"/>
    <w:multiLevelType w:val="multilevel"/>
    <w:tmpl w:val="0B9C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E6E5D"/>
    <w:multiLevelType w:val="hybridMultilevel"/>
    <w:tmpl w:val="0338F5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3601E"/>
    <w:multiLevelType w:val="hybridMultilevel"/>
    <w:tmpl w:val="606691B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EB1B65"/>
    <w:multiLevelType w:val="hybridMultilevel"/>
    <w:tmpl w:val="5A68CA32"/>
    <w:lvl w:ilvl="0" w:tplc="2CE84B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3464E3"/>
    <w:multiLevelType w:val="hybridMultilevel"/>
    <w:tmpl w:val="460A5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D2851"/>
    <w:multiLevelType w:val="multilevel"/>
    <w:tmpl w:val="E92AA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3822362"/>
    <w:multiLevelType w:val="hybridMultilevel"/>
    <w:tmpl w:val="50505B86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151B6F"/>
    <w:multiLevelType w:val="hybridMultilevel"/>
    <w:tmpl w:val="66C4C87A"/>
    <w:lvl w:ilvl="0" w:tplc="040C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7" w15:restartNumberingAfterBreak="0">
    <w:nsid w:val="7E320578"/>
    <w:multiLevelType w:val="hybridMultilevel"/>
    <w:tmpl w:val="93743B9A"/>
    <w:lvl w:ilvl="0" w:tplc="040C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20"/>
  </w:num>
  <w:num w:numId="4">
    <w:abstractNumId w:val="7"/>
  </w:num>
  <w:num w:numId="5">
    <w:abstractNumId w:val="19"/>
  </w:num>
  <w:num w:numId="6">
    <w:abstractNumId w:val="15"/>
  </w:num>
  <w:num w:numId="7">
    <w:abstractNumId w:val="0"/>
  </w:num>
  <w:num w:numId="8">
    <w:abstractNumId w:val="1"/>
  </w:num>
  <w:num w:numId="9">
    <w:abstractNumId w:val="16"/>
  </w:num>
  <w:num w:numId="10">
    <w:abstractNumId w:val="2"/>
  </w:num>
  <w:num w:numId="11">
    <w:abstractNumId w:val="27"/>
  </w:num>
  <w:num w:numId="12">
    <w:abstractNumId w:val="9"/>
  </w:num>
  <w:num w:numId="13">
    <w:abstractNumId w:val="12"/>
  </w:num>
  <w:num w:numId="14">
    <w:abstractNumId w:val="3"/>
  </w:num>
  <w:num w:numId="15">
    <w:abstractNumId w:val="4"/>
  </w:num>
  <w:num w:numId="16">
    <w:abstractNumId w:val="13"/>
  </w:num>
  <w:num w:numId="17">
    <w:abstractNumId w:val="14"/>
  </w:num>
  <w:num w:numId="18">
    <w:abstractNumId w:val="23"/>
  </w:num>
  <w:num w:numId="19">
    <w:abstractNumId w:val="5"/>
  </w:num>
  <w:num w:numId="20">
    <w:abstractNumId w:val="17"/>
  </w:num>
  <w:num w:numId="21">
    <w:abstractNumId w:val="21"/>
  </w:num>
  <w:num w:numId="22">
    <w:abstractNumId w:val="6"/>
  </w:num>
  <w:num w:numId="23">
    <w:abstractNumId w:val="26"/>
  </w:num>
  <w:num w:numId="24">
    <w:abstractNumId w:val="25"/>
  </w:num>
  <w:num w:numId="25">
    <w:abstractNumId w:val="11"/>
  </w:num>
  <w:num w:numId="26">
    <w:abstractNumId w:val="10"/>
  </w:num>
  <w:num w:numId="27">
    <w:abstractNumId w:val="2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52E3"/>
    <w:rsid w:val="00007FA4"/>
    <w:rsid w:val="000222F6"/>
    <w:rsid w:val="00044243"/>
    <w:rsid w:val="00052501"/>
    <w:rsid w:val="00053073"/>
    <w:rsid w:val="00061330"/>
    <w:rsid w:val="00073732"/>
    <w:rsid w:val="00081C80"/>
    <w:rsid w:val="0008530E"/>
    <w:rsid w:val="00086EA4"/>
    <w:rsid w:val="000911E2"/>
    <w:rsid w:val="000B134A"/>
    <w:rsid w:val="000B17E4"/>
    <w:rsid w:val="000C2600"/>
    <w:rsid w:val="000C591E"/>
    <w:rsid w:val="000E675A"/>
    <w:rsid w:val="000F1CD0"/>
    <w:rsid w:val="000F4E19"/>
    <w:rsid w:val="00171147"/>
    <w:rsid w:val="00174751"/>
    <w:rsid w:val="001B52E3"/>
    <w:rsid w:val="001C444A"/>
    <w:rsid w:val="001D2CD1"/>
    <w:rsid w:val="001E1CAD"/>
    <w:rsid w:val="001F27AA"/>
    <w:rsid w:val="001F64EC"/>
    <w:rsid w:val="00205A5B"/>
    <w:rsid w:val="002128B3"/>
    <w:rsid w:val="002143FC"/>
    <w:rsid w:val="002160F7"/>
    <w:rsid w:val="002443BC"/>
    <w:rsid w:val="00260592"/>
    <w:rsid w:val="0026424D"/>
    <w:rsid w:val="00272020"/>
    <w:rsid w:val="00275BE6"/>
    <w:rsid w:val="0029113C"/>
    <w:rsid w:val="00292EB2"/>
    <w:rsid w:val="00294728"/>
    <w:rsid w:val="002A5B50"/>
    <w:rsid w:val="002C3127"/>
    <w:rsid w:val="002E588A"/>
    <w:rsid w:val="00310C86"/>
    <w:rsid w:val="00311C85"/>
    <w:rsid w:val="00324268"/>
    <w:rsid w:val="00342705"/>
    <w:rsid w:val="00344B6A"/>
    <w:rsid w:val="00345E68"/>
    <w:rsid w:val="00347AFC"/>
    <w:rsid w:val="00350548"/>
    <w:rsid w:val="00354AC2"/>
    <w:rsid w:val="003638EA"/>
    <w:rsid w:val="00370137"/>
    <w:rsid w:val="003836EB"/>
    <w:rsid w:val="0038785B"/>
    <w:rsid w:val="003D25BF"/>
    <w:rsid w:val="003E3469"/>
    <w:rsid w:val="0040416B"/>
    <w:rsid w:val="00417E13"/>
    <w:rsid w:val="00423761"/>
    <w:rsid w:val="0042564A"/>
    <w:rsid w:val="00447813"/>
    <w:rsid w:val="004547B1"/>
    <w:rsid w:val="00463B34"/>
    <w:rsid w:val="00467A29"/>
    <w:rsid w:val="004814FA"/>
    <w:rsid w:val="00487688"/>
    <w:rsid w:val="004B2CB4"/>
    <w:rsid w:val="004B7711"/>
    <w:rsid w:val="004C299D"/>
    <w:rsid w:val="004C3650"/>
    <w:rsid w:val="004C52CE"/>
    <w:rsid w:val="004D1426"/>
    <w:rsid w:val="004F1C67"/>
    <w:rsid w:val="004F6289"/>
    <w:rsid w:val="004F76AE"/>
    <w:rsid w:val="00511954"/>
    <w:rsid w:val="0051626B"/>
    <w:rsid w:val="00530103"/>
    <w:rsid w:val="00531B64"/>
    <w:rsid w:val="00542063"/>
    <w:rsid w:val="005450BE"/>
    <w:rsid w:val="00567599"/>
    <w:rsid w:val="00576540"/>
    <w:rsid w:val="00577E36"/>
    <w:rsid w:val="00592084"/>
    <w:rsid w:val="005969B9"/>
    <w:rsid w:val="005A0AFC"/>
    <w:rsid w:val="005A2718"/>
    <w:rsid w:val="005D5003"/>
    <w:rsid w:val="005D546C"/>
    <w:rsid w:val="005F0A3B"/>
    <w:rsid w:val="0060548E"/>
    <w:rsid w:val="0064439B"/>
    <w:rsid w:val="0065213A"/>
    <w:rsid w:val="0066097F"/>
    <w:rsid w:val="00675F99"/>
    <w:rsid w:val="00686E9F"/>
    <w:rsid w:val="006A6708"/>
    <w:rsid w:val="006C159D"/>
    <w:rsid w:val="006E1771"/>
    <w:rsid w:val="0070203F"/>
    <w:rsid w:val="007066AC"/>
    <w:rsid w:val="007072D7"/>
    <w:rsid w:val="0071723A"/>
    <w:rsid w:val="00722933"/>
    <w:rsid w:val="0074019A"/>
    <w:rsid w:val="0074447B"/>
    <w:rsid w:val="00751926"/>
    <w:rsid w:val="00771E32"/>
    <w:rsid w:val="007937B6"/>
    <w:rsid w:val="007A0D08"/>
    <w:rsid w:val="007B2E00"/>
    <w:rsid w:val="007B7E35"/>
    <w:rsid w:val="007C5BC1"/>
    <w:rsid w:val="007C7441"/>
    <w:rsid w:val="007D4A1E"/>
    <w:rsid w:val="007E1B1A"/>
    <w:rsid w:val="007F7917"/>
    <w:rsid w:val="00801BA2"/>
    <w:rsid w:val="008167D0"/>
    <w:rsid w:val="008218D6"/>
    <w:rsid w:val="00833323"/>
    <w:rsid w:val="00854E24"/>
    <w:rsid w:val="00856B3F"/>
    <w:rsid w:val="008774F3"/>
    <w:rsid w:val="008956D7"/>
    <w:rsid w:val="008A1A52"/>
    <w:rsid w:val="008A7F39"/>
    <w:rsid w:val="008D0A19"/>
    <w:rsid w:val="008D1298"/>
    <w:rsid w:val="008D5314"/>
    <w:rsid w:val="008E1DA9"/>
    <w:rsid w:val="008E3EBE"/>
    <w:rsid w:val="00901C00"/>
    <w:rsid w:val="0090453F"/>
    <w:rsid w:val="00922FC8"/>
    <w:rsid w:val="00936F0B"/>
    <w:rsid w:val="00941A4F"/>
    <w:rsid w:val="00942660"/>
    <w:rsid w:val="009525C3"/>
    <w:rsid w:val="00955FE8"/>
    <w:rsid w:val="009637DC"/>
    <w:rsid w:val="00970A78"/>
    <w:rsid w:val="00973A83"/>
    <w:rsid w:val="009809CB"/>
    <w:rsid w:val="00981575"/>
    <w:rsid w:val="00984F8B"/>
    <w:rsid w:val="009853F6"/>
    <w:rsid w:val="009A3739"/>
    <w:rsid w:val="009A5EDF"/>
    <w:rsid w:val="009C7B78"/>
    <w:rsid w:val="009D17DC"/>
    <w:rsid w:val="009F4EE0"/>
    <w:rsid w:val="00A06F51"/>
    <w:rsid w:val="00A22067"/>
    <w:rsid w:val="00A23F04"/>
    <w:rsid w:val="00A3776B"/>
    <w:rsid w:val="00A625F9"/>
    <w:rsid w:val="00A83218"/>
    <w:rsid w:val="00A84037"/>
    <w:rsid w:val="00AB1903"/>
    <w:rsid w:val="00AC04E0"/>
    <w:rsid w:val="00AD1B67"/>
    <w:rsid w:val="00AD418C"/>
    <w:rsid w:val="00AE1C37"/>
    <w:rsid w:val="00AE4DD9"/>
    <w:rsid w:val="00AE5AD1"/>
    <w:rsid w:val="00B02755"/>
    <w:rsid w:val="00B04352"/>
    <w:rsid w:val="00B126F6"/>
    <w:rsid w:val="00B14D9F"/>
    <w:rsid w:val="00B26718"/>
    <w:rsid w:val="00B4533C"/>
    <w:rsid w:val="00B45C06"/>
    <w:rsid w:val="00B56908"/>
    <w:rsid w:val="00B56ED3"/>
    <w:rsid w:val="00B57771"/>
    <w:rsid w:val="00B8060C"/>
    <w:rsid w:val="00B86B0A"/>
    <w:rsid w:val="00B90853"/>
    <w:rsid w:val="00BA5953"/>
    <w:rsid w:val="00BC2B7D"/>
    <w:rsid w:val="00BE3A09"/>
    <w:rsid w:val="00BE45FB"/>
    <w:rsid w:val="00BE7FB1"/>
    <w:rsid w:val="00BF374F"/>
    <w:rsid w:val="00BF55B7"/>
    <w:rsid w:val="00C01B6D"/>
    <w:rsid w:val="00C02140"/>
    <w:rsid w:val="00C11948"/>
    <w:rsid w:val="00C11E05"/>
    <w:rsid w:val="00C267F8"/>
    <w:rsid w:val="00C3642B"/>
    <w:rsid w:val="00C36B59"/>
    <w:rsid w:val="00C377D5"/>
    <w:rsid w:val="00C44E7B"/>
    <w:rsid w:val="00C62F82"/>
    <w:rsid w:val="00C82EBA"/>
    <w:rsid w:val="00C940B2"/>
    <w:rsid w:val="00C961F4"/>
    <w:rsid w:val="00CA236C"/>
    <w:rsid w:val="00CB70D4"/>
    <w:rsid w:val="00CC0374"/>
    <w:rsid w:val="00CD773B"/>
    <w:rsid w:val="00CE1F89"/>
    <w:rsid w:val="00CF40F2"/>
    <w:rsid w:val="00CF423A"/>
    <w:rsid w:val="00D017CF"/>
    <w:rsid w:val="00D21DBE"/>
    <w:rsid w:val="00D3034A"/>
    <w:rsid w:val="00D403EA"/>
    <w:rsid w:val="00D43A31"/>
    <w:rsid w:val="00D62B7C"/>
    <w:rsid w:val="00D92EB5"/>
    <w:rsid w:val="00DA3770"/>
    <w:rsid w:val="00DE3014"/>
    <w:rsid w:val="00DE7828"/>
    <w:rsid w:val="00DE78B4"/>
    <w:rsid w:val="00E0100D"/>
    <w:rsid w:val="00E17F2B"/>
    <w:rsid w:val="00E359BA"/>
    <w:rsid w:val="00E50D93"/>
    <w:rsid w:val="00E661BC"/>
    <w:rsid w:val="00E66245"/>
    <w:rsid w:val="00E75733"/>
    <w:rsid w:val="00E77179"/>
    <w:rsid w:val="00E80202"/>
    <w:rsid w:val="00E82C69"/>
    <w:rsid w:val="00E90E2D"/>
    <w:rsid w:val="00EA0D44"/>
    <w:rsid w:val="00EA539D"/>
    <w:rsid w:val="00EB20CC"/>
    <w:rsid w:val="00ED3C2A"/>
    <w:rsid w:val="00EE08AF"/>
    <w:rsid w:val="00EF5339"/>
    <w:rsid w:val="00F00DF4"/>
    <w:rsid w:val="00F05404"/>
    <w:rsid w:val="00F11489"/>
    <w:rsid w:val="00F132B0"/>
    <w:rsid w:val="00F262FC"/>
    <w:rsid w:val="00F27879"/>
    <w:rsid w:val="00F62E21"/>
    <w:rsid w:val="00F66240"/>
    <w:rsid w:val="00F80D61"/>
    <w:rsid w:val="00F83682"/>
    <w:rsid w:val="00FB7C5A"/>
    <w:rsid w:val="00FC5449"/>
    <w:rsid w:val="00FD4AEF"/>
    <w:rsid w:val="00FF5C15"/>
    <w:rsid w:val="00FF6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910B4B-268C-4812-A369-F0FA4EB8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7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nhideWhenUsed/>
    <w:rsid w:val="00205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205A5B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403EA"/>
    <w:pPr>
      <w:ind w:left="720"/>
      <w:contextualSpacing/>
    </w:pPr>
  </w:style>
  <w:style w:type="table" w:styleId="Grilledutableau">
    <w:name w:val="Table Grid"/>
    <w:basedOn w:val="TableauNormal"/>
    <w:uiPriority w:val="59"/>
    <w:rsid w:val="00463B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5F0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0A3B"/>
  </w:style>
  <w:style w:type="paragraph" w:styleId="Pieddepage">
    <w:name w:val="footer"/>
    <w:basedOn w:val="Normal"/>
    <w:link w:val="PieddepageCar"/>
    <w:uiPriority w:val="99"/>
    <w:unhideWhenUsed/>
    <w:rsid w:val="005F0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0A3B"/>
  </w:style>
  <w:style w:type="character" w:styleId="Lienhypertexte">
    <w:name w:val="Hyperlink"/>
    <w:basedOn w:val="Policepardfaut"/>
    <w:uiPriority w:val="99"/>
    <w:unhideWhenUsed/>
    <w:rsid w:val="0064439B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0911E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91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8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2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7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01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9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0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60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7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6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2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9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2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61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8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4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9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2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9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1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3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3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7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65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4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9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92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86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25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31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1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66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32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74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3422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6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5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7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9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511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2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31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23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40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3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42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7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5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1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70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44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2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1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9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27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36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0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34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5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6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88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2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23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34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2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5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8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1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5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3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09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640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0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4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56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29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2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8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2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1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2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4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2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3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15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2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8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12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3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516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77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27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1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ussadiop33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D354B-C01B-4CC2-869A-2B7CB4D5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3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29AAA</dc:creator>
  <cp:lastModifiedBy>ADMIN</cp:lastModifiedBy>
  <cp:revision>234</cp:revision>
  <cp:lastPrinted>2017-06-14T16:35:00Z</cp:lastPrinted>
  <dcterms:created xsi:type="dcterms:W3CDTF">2016-09-30T09:45:00Z</dcterms:created>
  <dcterms:modified xsi:type="dcterms:W3CDTF">2018-04-11T20:20:00Z</dcterms:modified>
</cp:coreProperties>
</file>