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C7" w:rsidRPr="003F55C7" w:rsidRDefault="003F55C7" w:rsidP="00E1708B">
      <w:pPr>
        <w:rPr>
          <w:b/>
          <w:u w:val="single"/>
        </w:rPr>
      </w:pPr>
      <w:proofErr w:type="spellStart"/>
      <w:r w:rsidRPr="003F55C7">
        <w:rPr>
          <w:b/>
          <w:u w:val="single"/>
        </w:rPr>
        <w:t>Données</w:t>
      </w:r>
      <w:proofErr w:type="spellEnd"/>
    </w:p>
    <w:p w:rsidR="00E51C7E" w:rsidRDefault="002F3FED" w:rsidP="00E1708B">
      <w:r w:rsidRPr="003F55C7">
        <w:rPr>
          <w:position w:val="-54"/>
        </w:rPr>
        <w:object w:dxaOrig="550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5pt;height:60.1pt" o:ole="">
            <v:imagedata r:id="rId5" o:title=""/>
          </v:shape>
          <o:OLEObject Type="Embed" ProgID="Equation.DSMT4" ShapeID="_x0000_i1025" DrawAspect="Content" ObjectID="_1726064268" r:id="rId6"/>
        </w:object>
      </w:r>
    </w:p>
    <w:p w:rsidR="00F73842" w:rsidRDefault="00F73842" w:rsidP="003F55C7">
      <w:pPr>
        <w:rPr>
          <w:lang w:val="fr-CA"/>
        </w:rPr>
      </w:pPr>
    </w:p>
    <w:p w:rsidR="000F3CFB" w:rsidRPr="003F55C7" w:rsidRDefault="003F55C7" w:rsidP="003F55C7">
      <w:pPr>
        <w:rPr>
          <w:lang w:val="fr-CA"/>
        </w:rPr>
      </w:pPr>
      <w:r>
        <w:rPr>
          <w:lang w:val="fr-CA"/>
        </w:rPr>
        <w:t xml:space="preserve">A)  </w:t>
      </w:r>
      <w:r w:rsidR="00E1708B" w:rsidRPr="003F55C7">
        <w:rPr>
          <w:lang w:val="fr-CA"/>
        </w:rPr>
        <w:t xml:space="preserve">Simplifier et établir le </w:t>
      </w:r>
      <w:r w:rsidRPr="003F55C7">
        <w:rPr>
          <w:lang w:val="fr-CA"/>
        </w:rPr>
        <w:t>problèm</w:t>
      </w:r>
      <w:r>
        <w:rPr>
          <w:lang w:val="fr-CA"/>
        </w:rPr>
        <w:t>e :</w:t>
      </w:r>
    </w:p>
    <w:p w:rsidR="00E1708B" w:rsidRDefault="003F55C7" w:rsidP="00E1708B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p</w:t>
      </w:r>
      <w:r w:rsidR="00E1708B" w:rsidRPr="00E1708B">
        <w:rPr>
          <w:lang w:val="fr-CA"/>
        </w:rPr>
        <w:t>réciser de quel type est l’</w:t>
      </w:r>
      <w:proofErr w:type="spellStart"/>
      <w:r w:rsidR="00E1708B" w:rsidRPr="00E1708B">
        <w:rPr>
          <w:lang w:val="fr-CA"/>
        </w:rPr>
        <w:t>Éq</w:t>
      </w:r>
      <w:proofErr w:type="spellEnd"/>
      <w:r w:rsidR="00E1708B" w:rsidRPr="00E1708B">
        <w:rPr>
          <w:lang w:val="fr-CA"/>
        </w:rPr>
        <w:t xml:space="preserve">. </w:t>
      </w:r>
      <w:r w:rsidR="00E1708B">
        <w:rPr>
          <w:lang w:val="fr-CA"/>
        </w:rPr>
        <w:t>(1)</w:t>
      </w:r>
      <w:r>
        <w:rPr>
          <w:lang w:val="fr-CA"/>
        </w:rPr>
        <w:t>;</w:t>
      </w:r>
    </w:p>
    <w:p w:rsidR="003F55C7" w:rsidRDefault="003F55C7" w:rsidP="003F55C7">
      <w:pPr>
        <w:pStyle w:val="Paragraphedeliste"/>
        <w:ind w:left="1440"/>
        <w:rPr>
          <w:lang w:val="fr-CA"/>
        </w:rPr>
      </w:pPr>
    </w:p>
    <w:p w:rsidR="00E1708B" w:rsidRDefault="005165E3" w:rsidP="00E1708B">
      <w:pPr>
        <w:pStyle w:val="Paragraphedeliste"/>
        <w:ind w:left="1440"/>
        <w:rPr>
          <w:lang w:val="fr-CA"/>
        </w:rPr>
      </w:pPr>
      <w:r w:rsidRPr="003F55C7">
        <w:rPr>
          <w:b/>
          <w:lang w:val="fr-CA"/>
        </w:rPr>
        <w:t>Parabolique</w:t>
      </w:r>
      <w:r>
        <w:rPr>
          <w:lang w:val="fr-CA"/>
        </w:rPr>
        <w:t xml:space="preserve">, i.e. problème </w:t>
      </w:r>
      <w:proofErr w:type="spellStart"/>
      <w:r>
        <w:rPr>
          <w:lang w:val="fr-CA"/>
        </w:rPr>
        <w:t>instationnaire</w:t>
      </w:r>
      <w:proofErr w:type="spellEnd"/>
      <w:r>
        <w:rPr>
          <w:lang w:val="fr-CA"/>
        </w:rPr>
        <w:t xml:space="preserve"> de diffusion</w:t>
      </w:r>
    </w:p>
    <w:p w:rsidR="003F55C7" w:rsidRDefault="003F55C7" w:rsidP="00E1708B">
      <w:pPr>
        <w:pStyle w:val="Paragraphedeliste"/>
        <w:ind w:left="1440"/>
        <w:rPr>
          <w:lang w:val="fr-CA"/>
        </w:rPr>
      </w:pPr>
    </w:p>
    <w:p w:rsidR="00E1708B" w:rsidRDefault="003F55C7" w:rsidP="00E1708B">
      <w:pPr>
        <w:pStyle w:val="Paragraphedeliste"/>
        <w:numPr>
          <w:ilvl w:val="1"/>
          <w:numId w:val="1"/>
        </w:numPr>
        <w:rPr>
          <w:lang w:val="fr-CA"/>
        </w:rPr>
      </w:pPr>
      <w:r w:rsidRPr="003F55C7">
        <w:rPr>
          <w:lang w:val="fr-CA"/>
        </w:rPr>
        <w:t>réduire au maximum la dimensionnalité du problème, préciser l’existence ou non de symétrie dans le domaine et justifier vos choix;</w:t>
      </w:r>
    </w:p>
    <w:p w:rsidR="003F55C7" w:rsidRDefault="003F55C7" w:rsidP="003F55C7">
      <w:pPr>
        <w:pStyle w:val="Paragraphedeliste"/>
        <w:ind w:left="1440"/>
        <w:rPr>
          <w:lang w:val="fr-CA"/>
        </w:rPr>
      </w:pPr>
    </w:p>
    <w:p w:rsidR="003F55C7" w:rsidRDefault="003F55C7" w:rsidP="003F55C7">
      <w:pPr>
        <w:pStyle w:val="Paragraphedeliste"/>
        <w:ind w:left="1440"/>
        <w:rPr>
          <w:lang w:val="fr-CA"/>
        </w:rPr>
      </w:pPr>
      <w:r w:rsidRPr="003F55C7">
        <w:rPr>
          <w:b/>
          <w:lang w:val="fr-CA"/>
        </w:rPr>
        <w:t>Symétrie axiale de révolution</w:t>
      </w:r>
      <w:r w:rsidR="003C1FA6">
        <w:rPr>
          <w:b/>
          <w:lang w:val="fr-CA"/>
        </w:rPr>
        <w:t>.</w:t>
      </w:r>
      <w:r w:rsidR="003C1FA6">
        <w:rPr>
          <w:lang w:val="fr-CA"/>
        </w:rPr>
        <w:t xml:space="preserve"> O</w:t>
      </w:r>
      <w:r w:rsidR="00A40004">
        <w:rPr>
          <w:lang w:val="fr-CA"/>
        </w:rPr>
        <w:t xml:space="preserve">n peut réduire le problème à </w:t>
      </w:r>
      <w:r>
        <w:rPr>
          <w:lang w:val="fr-CA"/>
        </w:rPr>
        <w:t xml:space="preserve">une </w:t>
      </w:r>
      <w:r w:rsidRPr="003C1FA6">
        <w:rPr>
          <w:b/>
          <w:lang w:val="fr-CA"/>
        </w:rPr>
        <w:t>diffusion radiale</w:t>
      </w:r>
      <w:r>
        <w:rPr>
          <w:lang w:val="fr-CA"/>
        </w:rPr>
        <w:t xml:space="preserve"> seulement</w:t>
      </w:r>
      <w:r w:rsidR="00A40004">
        <w:rPr>
          <w:lang w:val="fr-CA"/>
        </w:rPr>
        <w:t xml:space="preserve">, i.e. </w:t>
      </w:r>
      <w:r w:rsidR="00A40004" w:rsidRPr="00A40004">
        <w:rPr>
          <w:position w:val="-10"/>
          <w:lang w:val="fr-CA"/>
        </w:rPr>
        <w:object w:dxaOrig="1820" w:dyaOrig="300">
          <v:shape id="_x0000_i1026" type="#_x0000_t75" style="width:90.8pt;height:15.05pt" o:ole="">
            <v:imagedata r:id="rId7" o:title=""/>
          </v:shape>
          <o:OLEObject Type="Embed" ProgID="Equation.DSMT4" ShapeID="_x0000_i1026" DrawAspect="Content" ObjectID="_1726064269" r:id="rId8"/>
        </w:object>
      </w:r>
    </w:p>
    <w:p w:rsidR="003F55C7" w:rsidRDefault="00A40004" w:rsidP="00A40004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Cylindre infiniment haut</w:t>
      </w:r>
    </w:p>
    <w:p w:rsidR="00A40004" w:rsidRDefault="004F40A0" w:rsidP="00A40004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Eau a une concentration en sel constante ce qui permet une c</w:t>
      </w:r>
      <w:r w:rsidR="00A40004">
        <w:rPr>
          <w:lang w:val="fr-CA"/>
        </w:rPr>
        <w:t xml:space="preserve">ondition frontière </w:t>
      </w:r>
      <w:r w:rsidR="003C1FA6">
        <w:rPr>
          <w:lang w:val="fr-CA"/>
        </w:rPr>
        <w:t>Dirichlet :</w:t>
      </w:r>
      <w:r w:rsidR="00A40004">
        <w:rPr>
          <w:lang w:val="fr-CA"/>
        </w:rPr>
        <w:t xml:space="preserve"> </w:t>
      </w:r>
      <w:r w:rsidR="004A3601" w:rsidRPr="00A40004">
        <w:rPr>
          <w:position w:val="-10"/>
          <w:lang w:val="fr-CA"/>
        </w:rPr>
        <w:object w:dxaOrig="1480" w:dyaOrig="320">
          <v:shape id="_x0000_i1027" type="#_x0000_t75" style="width:73.9pt;height:16.3pt" o:ole="">
            <v:imagedata r:id="rId9" o:title=""/>
          </v:shape>
          <o:OLEObject Type="Embed" ProgID="Equation.DSMT4" ShapeID="_x0000_i1027" DrawAspect="Content" ObjectID="_1726064270" r:id="rId10"/>
        </w:object>
      </w:r>
    </w:p>
    <w:p w:rsidR="004F40A0" w:rsidRDefault="003C1FA6" w:rsidP="00A40004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Flux nul au centre, condition frontière de Neumann : </w:t>
      </w:r>
      <w:r w:rsidR="004A3601" w:rsidRPr="004A3601">
        <w:rPr>
          <w:position w:val="-22"/>
          <w:lang w:val="fr-CA"/>
        </w:rPr>
        <w:object w:dxaOrig="960" w:dyaOrig="580">
          <v:shape id="_x0000_i1028" type="#_x0000_t75" style="width:48.2pt;height:28.8pt" o:ole="">
            <v:imagedata r:id="rId11" o:title=""/>
          </v:shape>
          <o:OLEObject Type="Embed" ProgID="Equation.DSMT4" ShapeID="_x0000_i1028" DrawAspect="Content" ObjectID="_1726064271" r:id="rId12"/>
        </w:object>
      </w:r>
    </w:p>
    <w:p w:rsidR="003C1FA6" w:rsidRDefault="005A73D0" w:rsidP="004A3601">
      <w:pPr>
        <w:pStyle w:val="Paragraphedeliste"/>
        <w:ind w:left="1440" w:firstLine="360"/>
        <w:rPr>
          <w:lang w:val="fr-CA"/>
        </w:rPr>
      </w:pPr>
      <w:r w:rsidRPr="005A73D0">
        <w:rPr>
          <w:position w:val="-68"/>
          <w:lang w:val="fr-CA"/>
        </w:rPr>
        <w:object w:dxaOrig="2640" w:dyaOrig="1460">
          <v:shape id="_x0000_i1029" type="#_x0000_t75" style="width:132.1pt;height:73.25pt" o:ole="">
            <v:imagedata r:id="rId13" o:title=""/>
          </v:shape>
          <o:OLEObject Type="Embed" ProgID="Equation.DSMT4" ShapeID="_x0000_i1029" DrawAspect="Content" ObjectID="_1726064272" r:id="rId14"/>
        </w:object>
      </w:r>
    </w:p>
    <w:p w:rsidR="004A3601" w:rsidRDefault="004A3601" w:rsidP="004A3601">
      <w:pPr>
        <w:pStyle w:val="Paragraphedeliste"/>
        <w:ind w:left="1440" w:firstLine="360"/>
        <w:rPr>
          <w:lang w:val="fr-CA"/>
        </w:rPr>
      </w:pPr>
    </w:p>
    <w:p w:rsidR="003F55C7" w:rsidRDefault="003C1FA6" w:rsidP="00E1708B">
      <w:pPr>
        <w:pStyle w:val="Paragraphedeliste"/>
        <w:numPr>
          <w:ilvl w:val="1"/>
          <w:numId w:val="1"/>
        </w:numPr>
        <w:rPr>
          <w:lang w:val="fr-CA"/>
        </w:rPr>
      </w:pPr>
      <w:r w:rsidRPr="003C1FA6">
        <w:rPr>
          <w:lang w:val="fr-CA"/>
        </w:rPr>
        <w:t xml:space="preserve">présenter en conséquence une discrétisation du domaine en </w:t>
      </w:r>
      <w:proofErr w:type="spellStart"/>
      <w:r w:rsidRPr="003C1FA6">
        <w:rPr>
          <w:lang w:val="fr-CA"/>
        </w:rPr>
        <w:t>Ntot</w:t>
      </w:r>
      <w:proofErr w:type="spellEnd"/>
      <w:r w:rsidRPr="003C1FA6">
        <w:rPr>
          <w:lang w:val="fr-CA"/>
        </w:rPr>
        <w:t xml:space="preserve">=5 </w:t>
      </w:r>
      <w:r w:rsidR="00CB5C93" w:rsidRPr="003C1FA6">
        <w:rPr>
          <w:lang w:val="fr-CA"/>
        </w:rPr>
        <w:t>nœuds</w:t>
      </w:r>
      <w:r w:rsidRPr="003C1FA6">
        <w:rPr>
          <w:lang w:val="fr-CA"/>
        </w:rPr>
        <w:t xml:space="preserve"> (faire un schéma et montrer la position exacte de tous les </w:t>
      </w:r>
      <w:r w:rsidR="00CB5C93" w:rsidRPr="003C1FA6">
        <w:rPr>
          <w:lang w:val="fr-CA"/>
        </w:rPr>
        <w:t>nœuds</w:t>
      </w:r>
      <w:r w:rsidRPr="003C1FA6">
        <w:rPr>
          <w:lang w:val="fr-CA"/>
        </w:rPr>
        <w:t>) tout en veillant à minimiser la taille des intervalles dans le but de maximiser la précision. Préciser la taille des intervalles choisis;</w:t>
      </w:r>
    </w:p>
    <w:p w:rsidR="00842636" w:rsidRDefault="00842636" w:rsidP="00842636">
      <w:pPr>
        <w:pStyle w:val="Paragraphedeliste"/>
        <w:ind w:left="1440"/>
        <w:rPr>
          <w:lang w:val="fr-CA"/>
        </w:rPr>
      </w:pPr>
    </w:p>
    <w:p w:rsidR="00F47629" w:rsidRDefault="00F47629" w:rsidP="00F47629">
      <w:pPr>
        <w:pStyle w:val="Paragraphedeliste"/>
        <w:numPr>
          <w:ilvl w:val="0"/>
          <w:numId w:val="3"/>
        </w:numPr>
        <w:rPr>
          <w:b/>
          <w:lang w:val="fr-CA"/>
        </w:rPr>
      </w:pPr>
      <w:r w:rsidRPr="00CB5C93">
        <w:rPr>
          <w:b/>
          <w:lang w:val="fr-CA"/>
        </w:rPr>
        <w:t>Sur l’axe r seulement</w:t>
      </w:r>
    </w:p>
    <w:p w:rsidR="00F47629" w:rsidRDefault="00F47629" w:rsidP="00F47629">
      <w:pPr>
        <w:pStyle w:val="Paragraphedeliste"/>
        <w:numPr>
          <w:ilvl w:val="0"/>
          <w:numId w:val="3"/>
        </w:numPr>
        <w:rPr>
          <w:lang w:val="fr-CA"/>
        </w:rPr>
      </w:pPr>
      <w:r w:rsidRPr="00CB5C93">
        <w:rPr>
          <w:b/>
          <w:lang w:val="fr-CA"/>
        </w:rPr>
        <w:t>Intervalles constants</w:t>
      </w:r>
      <w:r>
        <w:rPr>
          <w:lang w:val="fr-CA"/>
        </w:rPr>
        <w:t xml:space="preserve"> : </w:t>
      </w:r>
      <w:r w:rsidR="00EC205B" w:rsidRPr="00842636">
        <w:rPr>
          <w:position w:val="-28"/>
          <w:lang w:val="fr-CA"/>
        </w:rPr>
        <w:object w:dxaOrig="1680" w:dyaOrig="639">
          <v:shape id="_x0000_i1037" type="#_x0000_t75" style="width:83.9pt;height:31.95pt" o:ole="">
            <v:imagedata r:id="rId15" o:title=""/>
          </v:shape>
          <o:OLEObject Type="Embed" ProgID="Equation.DSMT4" ShapeID="_x0000_i1037" DrawAspect="Content" ObjectID="_1726064273" r:id="rId16"/>
        </w:object>
      </w:r>
    </w:p>
    <w:p w:rsidR="00F47629" w:rsidRPr="00F47629" w:rsidRDefault="00EC205B" w:rsidP="00F47629">
      <w:pPr>
        <w:pStyle w:val="Paragraphedeliste"/>
        <w:numPr>
          <w:ilvl w:val="0"/>
          <w:numId w:val="3"/>
        </w:numPr>
        <w:rPr>
          <w:lang w:val="fr-CA"/>
        </w:rPr>
      </w:pPr>
      <w:r w:rsidRPr="00CB5C93">
        <w:rPr>
          <w:position w:val="-12"/>
          <w:lang w:val="fr-CA"/>
        </w:rPr>
        <w:object w:dxaOrig="2299" w:dyaOrig="360">
          <v:shape id="_x0000_i1038" type="#_x0000_t75" style="width:114.55pt;height:18.15pt" o:ole="">
            <v:imagedata r:id="rId17" o:title=""/>
          </v:shape>
          <o:OLEObject Type="Embed" ProgID="Equation.DSMT4" ShapeID="_x0000_i1038" DrawAspect="Content" ObjectID="_1726064274" r:id="rId18"/>
        </w:object>
      </w:r>
    </w:p>
    <w:p w:rsidR="003C1FA6" w:rsidRDefault="003C1FA6" w:rsidP="003C1FA6">
      <w:pPr>
        <w:rPr>
          <w:lang w:val="fr-CA"/>
        </w:rPr>
      </w:pPr>
    </w:p>
    <w:p w:rsidR="00CB5C93" w:rsidRDefault="00CB5C93" w:rsidP="003C1FA6">
      <w:pPr>
        <w:rPr>
          <w:lang w:val="fr-CA"/>
        </w:rPr>
      </w:pPr>
    </w:p>
    <w:p w:rsidR="00990B52" w:rsidRDefault="00F47629" w:rsidP="003C1FA6">
      <w:pPr>
        <w:rPr>
          <w:lang w:val="fr-CA"/>
        </w:rPr>
      </w:pPr>
      <w:r>
        <w:rPr>
          <w:lang w:val="fr-CA"/>
        </w:rPr>
        <w:br w:type="page"/>
      </w:r>
      <w:r w:rsidR="00990B5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758521</wp:posOffset>
            </wp:positionH>
            <wp:positionV relativeFrom="paragraph">
              <wp:posOffset>111318</wp:posOffset>
            </wp:positionV>
            <wp:extent cx="4592707" cy="5057030"/>
            <wp:effectExtent l="19050" t="0" r="0" b="0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07" cy="505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FED" w:rsidRDefault="002F3FED" w:rsidP="002F3FED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lastRenderedPageBreak/>
        <w:t>d’après l’énoncé, préciser :</w:t>
      </w:r>
    </w:p>
    <w:p w:rsidR="00990B52" w:rsidRDefault="002F3FED" w:rsidP="002F3FED">
      <w:pPr>
        <w:pStyle w:val="Paragraphedeliste"/>
        <w:numPr>
          <w:ilvl w:val="2"/>
          <w:numId w:val="1"/>
        </w:numPr>
        <w:rPr>
          <w:lang w:val="fr-CA"/>
        </w:rPr>
      </w:pPr>
      <w:r w:rsidRPr="002F3FED">
        <w:rPr>
          <w:lang w:val="fr-CA"/>
        </w:rPr>
        <w:t>les conditions frontières (et leurs types) nécessaires à la résolution du problème;</w:t>
      </w:r>
    </w:p>
    <w:p w:rsidR="002F3FED" w:rsidRDefault="002F3FED" w:rsidP="002F3FED">
      <w:pPr>
        <w:pStyle w:val="Paragraphedeliste"/>
        <w:ind w:left="2160"/>
        <w:rPr>
          <w:lang w:val="fr-CA"/>
        </w:rPr>
      </w:pPr>
      <w:r w:rsidRPr="002F3FED">
        <w:rPr>
          <w:b/>
          <w:lang w:val="fr-CA"/>
        </w:rPr>
        <w:t>Dirichlet</w:t>
      </w:r>
      <w:r>
        <w:rPr>
          <w:lang w:val="fr-CA"/>
        </w:rPr>
        <w:t xml:space="preserve"> : </w:t>
      </w:r>
      <w:r w:rsidR="00D44E89" w:rsidRPr="00A40004">
        <w:rPr>
          <w:position w:val="-10"/>
          <w:lang w:val="fr-CA"/>
        </w:rPr>
        <w:object w:dxaOrig="1480" w:dyaOrig="320">
          <v:shape id="_x0000_i1030" type="#_x0000_t75" style="width:73.9pt;height:16.3pt" o:ole="">
            <v:imagedata r:id="rId20" o:title=""/>
          </v:shape>
          <o:OLEObject Type="Embed" ProgID="Equation.DSMT4" ShapeID="_x0000_i1030" DrawAspect="Content" ObjectID="_1726064275" r:id="rId21"/>
        </w:object>
      </w:r>
    </w:p>
    <w:p w:rsidR="002F3FED" w:rsidRDefault="002F3FED" w:rsidP="002F3FED">
      <w:pPr>
        <w:pStyle w:val="Paragraphedeliste"/>
        <w:ind w:left="2160"/>
        <w:rPr>
          <w:lang w:val="fr-CA"/>
        </w:rPr>
      </w:pPr>
      <w:r>
        <w:rPr>
          <w:b/>
          <w:lang w:val="fr-CA"/>
        </w:rPr>
        <w:t>Neumann </w:t>
      </w:r>
      <w:r w:rsidRPr="002F3FED">
        <w:rPr>
          <w:lang w:val="fr-CA"/>
        </w:rPr>
        <w:t>:</w:t>
      </w:r>
      <w:r>
        <w:rPr>
          <w:lang w:val="fr-CA"/>
        </w:rPr>
        <w:t xml:space="preserve"> </w:t>
      </w:r>
      <w:r w:rsidR="004A3601" w:rsidRPr="00D44E89">
        <w:rPr>
          <w:position w:val="-22"/>
          <w:lang w:val="fr-CA"/>
        </w:rPr>
        <w:object w:dxaOrig="1440" w:dyaOrig="580">
          <v:shape id="_x0000_i1031" type="#_x0000_t75" style="width:1in;height:28.8pt" o:ole="">
            <v:imagedata r:id="rId22" o:title=""/>
          </v:shape>
          <o:OLEObject Type="Embed" ProgID="Equation.DSMT4" ShapeID="_x0000_i1031" DrawAspect="Content" ObjectID="_1726064276" r:id="rId23"/>
        </w:object>
      </w:r>
    </w:p>
    <w:p w:rsidR="002F3FED" w:rsidRDefault="002F3FED" w:rsidP="002F3FED">
      <w:pPr>
        <w:pStyle w:val="Paragraphedeliste"/>
        <w:numPr>
          <w:ilvl w:val="2"/>
          <w:numId w:val="1"/>
        </w:numPr>
        <w:rPr>
          <w:lang w:val="fr-CA"/>
        </w:rPr>
      </w:pPr>
      <w:r>
        <w:rPr>
          <w:lang w:val="fr-CA"/>
        </w:rPr>
        <w:t>si nécessaire, la condition initiale requise.</w:t>
      </w:r>
    </w:p>
    <w:p w:rsidR="002F3FED" w:rsidRPr="002F3FED" w:rsidRDefault="002F3FED" w:rsidP="002F3FED">
      <w:pPr>
        <w:pStyle w:val="Paragraphedeliste"/>
        <w:ind w:left="1440" w:firstLine="720"/>
        <w:rPr>
          <w:lang w:val="fr-CA"/>
        </w:rPr>
      </w:pPr>
      <w:r w:rsidRPr="002F3FED">
        <w:rPr>
          <w:b/>
          <w:lang w:val="fr-CA"/>
        </w:rPr>
        <w:t>Concentration initiale</w:t>
      </w:r>
      <w:r w:rsidR="00625509">
        <w:rPr>
          <w:b/>
          <w:lang w:val="fr-CA"/>
        </w:rPr>
        <w:t xml:space="preserve"> nulle</w:t>
      </w:r>
      <w:r w:rsidRPr="002F3FED">
        <w:rPr>
          <w:b/>
          <w:lang w:val="fr-CA"/>
        </w:rPr>
        <w:t xml:space="preserve"> dans le béton</w:t>
      </w:r>
      <w:r>
        <w:rPr>
          <w:lang w:val="fr-CA"/>
        </w:rPr>
        <w:t xml:space="preserve"> : </w:t>
      </w:r>
      <w:r w:rsidRPr="00A40004">
        <w:rPr>
          <w:position w:val="-10"/>
          <w:lang w:val="fr-CA"/>
        </w:rPr>
        <w:object w:dxaOrig="1640" w:dyaOrig="300">
          <v:shape id="_x0000_i1032" type="#_x0000_t75" style="width:82pt;height:15.05pt" o:ole="">
            <v:imagedata r:id="rId24" o:title=""/>
          </v:shape>
          <o:OLEObject Type="Embed" ProgID="Equation.DSMT4" ShapeID="_x0000_i1032" DrawAspect="Content" ObjectID="_1726064277" r:id="rId25"/>
        </w:object>
      </w:r>
    </w:p>
    <w:p w:rsidR="00E1708B" w:rsidRDefault="00A729DE" w:rsidP="005165E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Différences finies </w:t>
      </w:r>
    </w:p>
    <w:p w:rsidR="00A729DE" w:rsidRDefault="00A729DE" w:rsidP="00A729DE">
      <w:pPr>
        <w:pStyle w:val="Paragraphedeliste"/>
        <w:numPr>
          <w:ilvl w:val="1"/>
          <w:numId w:val="1"/>
        </w:numPr>
        <w:rPr>
          <w:lang w:val="fr-CA"/>
        </w:rPr>
      </w:pPr>
      <w:r w:rsidRPr="00A729DE">
        <w:rPr>
          <w:lang w:val="fr-CA"/>
        </w:rPr>
        <w:t>l’équation obtenue en chacun des nœuds (incluant les nœuds frontières);</w:t>
      </w:r>
    </w:p>
    <w:p w:rsidR="00AE75FC" w:rsidRDefault="00AE75FC" w:rsidP="00166DFD">
      <w:pPr>
        <w:ind w:left="720" w:firstLine="720"/>
        <w:rPr>
          <w:lang w:val="fr-CA"/>
        </w:rPr>
      </w:pPr>
      <w:r w:rsidRPr="00AE75FC">
        <w:rPr>
          <w:b/>
          <w:lang w:val="fr-CA"/>
        </w:rPr>
        <w:t>Dirichlet</w:t>
      </w:r>
      <w:r w:rsidRPr="00AE75FC">
        <w:rPr>
          <w:lang w:val="fr-CA"/>
        </w:rPr>
        <w:t> :</w:t>
      </w:r>
      <w:r>
        <w:rPr>
          <w:lang w:val="fr-CA"/>
        </w:rPr>
        <w:t xml:space="preserve"> </w:t>
      </w:r>
      <w:r w:rsidRPr="00AE75FC">
        <w:rPr>
          <w:position w:val="-10"/>
          <w:lang w:val="fr-CA"/>
        </w:rPr>
        <w:object w:dxaOrig="720" w:dyaOrig="340">
          <v:shape id="_x0000_i1040" type="#_x0000_t75" style="width:36.3pt;height:16.9pt" o:ole="">
            <v:imagedata r:id="rId26" o:title=""/>
          </v:shape>
          <o:OLEObject Type="Embed" ProgID="Equation.DSMT4" ShapeID="_x0000_i1040" DrawAspect="Content" ObjectID="_1726064278" r:id="rId27"/>
        </w:object>
      </w:r>
    </w:p>
    <w:p w:rsidR="00AE75FC" w:rsidRPr="00AE75FC" w:rsidRDefault="00AE75FC" w:rsidP="00166DFD">
      <w:pPr>
        <w:ind w:left="720" w:firstLine="720"/>
        <w:rPr>
          <w:lang w:val="fr-CA"/>
        </w:rPr>
      </w:pPr>
      <w:r>
        <w:rPr>
          <w:b/>
          <w:lang w:val="fr-CA"/>
        </w:rPr>
        <w:t>Neumann </w:t>
      </w:r>
      <w:r w:rsidRPr="002F3FED">
        <w:rPr>
          <w:lang w:val="fr-CA"/>
        </w:rPr>
        <w:t>:</w:t>
      </w:r>
      <w:r>
        <w:rPr>
          <w:lang w:val="fr-CA"/>
        </w:rPr>
        <w:t xml:space="preserve"> </w:t>
      </w:r>
      <w:r w:rsidRPr="00AE75FC">
        <w:rPr>
          <w:position w:val="-22"/>
          <w:lang w:val="fr-CA"/>
        </w:rPr>
        <w:object w:dxaOrig="2060" w:dyaOrig="600">
          <v:shape id="_x0000_i1041" type="#_x0000_t75" style="width:103.3pt;height:30.05pt" o:ole="">
            <v:imagedata r:id="rId28" o:title=""/>
          </v:shape>
          <o:OLEObject Type="Embed" ProgID="Equation.DSMT4" ShapeID="_x0000_i1041" DrawAspect="Content" ObjectID="_1726064279" r:id="rId29"/>
        </w:object>
      </w:r>
    </w:p>
    <w:p w:rsidR="00722B8C" w:rsidRDefault="00AE75FC" w:rsidP="00166DFD">
      <w:pPr>
        <w:ind w:left="720" w:firstLine="720"/>
        <w:rPr>
          <w:lang w:val="fr-CA"/>
        </w:rPr>
      </w:pPr>
      <w:r w:rsidRPr="00AE75FC">
        <w:rPr>
          <w:position w:val="-80"/>
          <w:lang w:val="fr-CA"/>
        </w:rPr>
        <w:object w:dxaOrig="8460" w:dyaOrig="2140">
          <v:shape id="_x0000_i1039" type="#_x0000_t75" style="width:423.25pt;height:107.05pt" o:ole="">
            <v:imagedata r:id="rId30" o:title=""/>
          </v:shape>
          <o:OLEObject Type="Embed" ProgID="Equation.DSMT4" ShapeID="_x0000_i1039" DrawAspect="Content" ObjectID="_1726064280" r:id="rId31"/>
        </w:object>
      </w:r>
    </w:p>
    <w:p w:rsidR="00722B8C" w:rsidRDefault="00722B8C" w:rsidP="00722B8C">
      <w:pPr>
        <w:ind w:left="1440"/>
        <w:rPr>
          <w:lang w:val="fr-CA"/>
        </w:rPr>
      </w:pPr>
      <w:r w:rsidRPr="00722B8C">
        <w:rPr>
          <w:b/>
          <w:lang w:val="fr-CA"/>
        </w:rPr>
        <w:t>Équations </w:t>
      </w:r>
      <w:r>
        <w:rPr>
          <w:lang w:val="fr-CA"/>
        </w:rPr>
        <w:t xml:space="preserve">: </w:t>
      </w:r>
      <w:r w:rsidRPr="00722B8C">
        <w:rPr>
          <w:position w:val="-86"/>
          <w:lang w:val="fr-CA"/>
        </w:rPr>
        <w:object w:dxaOrig="4620" w:dyaOrig="1840">
          <v:shape id="_x0000_i1042" type="#_x0000_t75" style="width:231.05pt;height:92.05pt" o:ole="">
            <v:imagedata r:id="rId32" o:title=""/>
          </v:shape>
          <o:OLEObject Type="Embed" ProgID="Equation.DSMT4" ShapeID="_x0000_i1042" DrawAspect="Content" ObjectID="_1726064281" r:id="rId33"/>
        </w:object>
      </w:r>
    </w:p>
    <w:p w:rsidR="00A729DE" w:rsidRDefault="00722B8C" w:rsidP="00A729DE">
      <w:pPr>
        <w:pStyle w:val="Paragraphedeliste"/>
        <w:numPr>
          <w:ilvl w:val="1"/>
          <w:numId w:val="1"/>
        </w:numPr>
        <w:rPr>
          <w:lang w:val="fr-CA"/>
        </w:rPr>
      </w:pPr>
      <w:r w:rsidRPr="00722B8C">
        <w:rPr>
          <w:lang w:val="fr-CA"/>
        </w:rPr>
        <w:t>la méthode générale pour résoudre le système d’équations en présence;</w:t>
      </w:r>
    </w:p>
    <w:p w:rsidR="00722B8C" w:rsidRDefault="00722B8C" w:rsidP="00722B8C">
      <w:pPr>
        <w:pStyle w:val="Paragraphedeliste"/>
        <w:ind w:left="1440"/>
        <w:rPr>
          <w:lang w:val="fr-CA"/>
        </w:rPr>
      </w:pPr>
      <w:r w:rsidRPr="00722B8C">
        <w:rPr>
          <w:b/>
          <w:lang w:val="fr-CA"/>
        </w:rPr>
        <w:t xml:space="preserve">Méthode </w:t>
      </w:r>
      <w:r w:rsidR="006B755D">
        <w:rPr>
          <w:b/>
          <w:lang w:val="fr-CA"/>
        </w:rPr>
        <w:t>matricielle, i.e. résolution d’un système linéaire à chaque pas de temps</w:t>
      </w:r>
      <w:r>
        <w:rPr>
          <w:lang w:val="fr-CA"/>
        </w:rPr>
        <w:t>:</w:t>
      </w:r>
    </w:p>
    <w:p w:rsidR="00722B8C" w:rsidRDefault="00722B8C" w:rsidP="00722B8C">
      <w:pPr>
        <w:pStyle w:val="Paragraphedeliste"/>
        <w:ind w:left="1440"/>
        <w:rPr>
          <w:lang w:val="fr-CA"/>
        </w:rPr>
      </w:pPr>
    </w:p>
    <w:p w:rsidR="00722B8C" w:rsidRDefault="00722B8C" w:rsidP="00722B8C">
      <w:pPr>
        <w:pStyle w:val="Paragraphedeliste"/>
        <w:ind w:left="1440"/>
        <w:rPr>
          <w:lang w:val="fr-CA"/>
        </w:rPr>
      </w:pPr>
      <w:r w:rsidRPr="00C915A6">
        <w:rPr>
          <w:position w:val="-80"/>
          <w:lang w:val="fr-CA"/>
        </w:rPr>
        <w:object w:dxaOrig="6619" w:dyaOrig="1700">
          <v:shape id="_x0000_i1043" type="#_x0000_t75" style="width:331.2pt;height:85.15pt" o:ole="">
            <v:imagedata r:id="rId34" o:title=""/>
          </v:shape>
          <o:OLEObject Type="Embed" ProgID="Equation.DSMT4" ShapeID="_x0000_i1043" DrawAspect="Content" ObjectID="_1726064282" r:id="rId35"/>
        </w:object>
      </w:r>
    </w:p>
    <w:p w:rsidR="00722B8C" w:rsidRDefault="00722B8C" w:rsidP="00722B8C">
      <w:pPr>
        <w:pStyle w:val="Paragraphedeliste"/>
        <w:ind w:left="1440"/>
        <w:rPr>
          <w:lang w:val="fr-CA"/>
        </w:rPr>
      </w:pPr>
    </w:p>
    <w:p w:rsidR="00722B8C" w:rsidRDefault="008C5893" w:rsidP="00A729DE">
      <w:pPr>
        <w:pStyle w:val="Paragraphedeliste"/>
        <w:numPr>
          <w:ilvl w:val="1"/>
          <w:numId w:val="1"/>
        </w:numPr>
        <w:rPr>
          <w:lang w:val="fr-CA"/>
        </w:rPr>
      </w:pPr>
      <w:r w:rsidRPr="008C5893">
        <w:rPr>
          <w:lang w:val="fr-CA"/>
        </w:rPr>
        <w:t>ce que l’on peut dire sur les ordres de précision attendus du schéma global ?</w:t>
      </w:r>
    </w:p>
    <w:p w:rsidR="008C5893" w:rsidRDefault="00241674" w:rsidP="008C5893">
      <w:pPr>
        <w:pStyle w:val="Paragraphedeliste"/>
        <w:ind w:left="1440"/>
        <w:rPr>
          <w:lang w:val="fr-CA"/>
        </w:rPr>
      </w:pPr>
      <w:r w:rsidRPr="00241674">
        <w:rPr>
          <w:b/>
          <w:lang w:val="fr-CA"/>
        </w:rPr>
        <w:lastRenderedPageBreak/>
        <w:t>Ordres de précision attendus de 1</w:t>
      </w:r>
      <w:r>
        <w:rPr>
          <w:lang w:val="fr-CA"/>
        </w:rPr>
        <w:t xml:space="preserve"> pour l’espace et le temps. Erreur commise varie en </w:t>
      </w:r>
      <w:r w:rsidRPr="00241674">
        <w:rPr>
          <w:position w:val="-10"/>
          <w:lang w:val="fr-CA"/>
        </w:rPr>
        <w:object w:dxaOrig="920" w:dyaOrig="300">
          <v:shape id="_x0000_i1044" type="#_x0000_t75" style="width:45.7pt;height:15.05pt" o:ole="">
            <v:imagedata r:id="rId36" o:title=""/>
          </v:shape>
          <o:OLEObject Type="Embed" ProgID="Equation.DSMT4" ShapeID="_x0000_i1044" DrawAspect="Content" ObjectID="_1726064283" r:id="rId37"/>
        </w:object>
      </w:r>
    </w:p>
    <w:p w:rsidR="008C5893" w:rsidRDefault="00D73550" w:rsidP="00A729DE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Le schéma numérique</w:t>
      </w:r>
      <w:r w:rsidR="00241674">
        <w:rPr>
          <w:lang w:val="fr-CA"/>
        </w:rPr>
        <w:t xml:space="preserve"> est </w:t>
      </w:r>
      <w:r w:rsidR="00241674" w:rsidRPr="00241674">
        <w:rPr>
          <w:b/>
          <w:lang w:val="fr-CA"/>
        </w:rPr>
        <w:t>inconditionnellement stable</w:t>
      </w:r>
      <w:r w:rsidR="00241674">
        <w:rPr>
          <w:lang w:val="fr-CA"/>
        </w:rPr>
        <w:t>.</w:t>
      </w:r>
    </w:p>
    <w:p w:rsidR="00241674" w:rsidRDefault="00241674" w:rsidP="00241674">
      <w:pPr>
        <w:pStyle w:val="Paragraphedeliste"/>
        <w:ind w:left="1440"/>
        <w:rPr>
          <w:lang w:val="fr-CA"/>
        </w:rPr>
      </w:pPr>
    </w:p>
    <w:p w:rsidR="005165E3" w:rsidRDefault="005165E3" w:rsidP="005165E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Équation elliptique</w:t>
      </w:r>
    </w:p>
    <w:p w:rsidR="005165E3" w:rsidRDefault="004D284C" w:rsidP="005165E3">
      <w:pPr>
        <w:pStyle w:val="Paragraphedeliste"/>
        <w:rPr>
          <w:lang w:val="fr-CA"/>
        </w:rPr>
      </w:pPr>
      <w:r w:rsidRPr="004D284C">
        <w:rPr>
          <w:position w:val="-108"/>
          <w:lang w:val="fr-CA"/>
        </w:rPr>
        <w:object w:dxaOrig="4800" w:dyaOrig="2240">
          <v:shape id="_x0000_i1033" type="#_x0000_t75" style="width:239.8pt;height:112.05pt" o:ole="">
            <v:imagedata r:id="rId38" o:title=""/>
          </v:shape>
          <o:OLEObject Type="Embed" ProgID="Equation.DSMT4" ShapeID="_x0000_i1033" DrawAspect="Content" ObjectID="_1726064284" r:id="rId39"/>
        </w:object>
      </w:r>
    </w:p>
    <w:p w:rsidR="00373BDA" w:rsidRDefault="00373BDA" w:rsidP="005165E3">
      <w:pPr>
        <w:pStyle w:val="Paragraphedeliste"/>
        <w:rPr>
          <w:lang w:val="fr-CA"/>
        </w:rPr>
      </w:pPr>
    </w:p>
    <w:p w:rsidR="00BF1BCF" w:rsidRPr="004D35F8" w:rsidRDefault="00373BDA" w:rsidP="005165E3">
      <w:pPr>
        <w:pStyle w:val="Paragraphedeliste"/>
        <w:rPr>
          <w:u w:val="single"/>
          <w:lang w:val="fr-CA"/>
        </w:rPr>
      </w:pPr>
      <w:r w:rsidRPr="004D35F8">
        <w:rPr>
          <w:u w:val="single"/>
          <w:lang w:val="fr-CA"/>
        </w:rPr>
        <w:t>Dirichlet :</w:t>
      </w:r>
    </w:p>
    <w:p w:rsidR="00BF1BCF" w:rsidRDefault="004578D9" w:rsidP="005165E3">
      <w:pPr>
        <w:pStyle w:val="Paragraphedeliste"/>
        <w:rPr>
          <w:lang w:val="fr-CA"/>
        </w:rPr>
      </w:pPr>
      <w:r w:rsidRPr="00373BDA">
        <w:rPr>
          <w:position w:val="-110"/>
          <w:lang w:val="fr-CA"/>
        </w:rPr>
        <w:object w:dxaOrig="2320" w:dyaOrig="1820">
          <v:shape id="_x0000_i1034" type="#_x0000_t75" style="width:115.85pt;height:90.8pt" o:ole="">
            <v:imagedata r:id="rId40" o:title=""/>
          </v:shape>
          <o:OLEObject Type="Embed" ProgID="Equation.DSMT4" ShapeID="_x0000_i1034" DrawAspect="Content" ObjectID="_1726064285" r:id="rId41"/>
        </w:object>
      </w:r>
    </w:p>
    <w:p w:rsidR="00373BDA" w:rsidRDefault="00373BDA" w:rsidP="005165E3">
      <w:pPr>
        <w:pStyle w:val="Paragraphedeliste"/>
        <w:rPr>
          <w:lang w:val="fr-CA"/>
        </w:rPr>
      </w:pPr>
    </w:p>
    <w:p w:rsidR="00373BDA" w:rsidRPr="004D35F8" w:rsidRDefault="00373BDA" w:rsidP="005165E3">
      <w:pPr>
        <w:pStyle w:val="Paragraphedeliste"/>
        <w:rPr>
          <w:u w:val="single"/>
          <w:lang w:val="fr-CA"/>
        </w:rPr>
      </w:pPr>
      <w:r w:rsidRPr="004D35F8">
        <w:rPr>
          <w:u w:val="single"/>
          <w:lang w:val="fr-CA"/>
        </w:rPr>
        <w:t>Neumann (flux nul) :</w:t>
      </w:r>
    </w:p>
    <w:p w:rsidR="00373BDA" w:rsidRDefault="004D284C" w:rsidP="005165E3">
      <w:pPr>
        <w:pStyle w:val="Paragraphedeliste"/>
        <w:rPr>
          <w:lang w:val="fr-CA"/>
        </w:rPr>
      </w:pPr>
      <w:r w:rsidRPr="004D284C">
        <w:rPr>
          <w:position w:val="-74"/>
          <w:lang w:val="fr-CA"/>
        </w:rPr>
        <w:object w:dxaOrig="3320" w:dyaOrig="1420">
          <v:shape id="_x0000_i1035" type="#_x0000_t75" style="width:165.9pt;height:70.75pt" o:ole="">
            <v:imagedata r:id="rId42" o:title=""/>
          </v:shape>
          <o:OLEObject Type="Embed" ProgID="Equation.DSMT4" ShapeID="_x0000_i1035" DrawAspect="Content" ObjectID="_1726064286" r:id="rId43"/>
        </w:object>
      </w:r>
    </w:p>
    <w:p w:rsidR="00373BDA" w:rsidRDefault="00373BDA" w:rsidP="005165E3">
      <w:pPr>
        <w:pStyle w:val="Paragraphedeliste"/>
        <w:rPr>
          <w:lang w:val="fr-CA"/>
        </w:rPr>
      </w:pPr>
    </w:p>
    <w:p w:rsidR="006F42EF" w:rsidRPr="006F42EF" w:rsidRDefault="006F42EF" w:rsidP="005165E3">
      <w:pPr>
        <w:pStyle w:val="Paragraphedeliste"/>
        <w:rPr>
          <w:u w:val="single"/>
          <w:lang w:val="fr-CA"/>
        </w:rPr>
      </w:pPr>
      <w:r w:rsidRPr="006F42EF">
        <w:rPr>
          <w:u w:val="single"/>
          <w:lang w:val="fr-CA"/>
        </w:rPr>
        <w:t>Solution:</w:t>
      </w:r>
    </w:p>
    <w:p w:rsidR="00373BDA" w:rsidRDefault="004D284C" w:rsidP="005165E3">
      <w:pPr>
        <w:pStyle w:val="Paragraphedeliste"/>
        <w:rPr>
          <w:lang w:val="fr-CA"/>
        </w:rPr>
      </w:pPr>
      <w:r w:rsidRPr="004D284C">
        <w:rPr>
          <w:position w:val="-70"/>
          <w:lang w:val="fr-CA"/>
        </w:rPr>
        <w:object w:dxaOrig="5040" w:dyaOrig="1500">
          <v:shape id="_x0000_i1036" type="#_x0000_t75" style="width:252.3pt;height:75.15pt" o:ole="">
            <v:imagedata r:id="rId44" o:title=""/>
          </v:shape>
          <o:OLEObject Type="Embed" ProgID="Equation.DSMT4" ShapeID="_x0000_i1036" DrawAspect="Content" ObjectID="_1726064287" r:id="rId45"/>
        </w:object>
      </w:r>
    </w:p>
    <w:p w:rsidR="005165E3" w:rsidRPr="00D73550" w:rsidRDefault="005165E3" w:rsidP="00D73550">
      <w:pPr>
        <w:rPr>
          <w:lang w:val="fr-CA"/>
        </w:rPr>
      </w:pPr>
    </w:p>
    <w:sectPr w:rsidR="005165E3" w:rsidRPr="00D73550" w:rsidSect="000F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51EBB"/>
    <w:multiLevelType w:val="hybridMultilevel"/>
    <w:tmpl w:val="639E0038"/>
    <w:lvl w:ilvl="0" w:tplc="CD0A7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61F33"/>
    <w:multiLevelType w:val="hybridMultilevel"/>
    <w:tmpl w:val="21FE6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BE21C7"/>
    <w:multiLevelType w:val="hybridMultilevel"/>
    <w:tmpl w:val="FC2485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708B"/>
    <w:rsid w:val="00007583"/>
    <w:rsid w:val="00036BD3"/>
    <w:rsid w:val="000F3CFB"/>
    <w:rsid w:val="00166DFD"/>
    <w:rsid w:val="001C1304"/>
    <w:rsid w:val="00241674"/>
    <w:rsid w:val="00242AEB"/>
    <w:rsid w:val="002F3FED"/>
    <w:rsid w:val="00373BDA"/>
    <w:rsid w:val="003B1B58"/>
    <w:rsid w:val="003C1FA6"/>
    <w:rsid w:val="003D3626"/>
    <w:rsid w:val="003F55C7"/>
    <w:rsid w:val="004423F1"/>
    <w:rsid w:val="004578D9"/>
    <w:rsid w:val="004A3601"/>
    <w:rsid w:val="004A62FE"/>
    <w:rsid w:val="004D284C"/>
    <w:rsid w:val="004D35F8"/>
    <w:rsid w:val="004F40A0"/>
    <w:rsid w:val="005165E3"/>
    <w:rsid w:val="0058661E"/>
    <w:rsid w:val="005A73D0"/>
    <w:rsid w:val="005B4076"/>
    <w:rsid w:val="005E579C"/>
    <w:rsid w:val="006134BC"/>
    <w:rsid w:val="00625509"/>
    <w:rsid w:val="00694878"/>
    <w:rsid w:val="006B755D"/>
    <w:rsid w:val="006F42EF"/>
    <w:rsid w:val="00722B8C"/>
    <w:rsid w:val="00842636"/>
    <w:rsid w:val="00882E0C"/>
    <w:rsid w:val="008C5893"/>
    <w:rsid w:val="008D0052"/>
    <w:rsid w:val="0090217A"/>
    <w:rsid w:val="009621D1"/>
    <w:rsid w:val="00990B52"/>
    <w:rsid w:val="009E6D2E"/>
    <w:rsid w:val="00A1050C"/>
    <w:rsid w:val="00A40004"/>
    <w:rsid w:val="00A43890"/>
    <w:rsid w:val="00A729DE"/>
    <w:rsid w:val="00A838AF"/>
    <w:rsid w:val="00AE75FC"/>
    <w:rsid w:val="00B37DAD"/>
    <w:rsid w:val="00BF1BCF"/>
    <w:rsid w:val="00C579A4"/>
    <w:rsid w:val="00C61B84"/>
    <w:rsid w:val="00C915A6"/>
    <w:rsid w:val="00CB318C"/>
    <w:rsid w:val="00CB32C2"/>
    <w:rsid w:val="00CB5C93"/>
    <w:rsid w:val="00CC5C3B"/>
    <w:rsid w:val="00D44E89"/>
    <w:rsid w:val="00D73550"/>
    <w:rsid w:val="00E0564A"/>
    <w:rsid w:val="00E1708B"/>
    <w:rsid w:val="00E51C7E"/>
    <w:rsid w:val="00EC205B"/>
    <w:rsid w:val="00EE6EBB"/>
    <w:rsid w:val="00F36290"/>
    <w:rsid w:val="00F47629"/>
    <w:rsid w:val="00F555B3"/>
    <w:rsid w:val="00F73842"/>
    <w:rsid w:val="00F7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708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84</cp:revision>
  <dcterms:created xsi:type="dcterms:W3CDTF">2022-09-28T21:53:00Z</dcterms:created>
  <dcterms:modified xsi:type="dcterms:W3CDTF">2022-09-30T21:26:00Z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