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84" w:rsidRPr="00AD7771" w:rsidRDefault="00333484" w:rsidP="00AD7771">
      <w:pPr>
        <w:pBdr>
          <w:bottom w:val="single" w:sz="4" w:space="1" w:color="auto"/>
        </w:pBdr>
        <w:rPr>
          <w:sz w:val="24"/>
          <w:szCs w:val="24"/>
        </w:rPr>
      </w:pPr>
      <w:r w:rsidRPr="00AD7771">
        <w:rPr>
          <w:sz w:val="24"/>
          <w:szCs w:val="24"/>
        </w:rPr>
        <w:t>BUSINESS PLAN CONTENT</w:t>
      </w:r>
      <w:r w:rsidR="002D72F8" w:rsidRPr="00AD7771">
        <w:rPr>
          <w:sz w:val="24"/>
          <w:szCs w:val="24"/>
        </w:rPr>
        <w:t>S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Executive Summary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Opportunity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Problem Summary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Solution Summary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Market Summary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Competition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Overview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Why Us?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Expectations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Forecast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Financial Highlights by Year [chart]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Financing Needed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Opportunity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Problem &amp; Solution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Problem Worth Solving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Our Solution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Target Market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Competition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Current Alternatives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Our Advantages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Execution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Marketing &amp; Sales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Marketing Plan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Sales Plan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Operations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Locations &amp; Facilities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Technology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Equipment &amp; Tools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Milestones &amp; Metrics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Milestones Table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Key Metrics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Company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Overview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Team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Management Team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Advisors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Financial Plan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Forecast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Key Assumptions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Revenue by Month [chart]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Expenses by Month [chart]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Net Profit (or Loss) by Year [chart]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Financing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Use of Funds</w:t>
      </w:r>
    </w:p>
    <w:p w:rsidR="00333484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Sources of Funds</w:t>
      </w:r>
    </w:p>
    <w:p w:rsidR="00550CE2" w:rsidRPr="002D72F8" w:rsidRDefault="00550CE2" w:rsidP="00550CE2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>
        <w:rPr>
          <w:rFonts w:ascii="Helvetica" w:eastAsia="Times New Roman" w:hAnsi="Helvetica" w:cs="Helvetica"/>
          <w:color w:val="343742"/>
          <w:sz w:val="18"/>
          <w:szCs w:val="18"/>
        </w:rPr>
        <w:t>Personal, Fundraising, Grants, Loans, Angel Investor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Statements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Projected Profit &amp; Loss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Projected Balance Sheet</w:t>
      </w:r>
    </w:p>
    <w:p w:rsidR="00333484" w:rsidRPr="002D72F8" w:rsidRDefault="00333484" w:rsidP="0033348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Projected Cash Flow Statement</w:t>
      </w:r>
    </w:p>
    <w:p w:rsidR="00333484" w:rsidRPr="002D72F8" w:rsidRDefault="00333484" w:rsidP="003334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Appendix</w:t>
      </w:r>
    </w:p>
    <w:p w:rsidR="00550CE2" w:rsidRDefault="00550CE2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>
        <w:rPr>
          <w:rFonts w:ascii="Helvetica" w:eastAsia="Times New Roman" w:hAnsi="Helvetica" w:cs="Helvetica"/>
          <w:color w:val="343742"/>
          <w:sz w:val="18"/>
          <w:szCs w:val="18"/>
        </w:rPr>
        <w:t>Resume and Bios</w:t>
      </w:r>
    </w:p>
    <w:p w:rsidR="00550CE2" w:rsidRDefault="00550CE2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>
        <w:rPr>
          <w:rFonts w:ascii="Helvetica" w:eastAsia="Times New Roman" w:hAnsi="Helvetica" w:cs="Helvetica"/>
          <w:color w:val="343742"/>
          <w:sz w:val="18"/>
          <w:szCs w:val="18"/>
        </w:rPr>
        <w:t>Product Pricing Projections</w:t>
      </w:r>
    </w:p>
    <w:p w:rsidR="00333484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Monthly Financial Forecasts</w:t>
      </w:r>
    </w:p>
    <w:p w:rsidR="00550CE2" w:rsidRDefault="00550CE2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>
        <w:rPr>
          <w:rFonts w:ascii="Helvetica" w:eastAsia="Times New Roman" w:hAnsi="Helvetica" w:cs="Helvetica"/>
          <w:color w:val="343742"/>
          <w:sz w:val="18"/>
          <w:szCs w:val="18"/>
        </w:rPr>
        <w:t>Permits/Licensure/Lease Agreements</w:t>
      </w:r>
    </w:p>
    <w:p w:rsidR="00550CE2" w:rsidRPr="002D72F8" w:rsidRDefault="00550CE2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>
        <w:rPr>
          <w:rFonts w:ascii="Helvetica" w:eastAsia="Times New Roman" w:hAnsi="Helvetica" w:cs="Helvetica"/>
          <w:color w:val="343742"/>
          <w:sz w:val="18"/>
          <w:szCs w:val="18"/>
        </w:rPr>
        <w:t>Insurance Quotes or Contacts</w:t>
      </w:r>
    </w:p>
    <w:p w:rsidR="00333484" w:rsidRPr="002D72F8" w:rsidRDefault="00333484" w:rsidP="0033348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43742"/>
          <w:sz w:val="18"/>
          <w:szCs w:val="18"/>
        </w:rPr>
      </w:pPr>
      <w:r w:rsidRPr="002D72F8">
        <w:rPr>
          <w:rFonts w:ascii="Helvetica" w:eastAsia="Times New Roman" w:hAnsi="Helvetica" w:cs="Helvetica"/>
          <w:color w:val="343742"/>
          <w:sz w:val="18"/>
          <w:szCs w:val="18"/>
        </w:rPr>
        <w:t>Additional Documentation</w:t>
      </w:r>
    </w:p>
    <w:p w:rsidR="00333484" w:rsidRPr="002D72F8" w:rsidRDefault="00333484">
      <w:pPr>
        <w:rPr>
          <w:sz w:val="18"/>
          <w:szCs w:val="18"/>
        </w:rPr>
      </w:pPr>
    </w:p>
    <w:sectPr w:rsidR="00333484" w:rsidRPr="002D72F8" w:rsidSect="00550CE2">
      <w:headerReference w:type="default" r:id="rId7"/>
      <w:footerReference w:type="default" r:id="rId8"/>
      <w:pgSz w:w="12240" w:h="15840"/>
      <w:pgMar w:top="1710" w:right="1440" w:bottom="990" w:left="1440" w:header="9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CE4" w:rsidRDefault="00F32CE4" w:rsidP="002D72F8">
      <w:r>
        <w:separator/>
      </w:r>
    </w:p>
  </w:endnote>
  <w:endnote w:type="continuationSeparator" w:id="0">
    <w:p w:rsidR="00F32CE4" w:rsidRDefault="00F32CE4" w:rsidP="002D7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F8" w:rsidRDefault="002D72F8" w:rsidP="002D72F8">
    <w:pPr>
      <w:pStyle w:val="Footer"/>
      <w:tabs>
        <w:tab w:val="clear" w:pos="9360"/>
        <w:tab w:val="right" w:pos="10080"/>
      </w:tabs>
      <w:ind w:left="-900"/>
      <w:rPr>
        <w:rFonts w:eastAsiaTheme="minorEastAsia"/>
      </w:rPr>
    </w:pPr>
    <w:r w:rsidRPr="002D72F8">
      <w:rPr>
        <w:rFonts w:eastAsiaTheme="minorEastAsia"/>
        <w:b/>
      </w:rPr>
      <w:t xml:space="preserve">             Dianne E. </w:t>
    </w:r>
    <w:r>
      <w:rPr>
        <w:rFonts w:eastAsiaTheme="minorEastAsia"/>
        <w:b/>
      </w:rPr>
      <w:t>Campbell, Owner</w:t>
    </w:r>
    <w:r w:rsidRPr="002D72F8">
      <w:rPr>
        <w:rFonts w:eastAsiaTheme="minorEastAsia"/>
        <w:b/>
      </w:rPr>
      <w:tab/>
    </w:r>
    <w:r w:rsidRPr="002D72F8">
      <w:rPr>
        <w:rFonts w:eastAsiaTheme="minorEastAsia"/>
      </w:rPr>
      <w:t xml:space="preserve">            </w:t>
    </w:r>
    <w:r>
      <w:rPr>
        <w:rFonts w:eastAsiaTheme="minorEastAsia"/>
      </w:rPr>
      <w:tab/>
    </w:r>
    <w:hyperlink r:id="rId1" w:history="1">
      <w:r w:rsidRPr="00652222">
        <w:rPr>
          <w:rStyle w:val="Hyperlink"/>
          <w:rFonts w:eastAsiaTheme="minorEastAsia"/>
        </w:rPr>
        <w:t>www.CampbellAssociatesInternational.com</w:t>
      </w:r>
    </w:hyperlink>
  </w:p>
  <w:p w:rsidR="002D72F8" w:rsidRPr="002D72F8" w:rsidRDefault="002D72F8" w:rsidP="002D72F8">
    <w:pPr>
      <w:pStyle w:val="Footer"/>
      <w:tabs>
        <w:tab w:val="clear" w:pos="9360"/>
        <w:tab w:val="right" w:pos="10080"/>
      </w:tabs>
      <w:ind w:left="-270"/>
    </w:pPr>
    <w:r>
      <w:rPr>
        <w:rFonts w:eastAsiaTheme="minorEastAsia"/>
      </w:rPr>
      <w:t>t.</w:t>
    </w:r>
    <w:r w:rsidRPr="002D72F8">
      <w:rPr>
        <w:rFonts w:eastAsiaTheme="minorEastAsia"/>
      </w:rPr>
      <w:t xml:space="preserve"> 508.293.1744</w:t>
    </w:r>
    <w:r>
      <w:rPr>
        <w:rFonts w:eastAsiaTheme="minorEastAsia"/>
      </w:rPr>
      <w:tab/>
    </w:r>
    <w:r>
      <w:rPr>
        <w:rFonts w:eastAsiaTheme="minorEastAsia"/>
      </w:rPr>
      <w:tab/>
    </w:r>
    <w:r w:rsidRPr="002D72F8">
      <w:rPr>
        <w:rFonts w:eastAsiaTheme="minorEastAsia"/>
      </w:rPr>
      <w:t>Dianne@CampbellAssociatesInternational.com</w:t>
    </w:r>
  </w:p>
  <w:p w:rsidR="002D72F8" w:rsidRPr="002D72F8" w:rsidRDefault="002D72F8" w:rsidP="002D72F8">
    <w:pPr>
      <w:tabs>
        <w:tab w:val="left" w:pos="6300"/>
      </w:tabs>
      <w:ind w:right="-630"/>
      <w:rPr>
        <w:rFonts w:eastAsiaTheme="minorEastAsia"/>
      </w:rPr>
    </w:pPr>
    <w:r w:rsidRPr="002D72F8">
      <w:rPr>
        <w:rFonts w:eastAsiaTheme="minorEastAsia"/>
      </w:rPr>
      <w:t xml:space="preserve">             </w:t>
    </w:r>
  </w:p>
  <w:p w:rsidR="002D72F8" w:rsidRDefault="002D72F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CE4" w:rsidRDefault="00F32CE4" w:rsidP="002D72F8">
      <w:r>
        <w:separator/>
      </w:r>
    </w:p>
  </w:footnote>
  <w:footnote w:type="continuationSeparator" w:id="0">
    <w:p w:rsidR="00F32CE4" w:rsidRDefault="00F32CE4" w:rsidP="002D72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2F8" w:rsidRDefault="002D72F8" w:rsidP="002D72F8">
    <w:pPr>
      <w:pStyle w:val="Header"/>
      <w:ind w:left="-1350"/>
    </w:pPr>
    <w:r>
      <w:rPr>
        <w:noProof/>
      </w:rPr>
      <w:drawing>
        <wp:inline distT="0" distB="0" distL="0" distR="0">
          <wp:extent cx="5581650" cy="933257"/>
          <wp:effectExtent l="19050" t="0" r="0" b="0"/>
          <wp:docPr id="1" name="Picture 0" descr="CAI LOGO_Cropp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I LOGO_Cropp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9540" cy="936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333484"/>
    <w:rsid w:val="000A7358"/>
    <w:rsid w:val="000C0FB8"/>
    <w:rsid w:val="00112722"/>
    <w:rsid w:val="0011531E"/>
    <w:rsid w:val="001566E4"/>
    <w:rsid w:val="00182268"/>
    <w:rsid w:val="001B1BBD"/>
    <w:rsid w:val="001E7082"/>
    <w:rsid w:val="00242BBC"/>
    <w:rsid w:val="002D6CC6"/>
    <w:rsid w:val="002D72F8"/>
    <w:rsid w:val="00333484"/>
    <w:rsid w:val="003A3486"/>
    <w:rsid w:val="004A41E5"/>
    <w:rsid w:val="00513004"/>
    <w:rsid w:val="00550CE2"/>
    <w:rsid w:val="008531C0"/>
    <w:rsid w:val="00897C8B"/>
    <w:rsid w:val="00965C4B"/>
    <w:rsid w:val="009A7EAF"/>
    <w:rsid w:val="00A1451F"/>
    <w:rsid w:val="00A1531F"/>
    <w:rsid w:val="00A22C35"/>
    <w:rsid w:val="00A61EFA"/>
    <w:rsid w:val="00AD7771"/>
    <w:rsid w:val="00AE4E99"/>
    <w:rsid w:val="00B2663A"/>
    <w:rsid w:val="00B51862"/>
    <w:rsid w:val="00BD7AA0"/>
    <w:rsid w:val="00C642B7"/>
    <w:rsid w:val="00D7031D"/>
    <w:rsid w:val="00E0732F"/>
    <w:rsid w:val="00F32CE4"/>
    <w:rsid w:val="00F62D13"/>
    <w:rsid w:val="00FB024D"/>
    <w:rsid w:val="00FE481B"/>
    <w:rsid w:val="00FE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7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2F8"/>
  </w:style>
  <w:style w:type="paragraph" w:styleId="Footer">
    <w:name w:val="footer"/>
    <w:basedOn w:val="Normal"/>
    <w:link w:val="FooterChar"/>
    <w:uiPriority w:val="99"/>
    <w:unhideWhenUsed/>
    <w:rsid w:val="002D7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F8"/>
  </w:style>
  <w:style w:type="paragraph" w:styleId="BalloonText">
    <w:name w:val="Balloon Text"/>
    <w:basedOn w:val="Normal"/>
    <w:link w:val="BalloonTextChar"/>
    <w:uiPriority w:val="99"/>
    <w:semiHidden/>
    <w:unhideWhenUsed/>
    <w:rsid w:val="002D7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2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mpbellAssociatesInternation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E. Campbell</dc:creator>
  <cp:lastModifiedBy>Dianne E. Campbell</cp:lastModifiedBy>
  <cp:revision>3</cp:revision>
  <dcterms:created xsi:type="dcterms:W3CDTF">2019-04-29T17:05:00Z</dcterms:created>
  <dcterms:modified xsi:type="dcterms:W3CDTF">2019-09-20T14:48:00Z</dcterms:modified>
</cp:coreProperties>
</file>