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B63E87" w:rsidRDefault="00B63E87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重庆车务段</w:t>
      </w:r>
    </w:p>
    <w:p w:rsidR="00B91242" w:rsidRDefault="00B91242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安 全 </w:t>
      </w:r>
      <w:r w:rsidR="00C161E7">
        <w:rPr>
          <w:rFonts w:ascii="黑体" w:eastAsia="黑体" w:hint="eastAsia"/>
          <w:sz w:val="44"/>
          <w:szCs w:val="44"/>
        </w:rPr>
        <w:t>监 察</w:t>
      </w:r>
      <w:r>
        <w:rPr>
          <w:rFonts w:ascii="黑体" w:eastAsia="黑体" w:hint="eastAsia"/>
          <w:sz w:val="44"/>
          <w:szCs w:val="44"/>
        </w:rPr>
        <w:t xml:space="preserve"> 通 知 书</w:t>
      </w:r>
    </w:p>
    <w:p w:rsidR="00BB7F41" w:rsidRDefault="00BB7F41">
      <w:pPr>
        <w:rPr>
          <w:rFonts w:ascii="黑体" w:eastAsia="黑体" w:hAnsi="黑体"/>
          <w:bCs/>
          <w:sz w:val="28"/>
          <w:szCs w:val="28"/>
        </w:rPr>
      </w:pPr>
    </w:p>
    <w:p w:rsidR="008A65D1" w:rsidRPr="003646D9" w:rsidRDefault="00630B25">
      <w:r>
        <w:rPr>
          <w:rFonts w:ascii="宋体" w:hAnsi="宋体"/>
          <w:b/>
          <w:color w:val="000000"/>
          <w:sz w:val="24"/>
          <w:u w:val="single"/>
        </w:rPr>
        <w:t>company</w:t>
      </w:r>
      <w:r w:rsidR="00B91242" w:rsidRPr="003646D9">
        <w:rPr>
          <w:rFonts w:hint="eastAsia"/>
        </w:rPr>
        <w:t>：</w:t>
      </w:r>
    </w:p>
    <w:p w:rsidR="00766AAA" w:rsidRDefault="00B91242">
      <w:pPr>
        <w:ind w:firstLineChars="200" w:firstLine="21pt"/>
      </w:pPr>
      <w:r>
        <w:rPr>
          <w:rFonts w:hint="eastAsia"/>
        </w:rPr>
        <w:t>经检查</w:t>
      </w:r>
      <w:r w:rsidR="00B63E87">
        <w:rPr>
          <w:rFonts w:hint="eastAsia"/>
        </w:rPr>
        <w:t>，</w:t>
      </w:r>
      <w:r>
        <w:rPr>
          <w:rFonts w:hint="eastAsia"/>
        </w:rPr>
        <w:t>发现</w:t>
      </w:r>
      <w:r w:rsidR="00B63E87">
        <w:rPr>
          <w:rFonts w:hint="eastAsia"/>
        </w:rPr>
        <w:t>以下安全问题</w:t>
      </w:r>
      <w:r>
        <w:rPr>
          <w:rFonts w:hint="eastAsia"/>
        </w:rPr>
        <w:t>，须立即</w:t>
      </w:r>
      <w:r w:rsidR="00B63E87">
        <w:rPr>
          <w:rFonts w:hint="eastAsia"/>
        </w:rPr>
        <w:t>进行整改</w:t>
      </w:r>
      <w:r>
        <w:rPr>
          <w:rFonts w:hint="eastAsia"/>
        </w:rPr>
        <w:t>，并于</w:t>
      </w:r>
      <w:r w:rsidR="00C104AE">
        <w:t>_______</w:t>
      </w:r>
      <w:r>
        <w:rPr>
          <w:rFonts w:hint="eastAsia"/>
        </w:rPr>
        <w:t>前将整改情况报</w:t>
      </w:r>
      <w:r w:rsidR="006A567B">
        <w:rPr>
          <w:rFonts w:hint="eastAsia"/>
          <w:u w:val="single"/>
        </w:rPr>
        <w:t>安全科</w:t>
      </w:r>
      <w:r w:rsidR="006A567B" w:rsidRPr="006A567B">
        <w:rPr>
          <w:rFonts w:hint="eastAsia"/>
        </w:rPr>
        <w:t>核备</w:t>
      </w:r>
      <w:r>
        <w:rPr>
          <w:rFonts w:hint="eastAsia"/>
        </w:rPr>
        <w:t>。</w:t>
      </w:r>
    </w:p>
    <w:tbl>
      <w:tblPr>
        <w:tblW w:w="0pt" w:type="dxa"/>
        <w:tblBorders>
          <w:top w:val="single" w:sz="12" w:space="0" w:color="auto"/>
          <w:start w:val="single" w:sz="12" w:space="0" w:color="auto"/>
          <w:bottom w:val="single" w:sz="12" w:space="0" w:color="auto"/>
          <w:end w:val="single" w:sz="12" w:space="0" w:color="auto"/>
        </w:tblBorders>
        <w:tblLook w:firstRow="1" w:lastRow="1" w:firstColumn="1" w:lastColumn="1" w:noHBand="0" w:noVBand="0"/>
      </w:tblPr>
      <w:tblGrid>
        <w:gridCol w:w="4067"/>
        <w:gridCol w:w="4209"/>
      </w:tblGrid>
      <w:tr w:rsidR="00B91242" w:rsidTr="00630B25">
        <w:trPr>
          <w:trHeight w:val="3701"/>
        </w:trPr>
        <w:tc>
          <w:tcPr>
            <w:tcW w:w="419.40pt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B1578" w:rsidRDefault="00C901CF" w:rsidP="005D3A9B">
            <w:r>
              <w:rPr>
                <w:rFonts w:hint="eastAsia"/>
              </w:rPr>
              <w:t>值班干部</w:t>
            </w:r>
            <w:r w:rsidR="005D3A9B">
              <w:rPr>
                <w:rFonts w:hint="eastAsia"/>
              </w:rPr>
              <w:t>：</w:t>
            </w:r>
            <w:r w:rsidR="00630B25" w:rsidRPr="000C33A7">
              <w:rPr>
                <w:rFonts w:ascii="宋体" w:hAnsi="宋体"/>
                <w:color w:val="000000"/>
              </w:rPr>
              <w:t>Realinvestigation</w:t>
            </w:r>
          </w:p>
          <w:p w:rsidR="005D3A9B" w:rsidRPr="002F34E6" w:rsidRDefault="005D3A9B" w:rsidP="005D3A9B">
            <w:r>
              <w:rPr>
                <w:rFonts w:hint="eastAsia"/>
              </w:rPr>
              <w:t>检查内容：</w:t>
            </w:r>
            <w:r w:rsidR="00630B25" w:rsidRPr="000C33A7">
              <w:rPr>
                <w:color w:val="000000"/>
              </w:rPr>
              <w:t>checkcontents</w:t>
            </w:r>
            <w:r w:rsidR="00D16E95">
              <w:rPr>
                <w:rFonts w:hint="eastAsia"/>
              </w:rPr>
              <w:t xml:space="preserve"> </w:t>
            </w:r>
          </w:p>
          <w:p w:rsidR="005D3A9B" w:rsidRPr="00F74DA4" w:rsidRDefault="005D3A9B" w:rsidP="005D3A9B">
            <w:r>
              <w:rPr>
                <w:rFonts w:hint="eastAsia"/>
              </w:rPr>
              <w:t>检查时间：</w:t>
            </w:r>
            <w:r w:rsidR="00630B25">
              <w:rPr>
                <w:color w:val="000000"/>
              </w:rPr>
              <w:t>checktime</w:t>
            </w:r>
          </w:p>
          <w:p w:rsidR="005D3A9B" w:rsidRDefault="005D3A9B" w:rsidP="005D3A9B">
            <w:r w:rsidRPr="001E5642">
              <w:rPr>
                <w:rFonts w:hint="eastAsia"/>
              </w:rPr>
              <w:t>检查发现问题</w:t>
            </w:r>
            <w:r>
              <w:rPr>
                <w:rFonts w:hint="eastAsia"/>
              </w:rPr>
              <w:t>：</w:t>
            </w:r>
          </w:p>
          <w:p w:rsidR="00630B25" w:rsidRDefault="00630B25" w:rsidP="00630B25">
            <w:pPr>
              <w:ind w:firstLineChars="350" w:firstLine="36.75pt"/>
              <w:rPr>
                <w:rFonts w:ascii="宋体" w:hAnsi="宋体"/>
                <w:szCs w:val="21"/>
              </w:rPr>
            </w:pPr>
            <w:r w:rsidRPr="000C33A7">
              <w:rPr>
                <w:szCs w:val="21"/>
              </w:rPr>
              <w:t>foundproblem</w:t>
            </w:r>
          </w:p>
          <w:p w:rsidR="00B10ABD" w:rsidRPr="009951A4" w:rsidRDefault="00B10ABD" w:rsidP="009951A4">
            <w:pPr>
              <w:rPr>
                <w:szCs w:val="21"/>
              </w:rPr>
            </w:pPr>
          </w:p>
        </w:tc>
      </w:tr>
      <w:tr w:rsidR="001E5642" w:rsidTr="00630B25">
        <w:trPr>
          <w:trHeight w:val="4189"/>
        </w:trPr>
        <w:tc>
          <w:tcPr>
            <w:tcW w:w="205.55pt" w:type="dxa"/>
            <w:tcBorders>
              <w:top w:val="single" w:sz="6" w:space="0" w:color="auto"/>
              <w:bottom w:val="single" w:sz="4" w:space="0" w:color="auto"/>
              <w:end w:val="single" w:sz="6" w:space="0" w:color="auto"/>
            </w:tcBorders>
          </w:tcPr>
          <w:p w:rsidR="001E5642" w:rsidRDefault="001E5642" w:rsidP="001E5642">
            <w:pPr>
              <w:ind w:firstLineChars="200" w:firstLine="21pt"/>
            </w:pPr>
            <w:r>
              <w:rPr>
                <w:rFonts w:hint="eastAsia"/>
              </w:rPr>
              <w:t>改进意见：</w:t>
            </w:r>
          </w:p>
          <w:p w:rsidR="00630B25" w:rsidRDefault="00630B25" w:rsidP="001E5642">
            <w:pPr>
              <w:ind w:firstLineChars="200" w:firstLine="21pt"/>
            </w:pPr>
            <w:r w:rsidRPr="000F6EEA">
              <w:t>improvement</w:t>
            </w:r>
            <w:r w:rsidR="003E7598">
              <w:rPr>
                <w:rFonts w:hint="eastAsia"/>
                <w:noProof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481965</wp:posOffset>
                  </wp:positionV>
                  <wp:extent cx="1371600" cy="1371600"/>
                  <wp:effectExtent l="0" t="0" r="0" b="0"/>
                  <wp:wrapNone/>
                  <wp:docPr id="13" name="图片 13" descr="安全科公章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3" descr="安全科公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  <w:p w:rsidR="001E5642" w:rsidRDefault="001E5642" w:rsidP="001E5642">
            <w:pPr>
              <w:ind w:firstLineChars="200" w:firstLine="21pt"/>
            </w:pPr>
            <w:r>
              <w:rPr>
                <w:rFonts w:hint="eastAsia"/>
              </w:rPr>
              <w:t>填发部门</w:t>
            </w:r>
            <w:r w:rsidR="004E5663">
              <w:rPr>
                <w:rFonts w:hint="eastAsia"/>
              </w:rPr>
              <w:t>：</w:t>
            </w:r>
            <w:r w:rsidR="00BB1578">
              <w:rPr>
                <w:rFonts w:hint="eastAsia"/>
              </w:rPr>
              <w:t>安全科</w:t>
            </w:r>
          </w:p>
          <w:p w:rsidR="001E5642" w:rsidRDefault="001E5642" w:rsidP="001E5642">
            <w:pPr>
              <w:ind w:firstLineChars="200" w:firstLine="21pt"/>
            </w:pPr>
            <w:r>
              <w:rPr>
                <w:rFonts w:hint="eastAsia"/>
              </w:rPr>
              <w:t>填发人</w:t>
            </w:r>
            <w:r w:rsidR="004E5663">
              <w:rPr>
                <w:rFonts w:hint="eastAsia"/>
              </w:rPr>
              <w:t>：</w:t>
            </w:r>
            <w:r w:rsidR="00630B25">
              <w:rPr>
                <w:color w:val="000000"/>
              </w:rPr>
              <w:t>username</w:t>
            </w:r>
          </w:p>
          <w:p w:rsidR="001E5642" w:rsidRDefault="001E5642" w:rsidP="001E5642">
            <w:pPr>
              <w:ind w:firstLineChars="200" w:firstLine="21pt"/>
            </w:pPr>
            <w:r>
              <w:rPr>
                <w:rFonts w:hint="eastAsia"/>
              </w:rPr>
              <w:t>填发时间</w:t>
            </w:r>
            <w:r w:rsidR="004E5663">
              <w:rPr>
                <w:rFonts w:hint="eastAsia"/>
              </w:rPr>
              <w:t>：</w:t>
            </w:r>
            <w:r w:rsidR="00630B25">
              <w:rPr>
                <w:color w:val="000000"/>
              </w:rPr>
              <w:t>checkdate</w:t>
            </w:r>
          </w:p>
        </w:tc>
        <w:tc>
          <w:tcPr>
            <w:tcW w:w="213.85pt" w:type="dxa"/>
            <w:vMerge w:val="restart"/>
            <w:tcBorders>
              <w:top w:val="single" w:sz="6" w:space="0" w:color="auto"/>
              <w:start w:val="single" w:sz="6" w:space="0" w:color="auto"/>
            </w:tcBorders>
          </w:tcPr>
          <w:p w:rsidR="001E5642" w:rsidRDefault="001E5642">
            <w:r>
              <w:rPr>
                <w:rFonts w:hint="eastAsia"/>
              </w:rPr>
              <w:t>整改情况（回执，可另加附页）</w:t>
            </w:r>
          </w:p>
          <w:p w:rsidR="001E5642" w:rsidRDefault="001E5642" w:rsidP="00D66108">
            <w:pPr>
              <w:ind w:firstLineChars="800" w:firstLine="84pt"/>
            </w:pPr>
          </w:p>
        </w:tc>
      </w:tr>
      <w:tr w:rsidR="001E5642" w:rsidTr="00630B25">
        <w:trPr>
          <w:trHeight w:val="2120"/>
        </w:trPr>
        <w:tc>
          <w:tcPr>
            <w:tcW w:w="205.55pt" w:type="dxa"/>
            <w:tcBorders>
              <w:top w:val="single" w:sz="4" w:space="0" w:color="auto"/>
              <w:bottom w:val="single" w:sz="12" w:space="0" w:color="auto"/>
              <w:end w:val="single" w:sz="6" w:space="0" w:color="auto"/>
            </w:tcBorders>
          </w:tcPr>
          <w:p w:rsidR="001E5642" w:rsidRDefault="001E5642" w:rsidP="001E5642">
            <w:pPr>
              <w:ind w:firstLineChars="200" w:firstLine="21pt"/>
            </w:pPr>
            <w:r>
              <w:rPr>
                <w:rFonts w:hint="eastAsia"/>
              </w:rPr>
              <w:t>整改结果：</w:t>
            </w:r>
          </w:p>
          <w:p w:rsidR="001E5642" w:rsidRDefault="001E5642" w:rsidP="001E5642">
            <w:pPr>
              <w:ind w:firstLineChars="200" w:firstLine="21pt"/>
            </w:pPr>
          </w:p>
          <w:p w:rsidR="001E5642" w:rsidRDefault="001E5642" w:rsidP="001E5642">
            <w:pPr>
              <w:ind w:firstLineChars="200" w:firstLine="21pt"/>
            </w:pPr>
          </w:p>
          <w:p w:rsidR="001E5642" w:rsidRDefault="001E5642" w:rsidP="001E5642">
            <w:pPr>
              <w:ind w:firstLineChars="200" w:firstLine="21pt"/>
            </w:pPr>
          </w:p>
          <w:p w:rsidR="001E5642" w:rsidRDefault="001E5642" w:rsidP="001E5642">
            <w:pPr>
              <w:ind w:firstLineChars="200" w:firstLine="21pt"/>
            </w:pPr>
          </w:p>
          <w:p w:rsidR="001E5642" w:rsidRDefault="001E5642" w:rsidP="001E5642">
            <w:pPr>
              <w:ind w:firstLineChars="200" w:firstLine="21pt"/>
            </w:pPr>
          </w:p>
          <w:p w:rsidR="001E5642" w:rsidRDefault="001E5642" w:rsidP="004E5663">
            <w:pPr>
              <w:ind w:firstLineChars="200" w:firstLine="21pt"/>
            </w:pPr>
            <w:r>
              <w:rPr>
                <w:rFonts w:hint="eastAsia"/>
              </w:rPr>
              <w:t>完成时间</w:t>
            </w:r>
            <w:r w:rsidR="004E5663">
              <w:rPr>
                <w:rFonts w:hint="eastAsia"/>
              </w:rPr>
              <w:t>：</w:t>
            </w:r>
          </w:p>
          <w:p w:rsidR="004E5663" w:rsidRDefault="004E5663" w:rsidP="004E5663">
            <w:pPr>
              <w:ind w:firstLineChars="200" w:firstLine="21pt"/>
            </w:pPr>
          </w:p>
        </w:tc>
        <w:tc>
          <w:tcPr>
            <w:tcW w:w="213.85pt" w:type="dxa"/>
            <w:vMerge/>
            <w:tcBorders>
              <w:start w:val="single" w:sz="6" w:space="0" w:color="auto"/>
              <w:bottom w:val="single" w:sz="12" w:space="0" w:color="auto"/>
            </w:tcBorders>
          </w:tcPr>
          <w:p w:rsidR="001E5642" w:rsidRDefault="001E5642"/>
        </w:tc>
      </w:tr>
    </w:tbl>
    <w:p w:rsidR="00B91242" w:rsidRPr="001E5642" w:rsidRDefault="001E5642" w:rsidP="001E5642">
      <w:pPr>
        <w:autoSpaceDE w:val="0"/>
        <w:autoSpaceDN w:val="0"/>
        <w:adjustRightInd w:val="0"/>
        <w:jc w:val="star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注：通知书一式三份，一份由填发部门（人）存查，一份由安监部门（协管站）存查，一份由责任单位存查。责任单位须将整改情况填报填发部门（协管站）。</w:t>
      </w:r>
    </w:p>
    <w:sectPr w:rsidR="00B91242" w:rsidRPr="001E5642">
      <w:headerReference w:type="default" r:id="rId8"/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082286" w:rsidRDefault="00082286">
      <w:r>
        <w:separator/>
      </w:r>
    </w:p>
  </w:endnote>
  <w:endnote w:type="continuationSeparator" w:id="0">
    <w:p w:rsidR="00082286" w:rsidRDefault="00082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082286" w:rsidRDefault="00082286">
      <w:r>
        <w:separator/>
      </w:r>
    </w:p>
  </w:footnote>
  <w:footnote w:type="continuationSeparator" w:id="0">
    <w:p w:rsidR="00082286" w:rsidRDefault="00082286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0A2B28" w:rsidRDefault="000A2B28" w:rsidP="00BB1578">
    <w:pPr>
      <w:pStyle w:val="a3"/>
      <w:pBdr>
        <w:bottom w:val="none" w:sz="0" w:space="0" w:color="auto"/>
      </w:pBdr>
    </w:pP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95F7D54"/>
    <w:multiLevelType w:val="hybridMultilevel"/>
    <w:tmpl w:val="B0368188"/>
    <w:lvl w:ilvl="0" w:tplc="ED34738E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eastAsia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42pt"/>
        </w:tabs>
        <w:ind w:start="42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63pt"/>
        </w:tabs>
        <w:ind w:start="63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84pt"/>
        </w:tabs>
        <w:ind w:start="84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05pt"/>
        </w:tabs>
        <w:ind w:start="10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26pt"/>
        </w:tabs>
        <w:ind w:start="126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47pt"/>
        </w:tabs>
        <w:ind w:start="147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68pt"/>
        </w:tabs>
        <w:ind w:start="168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189pt"/>
        </w:tabs>
        <w:ind w:start="189pt" w:hanging="21pt"/>
      </w:pPr>
    </w:lvl>
  </w:abstractNum>
  <w:abstractNum w:abstractNumId="1">
    <w:nsid w:val="1EA0176C"/>
    <w:multiLevelType w:val="multilevel"/>
    <w:tmpl w:val="59104ED2"/>
    <w:lvl w:ilvl="0">
      <w:start w:val="1"/>
      <w:numFmt w:val="decimal"/>
      <w:lvlText w:val="%1."/>
      <w:lvlJc w:val="start"/>
      <w:pPr>
        <w:tabs>
          <w:tab w:val="num" w:pos="36.75pt"/>
        </w:tabs>
        <w:ind w:start="36.75pt" w:hanging="21pt"/>
      </w:pPr>
    </w:lvl>
    <w:lvl w:ilvl="1">
      <w:start w:val="1"/>
      <w:numFmt w:val="lowerLetter"/>
      <w:lvlText w:val="%2)"/>
      <w:lvlJc w:val="start"/>
      <w:pPr>
        <w:tabs>
          <w:tab w:val="num" w:pos="57.75pt"/>
        </w:tabs>
        <w:ind w:start="57.75pt" w:hanging="21pt"/>
      </w:pPr>
    </w:lvl>
    <w:lvl w:ilvl="2">
      <w:start w:val="1"/>
      <w:numFmt w:val="lowerRoman"/>
      <w:lvlText w:val="%3."/>
      <w:lvlJc w:val="end"/>
      <w:pPr>
        <w:tabs>
          <w:tab w:val="num" w:pos="78.75pt"/>
        </w:tabs>
        <w:ind w:start="78.75pt" w:hanging="21pt"/>
      </w:pPr>
    </w:lvl>
    <w:lvl w:ilvl="3">
      <w:start w:val="1"/>
      <w:numFmt w:val="decimal"/>
      <w:lvlText w:val="%4."/>
      <w:lvlJc w:val="start"/>
      <w:pPr>
        <w:tabs>
          <w:tab w:val="num" w:pos="99.75pt"/>
        </w:tabs>
        <w:ind w:start="99.75pt" w:hanging="21pt"/>
      </w:pPr>
    </w:lvl>
    <w:lvl w:ilvl="4">
      <w:start w:val="1"/>
      <w:numFmt w:val="lowerLetter"/>
      <w:lvlText w:val="%5)"/>
      <w:lvlJc w:val="start"/>
      <w:pPr>
        <w:tabs>
          <w:tab w:val="num" w:pos="120.75pt"/>
        </w:tabs>
        <w:ind w:start="120.75pt" w:hanging="21pt"/>
      </w:pPr>
    </w:lvl>
    <w:lvl w:ilvl="5">
      <w:start w:val="1"/>
      <w:numFmt w:val="lowerRoman"/>
      <w:lvlText w:val="%6."/>
      <w:lvlJc w:val="end"/>
      <w:pPr>
        <w:tabs>
          <w:tab w:val="num" w:pos="141.75pt"/>
        </w:tabs>
        <w:ind w:start="141.75pt" w:hanging="21pt"/>
      </w:pPr>
    </w:lvl>
    <w:lvl w:ilvl="6">
      <w:start w:val="1"/>
      <w:numFmt w:val="decimal"/>
      <w:lvlText w:val="%7."/>
      <w:lvlJc w:val="start"/>
      <w:pPr>
        <w:tabs>
          <w:tab w:val="num" w:pos="162.75pt"/>
        </w:tabs>
        <w:ind w:start="162.75pt" w:hanging="21pt"/>
      </w:pPr>
    </w:lvl>
    <w:lvl w:ilvl="7">
      <w:start w:val="1"/>
      <w:numFmt w:val="lowerLetter"/>
      <w:lvlText w:val="%8)"/>
      <w:lvlJc w:val="start"/>
      <w:pPr>
        <w:tabs>
          <w:tab w:val="num" w:pos="183.75pt"/>
        </w:tabs>
        <w:ind w:start="183.75pt" w:hanging="21pt"/>
      </w:pPr>
    </w:lvl>
    <w:lvl w:ilvl="8">
      <w:start w:val="1"/>
      <w:numFmt w:val="lowerRoman"/>
      <w:lvlText w:val="%9."/>
      <w:lvlJc w:val="end"/>
      <w:pPr>
        <w:tabs>
          <w:tab w:val="num" w:pos="204.75pt"/>
        </w:tabs>
        <w:ind w:start="204.75pt" w:hanging="21pt"/>
      </w:pPr>
    </w:lvl>
  </w:abstractNum>
  <w:abstractNum w:abstractNumId="2">
    <w:nsid w:val="32812C29"/>
    <w:multiLevelType w:val="hybridMultilevel"/>
    <w:tmpl w:val="A0C4F424"/>
    <w:lvl w:ilvl="0" w:tplc="0409000F">
      <w:start w:val="1"/>
      <w:numFmt w:val="decimal"/>
      <w:lvlText w:val="%1."/>
      <w:lvlJc w:val="start"/>
      <w:pPr>
        <w:tabs>
          <w:tab w:val="num" w:pos="42.75pt"/>
        </w:tabs>
        <w:ind w:start="42.75pt" w:hanging="21pt"/>
      </w:pPr>
    </w:lvl>
    <w:lvl w:ilvl="1" w:tplc="04090019" w:tentative="1">
      <w:start w:val="1"/>
      <w:numFmt w:val="lowerLetter"/>
      <w:lvlText w:val="%2)"/>
      <w:lvlJc w:val="start"/>
      <w:pPr>
        <w:tabs>
          <w:tab w:val="num" w:pos="63.75pt"/>
        </w:tabs>
        <w:ind w:start="63.75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84.75pt"/>
        </w:tabs>
        <w:ind w:start="84.75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05.75pt"/>
        </w:tabs>
        <w:ind w:start="105.75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6.75pt"/>
        </w:tabs>
        <w:ind w:start="126.7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7.75pt"/>
        </w:tabs>
        <w:ind w:start="147.7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8.75pt"/>
        </w:tabs>
        <w:ind w:start="168.7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9.75pt"/>
        </w:tabs>
        <w:ind w:start="189.75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10.75pt"/>
        </w:tabs>
        <w:ind w:start="210.75pt" w:hanging="21pt"/>
      </w:pPr>
    </w:lvl>
  </w:abstractNum>
  <w:abstractNum w:abstractNumId="3">
    <w:nsid w:val="65B80A66"/>
    <w:multiLevelType w:val="hybridMultilevel"/>
    <w:tmpl w:val="59104ED2"/>
    <w:lvl w:ilvl="0" w:tplc="0409000F">
      <w:start w:val="1"/>
      <w:numFmt w:val="decimal"/>
      <w:lvlText w:val="%1."/>
      <w:lvlJc w:val="start"/>
      <w:pPr>
        <w:tabs>
          <w:tab w:val="num" w:pos="36.75pt"/>
        </w:tabs>
        <w:ind w:start="36.75pt" w:hanging="21pt"/>
      </w:pPr>
    </w:lvl>
    <w:lvl w:ilvl="1" w:tplc="04090019" w:tentative="1">
      <w:start w:val="1"/>
      <w:numFmt w:val="lowerLetter"/>
      <w:lvlText w:val="%2)"/>
      <w:lvlJc w:val="start"/>
      <w:pPr>
        <w:tabs>
          <w:tab w:val="num" w:pos="57.75pt"/>
        </w:tabs>
        <w:ind w:start="57.75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78.75pt"/>
        </w:tabs>
        <w:ind w:start="78.75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99.75pt"/>
        </w:tabs>
        <w:ind w:start="99.75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0.75pt"/>
        </w:tabs>
        <w:ind w:start="120.7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1.75pt"/>
        </w:tabs>
        <w:ind w:start="141.7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2.75pt"/>
        </w:tabs>
        <w:ind w:start="162.7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3.75pt"/>
        </w:tabs>
        <w:ind w:start="183.75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04.75pt"/>
        </w:tabs>
        <w:ind w:start="204.75pt" w:hanging="21pt"/>
      </w:pPr>
    </w:lvl>
  </w:abstractNum>
  <w:abstractNum w:abstractNumId="4">
    <w:nsid w:val="753543C4"/>
    <w:multiLevelType w:val="hybridMultilevel"/>
    <w:tmpl w:val="A45E44E2"/>
    <w:lvl w:ilvl="0" w:tplc="F614DEB6">
      <w:start w:val="3"/>
      <w:numFmt w:val="decimal"/>
      <w:lvlText w:val="%1、"/>
      <w:lvlJc w:val="start"/>
      <w:pPr>
        <w:tabs>
          <w:tab w:val="num" w:pos="33.75pt"/>
        </w:tabs>
        <w:ind w:start="33.75pt" w:hanging="18pt"/>
      </w:pPr>
      <w:rPr>
        <w:rFonts w:hint="default"/>
      </w:rPr>
    </w:lvl>
    <w:lvl w:ilvl="1" w:tplc="04090019" w:tentative="1">
      <w:start w:val="1"/>
      <w:numFmt w:val="lowerLetter"/>
      <w:lvlText w:val="%2)"/>
      <w:lvlJc w:val="start"/>
      <w:pPr>
        <w:tabs>
          <w:tab w:val="num" w:pos="57.75pt"/>
        </w:tabs>
        <w:ind w:start="57.75pt" w:hanging="21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78.75pt"/>
        </w:tabs>
        <w:ind w:start="78.75pt" w:hanging="21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99.75pt"/>
        </w:tabs>
        <w:ind w:start="99.75pt" w:hanging="21pt"/>
      </w:pPr>
    </w:lvl>
    <w:lvl w:ilvl="4" w:tplc="04090019" w:tentative="1">
      <w:start w:val="1"/>
      <w:numFmt w:val="lowerLetter"/>
      <w:lvlText w:val="%5)"/>
      <w:lvlJc w:val="start"/>
      <w:pPr>
        <w:tabs>
          <w:tab w:val="num" w:pos="120.75pt"/>
        </w:tabs>
        <w:ind w:start="120.75pt" w:hanging="21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1.75pt"/>
        </w:tabs>
        <w:ind w:start="141.75pt" w:hanging="21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2.75pt"/>
        </w:tabs>
        <w:ind w:start="162.75pt" w:hanging="21pt"/>
      </w:pPr>
    </w:lvl>
    <w:lvl w:ilvl="7" w:tplc="04090019" w:tentative="1">
      <w:start w:val="1"/>
      <w:numFmt w:val="lowerLetter"/>
      <w:lvlText w:val="%8)"/>
      <w:lvlJc w:val="start"/>
      <w:pPr>
        <w:tabs>
          <w:tab w:val="num" w:pos="183.75pt"/>
        </w:tabs>
        <w:ind w:start="183.75pt" w:hanging="21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04.75pt"/>
        </w:tabs>
        <w:ind w:start="204.75pt" w:hanging="21pt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view w:val="web"/>
  <w:zoom w:percent="100%"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86"/>
    <w:rsid w:val="00025695"/>
    <w:rsid w:val="00027EBD"/>
    <w:rsid w:val="00035044"/>
    <w:rsid w:val="00045E75"/>
    <w:rsid w:val="00046005"/>
    <w:rsid w:val="000525D1"/>
    <w:rsid w:val="000755C1"/>
    <w:rsid w:val="00082286"/>
    <w:rsid w:val="00093A53"/>
    <w:rsid w:val="000A2B28"/>
    <w:rsid w:val="000C41EC"/>
    <w:rsid w:val="000E5103"/>
    <w:rsid w:val="000F028A"/>
    <w:rsid w:val="000F1D5E"/>
    <w:rsid w:val="000F65D0"/>
    <w:rsid w:val="00102F5C"/>
    <w:rsid w:val="00117A57"/>
    <w:rsid w:val="00180E7C"/>
    <w:rsid w:val="00182871"/>
    <w:rsid w:val="001A4ABE"/>
    <w:rsid w:val="001C38D9"/>
    <w:rsid w:val="001D2EA6"/>
    <w:rsid w:val="001E37A0"/>
    <w:rsid w:val="001E5642"/>
    <w:rsid w:val="00201AEB"/>
    <w:rsid w:val="00205258"/>
    <w:rsid w:val="00260E0C"/>
    <w:rsid w:val="002A29E4"/>
    <w:rsid w:val="002C33DB"/>
    <w:rsid w:val="002F34E6"/>
    <w:rsid w:val="0035690A"/>
    <w:rsid w:val="003646D9"/>
    <w:rsid w:val="003749AF"/>
    <w:rsid w:val="003838C7"/>
    <w:rsid w:val="003867FF"/>
    <w:rsid w:val="00387AD7"/>
    <w:rsid w:val="00391565"/>
    <w:rsid w:val="003B1257"/>
    <w:rsid w:val="003B3D27"/>
    <w:rsid w:val="003B7281"/>
    <w:rsid w:val="003C195D"/>
    <w:rsid w:val="003E7598"/>
    <w:rsid w:val="00431D91"/>
    <w:rsid w:val="00443446"/>
    <w:rsid w:val="004662DE"/>
    <w:rsid w:val="00480F1C"/>
    <w:rsid w:val="004B0D48"/>
    <w:rsid w:val="004E0EC7"/>
    <w:rsid w:val="004E5663"/>
    <w:rsid w:val="00503A77"/>
    <w:rsid w:val="005175A3"/>
    <w:rsid w:val="00547778"/>
    <w:rsid w:val="00555665"/>
    <w:rsid w:val="005642A1"/>
    <w:rsid w:val="0056573E"/>
    <w:rsid w:val="00583CDA"/>
    <w:rsid w:val="005B3CC2"/>
    <w:rsid w:val="005B528C"/>
    <w:rsid w:val="005C4CC2"/>
    <w:rsid w:val="005D3A9B"/>
    <w:rsid w:val="005E187E"/>
    <w:rsid w:val="005F4E52"/>
    <w:rsid w:val="00601D13"/>
    <w:rsid w:val="00630B25"/>
    <w:rsid w:val="0063687E"/>
    <w:rsid w:val="00640406"/>
    <w:rsid w:val="00644D01"/>
    <w:rsid w:val="00645307"/>
    <w:rsid w:val="00652A13"/>
    <w:rsid w:val="006A567B"/>
    <w:rsid w:val="006A7B92"/>
    <w:rsid w:val="006F767B"/>
    <w:rsid w:val="00700332"/>
    <w:rsid w:val="00701CBE"/>
    <w:rsid w:val="007053E9"/>
    <w:rsid w:val="00723547"/>
    <w:rsid w:val="00727C88"/>
    <w:rsid w:val="00741C0A"/>
    <w:rsid w:val="00745A6A"/>
    <w:rsid w:val="00746083"/>
    <w:rsid w:val="00766AAA"/>
    <w:rsid w:val="00770AE1"/>
    <w:rsid w:val="007A089D"/>
    <w:rsid w:val="007A62FD"/>
    <w:rsid w:val="007B2EA0"/>
    <w:rsid w:val="007C38D0"/>
    <w:rsid w:val="007C3CCA"/>
    <w:rsid w:val="007C60B6"/>
    <w:rsid w:val="00834E75"/>
    <w:rsid w:val="008370AD"/>
    <w:rsid w:val="008406BB"/>
    <w:rsid w:val="00850059"/>
    <w:rsid w:val="00853943"/>
    <w:rsid w:val="008736BC"/>
    <w:rsid w:val="00875A61"/>
    <w:rsid w:val="00897386"/>
    <w:rsid w:val="008A5145"/>
    <w:rsid w:val="008A65D1"/>
    <w:rsid w:val="008B75C9"/>
    <w:rsid w:val="00907E8B"/>
    <w:rsid w:val="009156D7"/>
    <w:rsid w:val="00915D5A"/>
    <w:rsid w:val="0096475D"/>
    <w:rsid w:val="009708EA"/>
    <w:rsid w:val="0097128F"/>
    <w:rsid w:val="009951A4"/>
    <w:rsid w:val="009A703F"/>
    <w:rsid w:val="009E5BF2"/>
    <w:rsid w:val="009F11CB"/>
    <w:rsid w:val="009F39AF"/>
    <w:rsid w:val="00A07BB2"/>
    <w:rsid w:val="00A84B45"/>
    <w:rsid w:val="00A863B8"/>
    <w:rsid w:val="00AC5E3F"/>
    <w:rsid w:val="00AD5A4F"/>
    <w:rsid w:val="00AE1987"/>
    <w:rsid w:val="00AE1FE4"/>
    <w:rsid w:val="00B10ABD"/>
    <w:rsid w:val="00B120FB"/>
    <w:rsid w:val="00B40CA3"/>
    <w:rsid w:val="00B43ABB"/>
    <w:rsid w:val="00B6179F"/>
    <w:rsid w:val="00B63E87"/>
    <w:rsid w:val="00B6703B"/>
    <w:rsid w:val="00B91242"/>
    <w:rsid w:val="00BA3E59"/>
    <w:rsid w:val="00BA45BB"/>
    <w:rsid w:val="00BB1578"/>
    <w:rsid w:val="00BB7F41"/>
    <w:rsid w:val="00BF6F02"/>
    <w:rsid w:val="00C06216"/>
    <w:rsid w:val="00C104AE"/>
    <w:rsid w:val="00C161E7"/>
    <w:rsid w:val="00C17804"/>
    <w:rsid w:val="00C17A0A"/>
    <w:rsid w:val="00C3515D"/>
    <w:rsid w:val="00C45A6E"/>
    <w:rsid w:val="00C521E3"/>
    <w:rsid w:val="00C563A7"/>
    <w:rsid w:val="00C629E2"/>
    <w:rsid w:val="00C901CF"/>
    <w:rsid w:val="00C92DE4"/>
    <w:rsid w:val="00C945BD"/>
    <w:rsid w:val="00CC62B3"/>
    <w:rsid w:val="00CE52BC"/>
    <w:rsid w:val="00D11545"/>
    <w:rsid w:val="00D16E95"/>
    <w:rsid w:val="00D3039E"/>
    <w:rsid w:val="00D36B00"/>
    <w:rsid w:val="00D66108"/>
    <w:rsid w:val="00DE7151"/>
    <w:rsid w:val="00E015FA"/>
    <w:rsid w:val="00E56FFB"/>
    <w:rsid w:val="00E57FE3"/>
    <w:rsid w:val="00E76DCF"/>
    <w:rsid w:val="00EA796F"/>
    <w:rsid w:val="00EB47AD"/>
    <w:rsid w:val="00EC2B36"/>
    <w:rsid w:val="00ED036F"/>
    <w:rsid w:val="00EF2372"/>
    <w:rsid w:val="00EF5DB3"/>
    <w:rsid w:val="00F00DF2"/>
    <w:rsid w:val="00F12AE5"/>
    <w:rsid w:val="00F13420"/>
    <w:rsid w:val="00F23036"/>
    <w:rsid w:val="00F31246"/>
    <w:rsid w:val="00F44A93"/>
    <w:rsid w:val="00F51C52"/>
    <w:rsid w:val="00F7119C"/>
    <w:rsid w:val="00F74DA4"/>
    <w:rsid w:val="00F7784A"/>
    <w:rsid w:val="00F81160"/>
    <w:rsid w:val="00F9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610FBA39-2054-4677-800F-C2164D1606F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8888045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5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ettings" Target="settings.xml"/><Relationship Id="rId7" Type="http://purl.oclc.org/ooxml/officeDocument/relationships/image" Target="media/image1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 全 监 察 通 知 书</dc:title>
  <dc:subject/>
  <dc:creator>User</dc:creator>
  <cp:keywords/>
  <cp:lastModifiedBy>chunzhi wu</cp:lastModifiedBy>
  <cp:revision>4</cp:revision>
  <cp:lastPrinted>2011-02-26T06:31:00Z</cp:lastPrinted>
  <dcterms:created xsi:type="dcterms:W3CDTF">2014-11-08T08:35:00Z</dcterms:created>
  <dcterms:modified xsi:type="dcterms:W3CDTF">2014-11-09T09:35:00Z</dcterms:modified>
</cp:coreProperties>
</file>