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>Table 1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Formula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WAIC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m. lik.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DIC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slope (95% CI)</w:t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21756.7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-11433.9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21188.2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(-0.48 -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21757.1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-11421.7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21197.5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-0.28)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21760.3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-11420.8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21199.6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21761.3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-11433.2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21191.5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(-0.48 -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21766.4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-11427.3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21203.3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(0.27 - 0.41)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21771.5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-11426.3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21205.3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(0.27 - 0.41)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21804.1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-11442.7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21237.6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(0.17 - 0.31)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21808.6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-11442.1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21241.5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(0.17 - 0.31)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21815.5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-11446.9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21246.9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0.25 (0.17 - 0.33)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21820.6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-11446.3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21251.2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0.25 (0.17 - 0.33)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21842.7 (32)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-11456.1 (15)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21273.9 (32)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30178.9 (749)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-14971.1 (719)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29042.7 (666)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22154.4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-11687.3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21705.3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-0.34 (-0.42 - -0.27)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22164.3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-11688.5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21715.2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22164.5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-11694.0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21714.5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-0.43 (-0.54 - -0.32)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33037.7 (1029)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-16544.6 (1024)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33023.4 (1028)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space_and_time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22307.4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-11616.4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21882.7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-0.30 (-0.38 - -0.23)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22315.8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-11626.9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21890.9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0.17 (0.11 - 0.24)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22318.1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-11617.9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21892.9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-0.30 (-0.38 - -0.23)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30588.7 (796)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-15348.3 (786)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30294.2 (800)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none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22412.0 (163)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-11789.1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21951.8 (163)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-0.33 (-0.37 -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22415.6 (164)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-11787.6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21955.7 (164)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-0.33 (-0.37 -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22478.8 (165)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-11817.3 (179)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22017.3 (165)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-0.36 (-0.40 - -0.32)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33516.9 (1075)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-16783.2 (1073)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33552.8 (1075)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22565.0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-11718.2 (139)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22130.4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(-0.36 -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22569.3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-11716.8 (131)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22134.2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(-0.36 -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22637.0 (174)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-11754.5 (166)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22199.3 (177)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0.27 (0.24 - 0.31)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31106.6 (859)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-15587.3 (855)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30821.4 (861)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</w:tbl>
    <w:p>
      <w:pPr>
        <w:sectPr/>
      </w:pPr>
    </w:p>
    <w:p>
      <w:pPr/>
      <w:r>
        <w:rPr/>
        <w:t>Table 2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2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Abattoir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Log odds ratio (95% CI)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-0.11 (-0.53 - 0.31)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0.23 (-0.19 - 0.65)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C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0.44 (0.03 - 0.86)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D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-0.44 (-0.87 - -0.01)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-0.48 (-0.95 - -0.02)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-0.07 (-0.50 - 0.37)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0.06 (-0.41 - 0.53)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0.36 (-0.07 - 0.80)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I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0.58 (0.14 - 1.03)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J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1.05 (0.60 - 1.52)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Others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-1.64 (-2.07 - -1.22)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2"/>
            <w:hideMark/>
          </w:tcPr>
          <w:p>
            <w:pPr/>
          </w:p>
        </w:tc>
      </w:tr>
    </w:tbl>
    <w:p>
      <w:pPr>
        <w:sectPr/>
      </w:pPr>
    </w:p>
    <w:p>
      <w:pPr/>
      <w:r>
        <w:rPr/>
        <w:t>Table 3. Candidate models with two environmental variables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Formula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WAIC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m. lik.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DIC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slope (95% CI)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ppt_tm1_summer + tavg_tm1_summer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21732.9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-11424.3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21164.4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(0.16 - 0.32) + -0.22 (-0.32 - -0.13)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tavg_tm1_summer + soil_tm1_autumn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21746.2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-11431.8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21176.7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-0.31 (-0.40 - -0.21) + 0.15 (0.08 - 0.22)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tavg_tm1_summer + soil_tm1_summer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21753.4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-11436.4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21188.9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(-0.42 - -0.22) + 0.12 (0.04 - 0.20)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tavg_tm1_summer + def_tm1_spring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21760.1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-11440.5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21190.1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(-0.49 - -0.30) + 0.02 (-0.05 - 0.09)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ppt_tm1_summer + def_tm1_spring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21760.1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-11432.5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21193.8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0.35 (0.28 - 0.42) + -0.06 (-0.14 - 0.01)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ppt_tm1_summer + soil_tm1_autumn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21764.5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-11431.3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21197.9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0.28 (0.20 - 0.37) + 0.09 (0.01 - 0.17)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ppt_tm1_summer + soil_tm1_summer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21769.5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-11433.6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21203.1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(0.24 - 0.44) + 0.00 (-0.09 - 0.10)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soil_tm1_summer + soil_tm1_autumn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21803.2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-11447.4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21235.8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0.10 (-0.01 - 0.21) + 0.18 (0.08 - 0.28)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soil_tm1_autumn + def_tm1_spring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21806.9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-11447.6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21240.4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0.26 (0.19 - 0.33) + 0.08 (-0.00 - 0.16)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soil_tm1_summer + def_tm1_spring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21819.2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-11451.2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21250.1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0.28 (0.20 - 0.37) + 0.09 (0.01 - 0.18)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